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introduced-in-version-2.2.0"/>
      <w:bookmarkEnd w:id="21"/>
      <w:r>
        <w:t xml:space="preserve">Introduced in version 2.2.0</w:t>
      </w:r>
    </w:p>
    <w:p>
      <w:pPr>
        <w:pStyle w:val="Heading2"/>
      </w:pPr>
      <w:bookmarkStart w:id="22" w:name="major-code-re-factoring"/>
      <w:bookmarkEnd w:id="22"/>
      <w:r>
        <w:t xml:space="preserve">Major code re-factoring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AttributeStore</w:t>
      </w:r>
      <w:r>
        <w:t xml:space="preserve"> </w:t>
      </w:r>
      <w:r>
        <w:t xml:space="preserve">"read" methods moved to (new class)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.</w:t>
      </w:r>
    </w:p>
    <w:p>
      <w:pPr>
        <w:numPr>
          <w:numId w:val="1002"/>
          <w:ilvl w:val="1"/>
        </w:numPr>
      </w:pPr>
      <w:r>
        <w:rPr>
          <w:rStyle w:val="VerbatimChar"/>
        </w:rPr>
        <w:t xml:space="preserve">AttributeKey</w:t>
      </w:r>
      <w:r>
        <w:t xml:space="preserve"> </w:t>
      </w:r>
      <w:r>
        <w:t xml:space="preserve">moved to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.</w:t>
      </w:r>
    </w:p>
    <w:p>
      <w:pPr>
        <w:numPr>
          <w:numId w:val="1002"/>
          <w:ilvl w:val="1"/>
        </w:numPr>
      </w:pPr>
      <w:r>
        <w:rPr>
          <w:rStyle w:val="VerbatimChar"/>
        </w:rPr>
        <w:t xml:space="preserve">getAttribute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resolveAttribute</w:t>
      </w:r>
      <w:r>
        <w:t xml:space="preserve"> </w:t>
      </w:r>
      <w:r>
        <w:t xml:space="preserve">moved to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.</w:t>
      </w:r>
    </w:p>
    <w:p>
      <w:pPr>
        <w:numPr>
          <w:numId w:val="1002"/>
          <w:ilvl w:val="1"/>
        </w:numPr>
      </w:pPr>
      <w:r>
        <w:t xml:space="preserve">Added</w:t>
      </w:r>
      <w:r>
        <w:t xml:space="preserve"> </w:t>
      </w:r>
      <w:r>
        <w:rPr>
          <w:rStyle w:val="VerbatimChar"/>
        </w:rPr>
        <w:t xml:space="preserve">attributeKeys</w:t>
      </w:r>
      <w:r>
        <w:t xml:space="preserve"> </w:t>
      </w:r>
      <w:r>
        <w:t xml:space="preserve">enumeration method to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.</w:t>
      </w:r>
    </w:p>
    <w:p>
      <w:pPr>
        <w:numPr>
          <w:numId w:val="1002"/>
          <w:ilvl w:val="1"/>
        </w:numPr>
      </w:pPr>
      <w:r>
        <w:t xml:space="preserve">In this context, please note that all associated session/channel/client/server attributes</w:t>
      </w:r>
      <w:r>
        <w:t xml:space="preserve"> </w:t>
      </w:r>
      <w:r>
        <w:t xml:space="preserve">are cleared when entity is closed. The clearing usually occurs as after all relevant registered</w:t>
      </w:r>
      <w:r>
        <w:t xml:space="preserve"> </w:t>
      </w:r>
      <w:r>
        <w:t xml:space="preserve">event listeners have been invoked.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DEFAULT_PORT</w:t>
      </w:r>
      <w:r>
        <w:t xml:space="preserve"> </w:t>
      </w:r>
      <w:r>
        <w:t xml:space="preserve">moved from</w:t>
      </w:r>
      <w:r>
        <w:t xml:space="preserve"> </w:t>
      </w:r>
      <w:r>
        <w:rPr>
          <w:rStyle w:val="VerbatimChar"/>
        </w:rPr>
        <w:t xml:space="preserve">SshConfigFileReader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SshConstants</w:t>
      </w:r>
      <w:r>
        <w:t xml:space="preserve">.</w:t>
      </w:r>
    </w:p>
    <w:p>
      <w:pPr>
        <w:numPr>
          <w:numId w:val="1001"/>
          <w:ilvl w:val="0"/>
        </w:numPr>
      </w:pPr>
      <w:r>
        <w:t xml:space="preserve">Moved some session "summary" related definitions from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(which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extends).</w:t>
      </w:r>
    </w:p>
    <w:p>
      <w:pPr>
        <w:numPr>
          <w:numId w:val="1001"/>
          <w:ilvl w:val="0"/>
        </w:numPr>
      </w:pPr>
      <w:r>
        <w:t xml:space="preserve">Added new</w:t>
      </w:r>
      <w:r>
        <w:t xml:space="preserve"> </w:t>
      </w:r>
      <w:r>
        <w:rPr>
          <w:rStyle w:val="VerbatimChar"/>
        </w:rPr>
        <w:t xml:space="preserve">sessionDisconnect</w:t>
      </w:r>
      <w:r>
        <w:t xml:space="preserve"> </w:t>
      </w:r>
      <w:r>
        <w:t xml:space="preserve">method to</w:t>
      </w:r>
      <w:r>
        <w:t xml:space="preserve"> </w:t>
      </w:r>
      <w:r>
        <w:rPr>
          <w:rStyle w:val="VerbatimChar"/>
        </w:rPr>
        <w:t xml:space="preserve">SessionListener</w:t>
      </w:r>
      <w:r>
        <w:t xml:space="preserve">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ReservedSessionMessagesHandler#handleUnimplementedMessage</w:t>
      </w:r>
      <w:r>
        <w:t xml:space="preserve"> </w:t>
      </w:r>
      <w:r>
        <w:t xml:space="preserve">has an extra</w:t>
      </w:r>
      <w:r>
        <w:t xml:space="preserve"> </w:t>
      </w:r>
      <w:r>
        <w:rPr>
          <w:rStyle w:val="VerbatimChar"/>
        </w:rPr>
        <w:t xml:space="preserve">cmd</w:t>
      </w:r>
      <w:r>
        <w:t xml:space="preserve"> </w:t>
      </w:r>
      <w:r>
        <w:t xml:space="preserve">argument</w:t>
      </w:r>
      <w:r>
        <w:t xml:space="preserve"> </w:t>
      </w:r>
      <w:r>
        <w:t xml:space="preserve">and is called both for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as well as for any other unexpected/unrecognized</w:t>
      </w:r>
      <w:r>
        <w:t xml:space="preserve"> </w:t>
      </w:r>
      <w:r>
        <w:t xml:space="preserve">command encountered during the session message processing loop.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AttributeRepository</w:t>
      </w:r>
      <w:r>
        <w:t xml:space="preserve"> </w:t>
      </w:r>
      <w:r>
        <w:t xml:space="preserve">optional context propagated during initial connection establishment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ClientSessionCreator</w:t>
      </w:r>
      <w:r>
        <w:t xml:space="preserve"> </w:t>
      </w:r>
      <w:r>
        <w:t xml:space="preserve">has extra</w:t>
      </w:r>
      <w:r>
        <w:t xml:space="preserve"> </w:t>
      </w:r>
      <w:r>
        <w:rPr>
          <w:rStyle w:val="VerbatimChar"/>
        </w:rPr>
        <w:t xml:space="preserve">connect</w:t>
      </w:r>
      <w:r>
        <w:t xml:space="preserve"> </w:t>
      </w:r>
      <w:r>
        <w:t xml:space="preserve">methods with an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 </w:t>
      </w:r>
      <w:r>
        <w:t xml:space="preserve">connection context argument</w:t>
      </w:r>
    </w:p>
    <w:p>
      <w:pPr>
        <w:numPr>
          <w:numId w:val="1003"/>
          <w:ilvl w:val="1"/>
        </w:numPr>
      </w:pPr>
      <w:r>
        <w:t xml:space="preserve">The context is also propagated to</w:t>
      </w:r>
      <w:r>
        <w:t xml:space="preserve"> </w:t>
      </w:r>
      <w:r>
        <w:rPr>
          <w:rStyle w:val="VerbatimChar"/>
        </w:rPr>
        <w:t xml:space="preserve">HostConfigEntryResolver#resolveEffectiveHost</w:t>
      </w:r>
      <w:r>
        <w:t xml:space="preserve"> </w:t>
      </w:r>
      <w:r>
        <w:t xml:space="preserve">method</w:t>
      </w:r>
    </w:p>
    <w:p>
      <w:pPr>
        <w:numPr>
          <w:numId w:val="1003"/>
          <w:ilvl w:val="1"/>
        </w:numPr>
      </w:pPr>
      <w:r>
        <w:rPr>
          <w:rStyle w:val="VerbatimChar"/>
        </w:rPr>
        <w:t xml:space="preserve">connectionEstablished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abortEstablishedConnection</w:t>
      </w:r>
      <w:r>
        <w:t xml:space="preserve"> </w:t>
      </w:r>
      <w:r>
        <w:t xml:space="preserve">methods of</w:t>
      </w:r>
      <w:r>
        <w:t xml:space="preserve"> </w:t>
      </w:r>
      <w:r>
        <w:rPr>
          <w:rStyle w:val="VerbatimChar"/>
        </w:rPr>
        <w:t xml:space="preserve">IoServiceEventListener</w:t>
      </w:r>
      <w:r>
        <w:t xml:space="preserve"> </w:t>
      </w:r>
      <w:r>
        <w:t xml:space="preserve">accept also an</w:t>
      </w:r>
      <w:r>
        <w:t xml:space="preserve"> </w:t>
      </w:r>
      <w:r>
        <w:rPr>
          <w:rStyle w:val="VerbatimChar"/>
        </w:rPr>
        <w:t xml:space="preserve">AttributeRepository</w:t>
      </w:r>
      <w:r>
        <w:t xml:space="preserve"> </w:t>
      </w:r>
      <w:r>
        <w:t xml:space="preserve">connection context argument (propagated from the</w:t>
      </w:r>
      <w:r>
        <w:t xml:space="preserve"> </w:t>
      </w:r>
      <w:r>
        <w:rPr>
          <w:rStyle w:val="VerbatimChar"/>
        </w:rPr>
        <w:t xml:space="preserve">ClientSessionCreator#connect</w:t>
      </w:r>
      <w:r>
        <w:t xml:space="preserve"> </w:t>
      </w:r>
      <w:r>
        <w:t xml:space="preserve">invocation).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FilePasswordProvider</w:t>
      </w:r>
    </w:p>
    <w:p>
      <w:pPr>
        <w:numPr>
          <w:numId w:val="1004"/>
          <w:ilvl w:val="1"/>
        </w:numPr>
      </w:pPr>
      <w:r>
        <w:t xml:space="preserve">Added an extra method (</w:t>
      </w:r>
      <w:r>
        <w:rPr>
          <w:rStyle w:val="VerbatimChar"/>
        </w:rPr>
        <w:t xml:space="preserve">handleDecodeAttemptResult</w:t>
      </w:r>
      <w:r>
        <w:t xml:space="preserve">) that enables users to try and repeat an</w:t>
      </w:r>
      <w:r>
        <w:t xml:space="preserve"> </w:t>
      </w:r>
      <w:r>
        <w:t xml:space="preserve">encrypted private key decoding using a different password.</w:t>
      </w:r>
    </w:p>
    <w:p>
      <w:pPr>
        <w:numPr>
          <w:numId w:val="1004"/>
          <w:ilvl w:val="1"/>
        </w:numPr>
      </w:pPr>
      <w:r>
        <w:t xml:space="preserve">The interface methods are also provided with a retry index that indicates the number of</w:t>
      </w:r>
      <w:r>
        <w:t xml:space="preserve"> </w:t>
      </w:r>
      <w:r>
        <w:t xml:space="preserve">times they have been re-invoked for the same resource (including on success).</w:t>
      </w:r>
    </w:p>
    <w:p>
      <w:pPr>
        <w:numPr>
          <w:numId w:val="1004"/>
          <w:ilvl w:val="1"/>
        </w:numPr>
      </w:pPr>
      <w:r>
        <w:t xml:space="preserve">The available session context (if any) is also provided as an argument to the interface methods.</w:t>
      </w:r>
    </w:p>
    <w:p>
      <w:pPr>
        <w:numPr>
          <w:numId w:val="1004"/>
          <w:ilvl w:val="1"/>
        </w:numPr>
      </w:pPr>
      <w:r>
        <w:t xml:space="preserve">The interface methods use a</w:t>
      </w:r>
      <w:r>
        <w:t xml:space="preserve"> </w:t>
      </w:r>
      <w:r>
        <w:rPr>
          <w:rStyle w:val="VerbatimChar"/>
        </w:rPr>
        <w:t xml:space="preserve">NamedResource</w:t>
      </w:r>
      <w:r>
        <w:t xml:space="preserve"> </w:t>
      </w:r>
      <w:r>
        <w:t xml:space="preserve">as the resource key instead of a plain string.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SshAgent#getIdentities</w:t>
      </w:r>
      <w:r>
        <w:t xml:space="preserve"> </w:t>
      </w:r>
      <w:r>
        <w:t xml:space="preserve">returns an</w:t>
      </w:r>
      <w:r>
        <w:t xml:space="preserve"> </w:t>
      </w:r>
      <w:r>
        <w:rPr>
          <w:rStyle w:val="VerbatimChar"/>
        </w:rPr>
        <w:t xml:space="preserve">Iterable</w:t>
      </w:r>
      <w:r>
        <w:t xml:space="preserve"> </w:t>
      </w:r>
      <w:r>
        <w:t xml:space="preserve">rather than a</w:t>
      </w:r>
      <w:r>
        <w:t xml:space="preserve"> </w:t>
      </w:r>
      <w:r>
        <w:rPr>
          <w:rStyle w:val="VerbatimChar"/>
        </w:rPr>
        <w:t xml:space="preserve">List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SftpFileSystemProvider</w:t>
      </w:r>
      <w:r>
        <w:t xml:space="preserve"> </w:t>
      </w:r>
      <w:r>
        <w:t xml:space="preserve">and its associated helper classes have been moved to</w:t>
      </w:r>
      <w:r>
        <w:t xml:space="preserve"> </w:t>
      </w:r>
      <w:r>
        <w:rPr>
          <w:rStyle w:val="VerbatimChar"/>
        </w:rPr>
        <w:t xml:space="preserve">org.apache.sshd.client.subsystem.sftp.fs</w:t>
      </w:r>
      <w:r>
        <w:t xml:space="preserve"> </w:t>
      </w:r>
      <w:r>
        <w:t xml:space="preserve">package.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KeyPairProvider</w:t>
      </w:r>
      <w:r>
        <w:t xml:space="preserve"> </w:t>
      </w:r>
      <w:r>
        <w:t xml:space="preserve">accepts 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argument in its</w:t>
      </w:r>
      <w:r>
        <w:t xml:space="preserve"> </w:t>
      </w:r>
      <w:r>
        <w:rPr>
          <w:rStyle w:val="VerbatimChar"/>
        </w:rPr>
        <w:t xml:space="preserve">getKeyTypes/loadKey</w:t>
      </w:r>
      <w:r>
        <w:t xml:space="preserve"> </w:t>
      </w:r>
      <w:r>
        <w:t xml:space="preserve">methods.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KeyIdentityProvider</w:t>
      </w:r>
      <w:r>
        <w:t xml:space="preserve"> </w:t>
      </w:r>
      <w:r>
        <w:t xml:space="preserve">accepts 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argument in its</w:t>
      </w:r>
      <w:r>
        <w:t xml:space="preserve"> </w:t>
      </w:r>
      <w:r>
        <w:rPr>
          <w:rStyle w:val="VerbatimChar"/>
        </w:rPr>
        <w:t xml:space="preserve">loadKeys</w:t>
      </w:r>
      <w:r>
        <w:t xml:space="preserve"> </w:t>
      </w:r>
      <w:r>
        <w:t xml:space="preserve">method.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ClientIdentityProvider</w:t>
      </w:r>
      <w:r>
        <w:t xml:space="preserve"> </w:t>
      </w:r>
      <w:r>
        <w:t xml:space="preserve">accepts 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argument in its</w:t>
      </w:r>
      <w:r>
        <w:t xml:space="preserve"> </w:t>
      </w:r>
      <w:r>
        <w:rPr>
          <w:rStyle w:val="VerbatimChar"/>
        </w:rPr>
        <w:t xml:space="preserve">getClientIdentity</w:t>
      </w:r>
      <w:r>
        <w:t xml:space="preserve"> </w:t>
      </w:r>
      <w:r>
        <w:t xml:space="preserve">method.</w:t>
      </w:r>
    </w:p>
    <w:p>
      <w:pPr>
        <w:pStyle w:val="Compact"/>
        <w:numPr>
          <w:numId w:val="1001"/>
          <w:ilvl w:val="0"/>
        </w:numPr>
      </w:pPr>
      <w:r>
        <w:rPr>
          <w:rStyle w:val="VerbatimChar"/>
        </w:rPr>
        <w:t xml:space="preserve">ClientIdentityLoader</w:t>
      </w:r>
    </w:p>
    <w:p>
      <w:pPr>
        <w:numPr>
          <w:numId w:val="1005"/>
          <w:ilvl w:val="1"/>
        </w:numPr>
      </w:pPr>
      <w:r>
        <w:t xml:space="preserve">Accepts 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argument in its</w:t>
      </w:r>
      <w:r>
        <w:t xml:space="preserve"> </w:t>
      </w:r>
      <w:r>
        <w:rPr>
          <w:rStyle w:val="VerbatimChar"/>
        </w:rPr>
        <w:t xml:space="preserve">loadClientIdentity</w:t>
      </w:r>
      <w:r>
        <w:t xml:space="preserve"> </w:t>
      </w:r>
      <w:r>
        <w:t xml:space="preserve">method.</w:t>
      </w:r>
    </w:p>
    <w:p>
      <w:pPr>
        <w:numPr>
          <w:numId w:val="1005"/>
          <w:ilvl w:val="1"/>
        </w:numPr>
      </w:pPr>
      <w:r>
        <w:t xml:space="preserve">Uses a</w:t>
      </w:r>
      <w:r>
        <w:t xml:space="preserve"> </w:t>
      </w:r>
      <w:r>
        <w:rPr>
          <w:rStyle w:val="VerbatimChar"/>
        </w:rPr>
        <w:t xml:space="preserve">NamedResource</w:t>
      </w:r>
      <w:r>
        <w:t xml:space="preserve"> </w:t>
      </w:r>
      <w:r>
        <w:t xml:space="preserve">as the identity location indicator instead of a plain old string.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ApacheSshdSftpSessionFactory#get/setPrivateKey</w:t>
      </w:r>
      <w:r>
        <w:t xml:space="preserve"> </w:t>
      </w:r>
      <w:r>
        <w:t xml:space="preserve">has been renamed to</w:t>
      </w:r>
      <w:r>
        <w:t xml:space="preserve"> </w:t>
      </w:r>
      <w:r>
        <w:rPr>
          <w:rStyle w:val="VerbatimChar"/>
        </w:rPr>
        <w:t xml:space="preserve">get/setPrivateKeyLocation</w:t>
      </w:r>
      <w:r>
        <w:t xml:space="preserve">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SshClient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ClientSession</w:t>
      </w:r>
      <w:r>
        <w:t xml:space="preserve"> </w:t>
      </w:r>
      <w:r>
        <w:t xml:space="preserve">use a</w:t>
      </w:r>
      <w:r>
        <w:t xml:space="preserve"> </w:t>
      </w:r>
      <w:r>
        <w:rPr>
          <w:rStyle w:val="VerbatimChar"/>
        </w:rPr>
        <w:t xml:space="preserve">KeyIdentityProvider</w:t>
      </w:r>
      <w:r>
        <w:t xml:space="preserve"> </w:t>
      </w:r>
      <w:r>
        <w:t xml:space="preserve">instead of a full blown</w:t>
      </w:r>
      <w:r>
        <w:t xml:space="preserve"> </w:t>
      </w:r>
      <w:r>
        <w:rPr>
          <w:rStyle w:val="VerbatimChar"/>
        </w:rPr>
        <w:t xml:space="preserve">KeyPairProvider</w:t>
      </w:r>
      <w:r>
        <w:t xml:space="preserve">.</w:t>
      </w:r>
      <w:r>
        <w:t xml:space="preserve"> </w:t>
      </w:r>
      <w:r>
        <w:rPr>
          <w:rStyle w:val="VerbatimChar"/>
        </w:rPr>
        <w:t xml:space="preserve">KeyPairProvider</w:t>
      </w:r>
      <w:r>
        <w:t xml:space="preserve"> </w:t>
      </w:r>
      <w:r>
        <w:t xml:space="preserve">is used only in the context of an</w:t>
      </w:r>
      <w:r>
        <w:t xml:space="preserve"> </w:t>
      </w:r>
      <w:r>
        <w:rPr>
          <w:rStyle w:val="VerbatimChar"/>
        </w:rPr>
        <w:t xml:space="preserve">SshServer</w:t>
      </w:r>
      <w:r>
        <w:t xml:space="preserve"> </w:t>
      </w:r>
      <w:r>
        <w:t xml:space="preserve">and/or</w:t>
      </w:r>
      <w:r>
        <w:t xml:space="preserve"> </w:t>
      </w:r>
      <w:r>
        <w:rPr>
          <w:rStyle w:val="VerbatimChar"/>
        </w:rPr>
        <w:t xml:space="preserve">ServerSession</w:t>
      </w:r>
      <w:r>
        <w:t xml:space="preserve">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SshClient#loadClientIdentities</w:t>
      </w:r>
      <w:r>
        <w:t xml:space="preserve"> </w:t>
      </w:r>
      <w:r>
        <w:t xml:space="preserve">has been renamed to</w:t>
      </w:r>
      <w:r>
        <w:t xml:space="preserve"> </w:t>
      </w:r>
      <w:r>
        <w:rPr>
          <w:rStyle w:val="VerbatimChar"/>
        </w:rPr>
        <w:t xml:space="preserve">preloadClientIdentities</w:t>
      </w:r>
      <w:r>
        <w:t xml:space="preserve"> </w:t>
      </w:r>
      <w:r>
        <w:t xml:space="preserve">+ it returns a</w:t>
      </w:r>
      <w:r>
        <w:t xml:space="preserve"> </w:t>
      </w:r>
      <w:r>
        <w:rPr>
          <w:rStyle w:val="VerbatimChar"/>
        </w:rPr>
        <w:t xml:space="preserve">KeyIdentityProvider</w:t>
      </w:r>
      <w:r>
        <w:t xml:space="preserve"> </w:t>
      </w:r>
      <w:r>
        <w:t xml:space="preserve">instead of a collection of strings representing paths.</w:t>
      </w:r>
    </w:p>
    <w:p>
      <w:pPr>
        <w:numPr>
          <w:numId w:val="1001"/>
          <w:ilvl w:val="0"/>
        </w:numPr>
      </w:pPr>
      <w:r>
        <w:t xml:space="preserve">The various</w:t>
      </w:r>
      <w:r>
        <w:t xml:space="preserve"> </w:t>
      </w:r>
      <w:r>
        <w:rPr>
          <w:rStyle w:val="VerbatimChar"/>
        </w:rPr>
        <w:t xml:space="preserve">ClientIdentitiesWatcher</w:t>
      </w:r>
      <w:r>
        <w:t xml:space="preserve">(s) use a type-safe</w:t>
      </w:r>
      <w:r>
        <w:t xml:space="preserve"> </w:t>
      </w:r>
      <w:r>
        <w:rPr>
          <w:rStyle w:val="VerbatimChar"/>
        </w:rPr>
        <w:t xml:space="preserve">ClientIdentityLoaderHolder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FilePasswordProviderHolder</w:t>
      </w:r>
      <w:r>
        <w:t xml:space="preserve"> </w:t>
      </w:r>
      <w:r>
        <w:t xml:space="preserve">instead of the generic</w:t>
      </w:r>
      <w:r>
        <w:t xml:space="preserve"> </w:t>
      </w:r>
      <w:r>
        <w:rPr>
          <w:rStyle w:val="VerbatimChar"/>
        </w:rPr>
        <w:t xml:space="preserve">Supplier</w:t>
      </w:r>
      <w:r>
        <w:t xml:space="preserve"> </w:t>
      </w:r>
      <w:r>
        <w:t xml:space="preserve">definition.</w:t>
      </w:r>
    </w:p>
    <w:p>
      <w:pPr>
        <w:numPr>
          <w:numId w:val="1001"/>
          <w:ilvl w:val="0"/>
        </w:numPr>
      </w:pPr>
      <w:r>
        <w:t xml:space="preserve">Removed API(s) that used string file paths to create</w:t>
      </w:r>
      <w:r>
        <w:t xml:space="preserve"> </w:t>
      </w:r>
      <w:r>
        <w:rPr>
          <w:rStyle w:val="VerbatimChar"/>
        </w:rPr>
        <w:t xml:space="preserve">FileInputStream</w:t>
      </w:r>
      <w:r>
        <w:t xml:space="preserve">-s - using only</w:t>
      </w:r>
      <w:r>
        <w:t xml:space="preserve"> </w:t>
      </w:r>
      <w:r>
        <w:rPr>
          <w:rStyle w:val="VerbatimChar"/>
        </w:rPr>
        <w:t xml:space="preserve">java.nio.file.Path</w:t>
      </w:r>
      <w:r>
        <w:t xml:space="preserve">-s</w:t>
      </w:r>
    </w:p>
    <w:p>
      <w:pPr>
        <w:numPr>
          <w:numId w:val="1001"/>
          <w:ilvl w:val="0"/>
        </w:numPr>
      </w:pPr>
      <w:r>
        <w:t xml:space="preserve">Converted most of the key-pair identity loaders (e.g.,</w:t>
      </w:r>
      <w:r>
        <w:t xml:space="preserve"> </w:t>
      </w:r>
      <w:r>
        <w:rPr>
          <w:rStyle w:val="VerbatimChar"/>
        </w:rPr>
        <w:t xml:space="preserve">ClientIdentityLoader</w:t>
      </w:r>
      <w:r>
        <w:t xml:space="preserve">,</w:t>
      </w:r>
      <w:r>
        <w:t xml:space="preserve"> </w:t>
      </w:r>
      <w:r>
        <w:rPr>
          <w:rStyle w:val="VerbatimChar"/>
        </w:rPr>
        <w:t xml:space="preserve">ClientIdentityProvider</w:t>
      </w:r>
      <w:r>
        <w:t xml:space="preserve">, etc.)</w:t>
      </w:r>
      <w:r>
        <w:t xml:space="preserve"> </w:t>
      </w:r>
      <w:r>
        <w:t xml:space="preserve">to return an</w:t>
      </w:r>
      <w:r>
        <w:t xml:space="preserve"> </w:t>
      </w:r>
      <w:r>
        <w:rPr>
          <w:rStyle w:val="VerbatimChar"/>
        </w:rPr>
        <w:t xml:space="preserve">Iterable&lt;KeyPair&gt;</w:t>
      </w:r>
      <w:r>
        <w:t xml:space="preserve"> </w:t>
      </w:r>
      <w:r>
        <w:t xml:space="preserve">instead of single</w:t>
      </w:r>
      <w:r>
        <w:t xml:space="preserve"> </w:t>
      </w:r>
      <w:r>
        <w:rPr>
          <w:rStyle w:val="VerbatimChar"/>
        </w:rPr>
        <w:t xml:space="preserve">KeyPair</w:t>
      </w:r>
      <w:r>
        <w:t xml:space="preserve"> </w:t>
      </w:r>
      <w:r>
        <w:t xml:space="preserve">instance.</w:t>
      </w:r>
    </w:p>
    <w:p>
      <w:pPr>
        <w:pStyle w:val="Compact"/>
        <w:numPr>
          <w:numId w:val="1001"/>
          <w:ilvl w:val="0"/>
        </w:numPr>
      </w:pPr>
      <w:r>
        <w:t xml:space="preserve">Code that converts authorized keys entries into</w:t>
      </w:r>
      <w:r>
        <w:t xml:space="preserve"> </w:t>
      </w:r>
      <w:r>
        <w:rPr>
          <w:rStyle w:val="VerbatimChar"/>
        </w:rPr>
        <w:t xml:space="preserve">PublicKey</w:t>
      </w:r>
      <w:r>
        <w:t xml:space="preserve">-s has been renamed to</w:t>
      </w:r>
      <w:r>
        <w:t xml:space="preserve"> </w:t>
      </w:r>
      <w:r>
        <w:rPr>
          <w:rStyle w:val="VerbatimChar"/>
        </w:rPr>
        <w:t xml:space="preserve">resolvePublicKeyEntries</w:t>
      </w:r>
      <w:r>
        <w:t xml:space="preserve"> </w:t>
      </w:r>
      <w:r>
        <w:t xml:space="preserve">and moved to</w:t>
      </w:r>
      <w:r>
        <w:t xml:space="preserve"> </w:t>
      </w:r>
      <w:r>
        <w:rPr>
          <w:rStyle w:val="VerbatimChar"/>
        </w:rPr>
        <w:t xml:space="preserve">PublicKeyEntry</w:t>
      </w:r>
      <w:r>
        <w:t xml:space="preserve"> </w:t>
      </w:r>
      <w:r>
        <w:t xml:space="preserve">class.</w:t>
      </w:r>
    </w:p>
    <w:p>
      <w:pPr>
        <w:pStyle w:val="Compact"/>
        <w:numPr>
          <w:numId w:val="1006"/>
          <w:ilvl w:val="1"/>
        </w:numPr>
      </w:pPr>
      <w:r>
        <w:t xml:space="preserve">Note that the parameters</w:t>
      </w:r>
      <w:r>
        <w:t xml:space="preserve"> </w:t>
      </w:r>
      <w:r>
        <w:rPr>
          <w:b/>
        </w:rPr>
        <w:t xml:space="preserve">order</w:t>
      </w:r>
      <w:r>
        <w:t xml:space="preserve"> </w:t>
      </w:r>
      <w:r>
        <w:t xml:space="preserve">has also been modified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PublicKeyEntryResolver</w:t>
      </w:r>
      <w:r>
        <w:t xml:space="preserve"> </w:t>
      </w:r>
      <w:r>
        <w:t xml:space="preserve">(and its derived classes) accept an extra</w:t>
      </w:r>
      <w:r>
        <w:t xml:space="preserve"> </w:t>
      </w:r>
      <w:r>
        <w:rPr>
          <w:rStyle w:val="VerbatimChar"/>
        </w:rPr>
        <w:t xml:space="preserve">SessionContext</w:t>
      </w:r>
      <w:r>
        <w:t xml:space="preserve"> </w:t>
      </w:r>
      <w:r>
        <w:t xml:space="preserve">parameter.</w:t>
      </w:r>
    </w:p>
    <w:p>
      <w:pPr>
        <w:pStyle w:val="Compact"/>
        <w:numPr>
          <w:numId w:val="1001"/>
          <w:ilvl w:val="0"/>
        </w:numPr>
      </w:pPr>
      <w:r>
        <w:t xml:space="preserve">All methods</w:t>
      </w:r>
      <w:r>
        <w:t xml:space="preserve"> </w:t>
      </w:r>
      <w:r>
        <w:rPr>
          <w:rStyle w:val="VerbatimChar"/>
        </w:rPr>
        <w:t xml:space="preserve">ScpTransferEventListener</w:t>
      </w:r>
      <w:r>
        <w:t xml:space="preserve"> </w:t>
      </w:r>
      <w:r>
        <w:t xml:space="preserve">accept an extra</w:t>
      </w:r>
      <w:r>
        <w:t xml:space="preserve"> </w:t>
      </w:r>
      <w:r>
        <w:rPr>
          <w:rStyle w:val="VerbatimChar"/>
        </w:rPr>
        <w:t xml:space="preserve">Session</w:t>
      </w:r>
      <w:r>
        <w:t xml:space="preserve"> </w:t>
      </w:r>
      <w:r>
        <w:t xml:space="preserve">parameter indicating the SSH client/server</w:t>
      </w:r>
      <w:r>
        <w:t xml:space="preserve"> </w:t>
      </w:r>
      <w:r>
        <w:t xml:space="preserve">session context for the listener's invocation.</w:t>
      </w:r>
    </w:p>
    <w:p>
      <w:pPr>
        <w:pStyle w:val="Compact"/>
        <w:numPr>
          <w:numId w:val="1007"/>
          <w:ilvl w:val="1"/>
        </w:numPr>
      </w:pPr>
      <w:r>
        <w:t xml:space="preserve">Same applies for</w:t>
      </w:r>
      <w:r>
        <w:t xml:space="preserve"> </w:t>
      </w:r>
      <w:r>
        <w:rPr>
          <w:rStyle w:val="VerbatimChar"/>
        </w:rPr>
        <w:t xml:space="preserve">ScpFileOpener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ScpReceiveLineHandler</w:t>
      </w:r>
    </w:p>
    <w:p>
      <w:pPr>
        <w:numPr>
          <w:numId w:val="1001"/>
          <w:ilvl w:val="0"/>
        </w:numPr>
      </w:pPr>
      <w:r>
        <w:t xml:space="preserve">Re-provide expected SCP byte count transfer and permissions when invoking</w:t>
      </w:r>
      <w:r>
        <w:t xml:space="preserve"> </w:t>
      </w:r>
      <w:r>
        <w:rPr>
          <w:rStyle w:val="VerbatimChar"/>
        </w:rPr>
        <w:t xml:space="preserve">ScpFileOpener#openRead/openWrite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CipherInformation#getBlockSize</w:t>
      </w:r>
      <w:r>
        <w:t xml:space="preserve"> </w:t>
      </w:r>
      <w:r>
        <w:t xml:space="preserve">has been renamed to</w:t>
      </w:r>
      <w:r>
        <w:t xml:space="preserve"> </w:t>
      </w:r>
      <w:r>
        <w:rPr>
          <w:rStyle w:val="VerbatimChar"/>
        </w:rPr>
        <w:t xml:space="preserve">getKdfSize</w:t>
      </w:r>
      <w:r>
        <w:t xml:space="preserve"> </w:t>
      </w:r>
      <w:r>
        <w:t xml:space="preserve">in order to emphasize that its value</w:t>
      </w:r>
      <w:r>
        <w:t xml:space="preserve"> </w:t>
      </w:r>
      <w:r>
        <w:t xml:space="preserve">represents the number of bytes used to derive the cipher's secret key value and not the cipher's underlying</w:t>
      </w:r>
      <w:r>
        <w:t xml:space="preserve"> </w:t>
      </w:r>
      <w:r>
        <w:t xml:space="preserve">block size.</w:t>
      </w:r>
    </w:p>
    <w:p>
      <w:pPr>
        <w:pStyle w:val="Compact"/>
        <w:numPr>
          <w:numId w:val="1008"/>
          <w:ilvl w:val="1"/>
        </w:numPr>
      </w:pPr>
      <w:r>
        <w:t xml:space="preserve">See</w:t>
      </w:r>
      <w:r>
        <w:t xml:space="preserve"> </w:t>
      </w:r>
      <w:hyperlink r:id="rId23">
        <w:r>
          <w:rPr>
            <w:rStyle w:val="Hyperlink"/>
          </w:rPr>
          <w:t xml:space="preserve">SSHD-873</w:t>
        </w:r>
      </w:hyperlink>
      <w:r>
        <w:t xml:space="preserve"> </w:t>
      </w:r>
      <w:r>
        <w:t xml:space="preserve">enhancement remark below</w:t>
      </w:r>
      <w:r>
        <w:t xml:space="preserve"> </w:t>
      </w:r>
      <w:r>
        <w:t xml:space="preserve">for the cipher block size information.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IdentityResourceLoader</w:t>
      </w:r>
      <w:r>
        <w:t xml:space="preserve"> </w:t>
      </w:r>
      <w:r>
        <w:t xml:space="preserve">exposes</w:t>
      </w:r>
      <w:r>
        <w:t xml:space="preserve"> </w:t>
      </w:r>
      <w:r>
        <w:rPr>
          <w:rStyle w:val="VerbatimChar"/>
        </w:rPr>
        <w:t xml:space="preserve">getSupportedKeyTypes()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VerbatimChar"/>
        </w:rPr>
        <w:t xml:space="preserve">getSupportedTypeNames()</w:t>
      </w:r>
    </w:p>
    <w:p>
      <w:pPr>
        <w:pStyle w:val="Compact"/>
        <w:numPr>
          <w:numId w:val="1009"/>
          <w:ilvl w:val="1"/>
        </w:numPr>
      </w:pPr>
      <w:r>
        <w:t xml:space="preserve">This method is now also implemented by the</w:t>
      </w:r>
      <w:r>
        <w:t xml:space="preserve"> </w:t>
      </w:r>
      <w:r>
        <w:rPr>
          <w:rStyle w:val="VerbatimChar"/>
        </w:rPr>
        <w:t xml:space="preserve">Identity</w:t>
      </w:r>
      <w:r>
        <w:t xml:space="preserve"> </w:t>
      </w:r>
      <w:r>
        <w:t xml:space="preserve">interface as well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HostConfigEntryResolver#resolveEffectiveHost</w:t>
      </w:r>
      <w:r>
        <w:t xml:space="preserve"> </w:t>
      </w:r>
      <w:r>
        <w:t xml:space="preserve">accepts also an (optional) initial connection</w:t>
      </w:r>
      <w:r>
        <w:t xml:space="preserve"> </w:t>
      </w:r>
      <w:r>
        <w:t xml:space="preserve">context and/or local peer binding address - propagated from the</w:t>
      </w:r>
      <w:r>
        <w:t xml:space="preserve"> </w:t>
      </w:r>
      <w:r>
        <w:rPr>
          <w:rStyle w:val="VerbatimChar"/>
        </w:rPr>
        <w:t xml:space="preserve">ClientSessionCreator#connect</w:t>
      </w:r>
      <w:r>
        <w:t xml:space="preserve"> </w:t>
      </w:r>
      <w:r>
        <w:t xml:space="preserve">invocation.</w:t>
      </w:r>
    </w:p>
    <w:p>
      <w:pPr>
        <w:numPr>
          <w:numId w:val="1001"/>
          <w:ilvl w:val="0"/>
        </w:numPr>
      </w:pPr>
      <w:r>
        <w:rPr>
          <w:rStyle w:val="VerbatimChar"/>
        </w:rPr>
        <w:t xml:space="preserve">connectionAccepted/abortAcceptedConnection</w:t>
      </w:r>
      <w:r>
        <w:t xml:space="preserve"> </w:t>
      </w:r>
      <w:r>
        <w:t xml:space="preserve">methods of</w:t>
      </w:r>
      <w:r>
        <w:t xml:space="preserve"> </w:t>
      </w:r>
      <w:r>
        <w:rPr>
          <w:rStyle w:val="VerbatimChar"/>
        </w:rPr>
        <w:t xml:space="preserve">IoServiceEventListener</w:t>
      </w:r>
      <w:r>
        <w:t xml:space="preserve"> </w:t>
      </w:r>
      <w:r>
        <w:t xml:space="preserve">accept an extra</w:t>
      </w:r>
      <w:r>
        <w:t xml:space="preserve"> </w:t>
      </w:r>
      <w:r>
        <w:t xml:space="preserve">argument - the service listen endpoint through which the connection was accepted.</w:t>
      </w:r>
    </w:p>
    <w:p>
      <w:pPr>
        <w:pStyle w:val="Heading2"/>
      </w:pPr>
      <w:bookmarkStart w:id="24" w:name="behavioral-changes-and-enhancements"/>
      <w:bookmarkEnd w:id="24"/>
      <w:r>
        <w:t xml:space="preserve">Behavioral changes and enhancements</w:t>
      </w:r>
    </w:p>
    <w:p>
      <w:pPr>
        <w:numPr>
          <w:numId w:val="1010"/>
          <w:ilvl w:val="0"/>
        </w:numPr>
      </w:pPr>
      <w:hyperlink r:id="rId25">
        <w:r>
          <w:rPr>
            <w:rStyle w:val="Hyperlink"/>
          </w:rPr>
          <w:t xml:space="preserve">SSHD-708</w:t>
        </w:r>
      </w:hyperlink>
      <w:r>
        <w:t xml:space="preserve"> </w:t>
      </w:r>
      <w:r>
        <w:t xml:space="preserve">- Add support for password encrypted OpenSSH private key files.</w:t>
      </w:r>
    </w:p>
    <w:p>
      <w:pPr>
        <w:numPr>
          <w:numId w:val="1010"/>
          <w:ilvl w:val="0"/>
        </w:numPr>
      </w:pPr>
      <w:hyperlink r:id="rId26">
        <w:r>
          <w:rPr>
            <w:rStyle w:val="Hyperlink"/>
          </w:rPr>
          <w:t xml:space="preserve">SSHD-757</w:t>
        </w:r>
      </w:hyperlink>
      <w:r>
        <w:t xml:space="preserve"> </w:t>
      </w:r>
      <w:r>
        <w:t xml:space="preserve">- Added hooks and some initial code to allow (limited) usage</w:t>
      </w:r>
      <w:r>
        <w:t xml:space="preserve"> </w:t>
      </w:r>
      <w:r>
        <w:t xml:space="preserve">of</w:t>
      </w:r>
      <w:r>
        <w:t xml:space="preserve"> </w:t>
      </w:r>
      <w:hyperlink r:id="rId27">
        <w:r>
          <w:rPr>
            <w:rStyle w:val="Hyperlink"/>
          </w:rPr>
          <w:t xml:space="preserve">OpenPGP</w:t>
        </w:r>
      </w:hyperlink>
      <w:r>
        <w:t xml:space="preserve"> </w:t>
      </w:r>
      <w:r>
        <w:t xml:space="preserve">key files - e.g. in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files or as client identities.</w:t>
      </w:r>
    </w:p>
    <w:p>
      <w:pPr>
        <w:numPr>
          <w:numId w:val="1010"/>
          <w:ilvl w:val="0"/>
        </w:numPr>
      </w:pPr>
      <w:hyperlink r:id="rId28">
        <w:r>
          <w:rPr>
            <w:rStyle w:val="Hyperlink"/>
          </w:rPr>
          <w:t xml:space="preserve">SSHD-849</w:t>
        </w:r>
      </w:hyperlink>
      <w:r>
        <w:t xml:space="preserve"> </w:t>
      </w:r>
      <w:r>
        <w:t xml:space="preserve">- Data forwarding code makes sure all</w:t>
      </w:r>
      <w:r>
        <w:t xml:space="preserve"> </w:t>
      </w:r>
      <w:r>
        <w:t xml:space="preserve">pending packets have been sent to the peer channel when closing the tunnel gracefully.</w:t>
      </w:r>
    </w:p>
    <w:p>
      <w:pPr>
        <w:numPr>
          <w:numId w:val="1010"/>
          <w:ilvl w:val="0"/>
        </w:numPr>
      </w:pPr>
      <w:hyperlink r:id="rId29">
        <w:r>
          <w:rPr>
            <w:rStyle w:val="Hyperlink"/>
          </w:rPr>
          <w:t xml:space="preserve">SSHD-850</w:t>
        </w:r>
      </w:hyperlink>
      <w:r>
        <w:t xml:space="preserve"> </w:t>
      </w:r>
      <w:r>
        <w:t xml:space="preserve">- Add capability to retry a failed private key decryption.</w:t>
      </w:r>
    </w:p>
    <w:p>
      <w:pPr>
        <w:numPr>
          <w:numId w:val="1010"/>
          <w:ilvl w:val="0"/>
        </w:numPr>
      </w:pPr>
      <w:hyperlink r:id="rId30">
        <w:r>
          <w:rPr>
            <w:rStyle w:val="Hyperlink"/>
          </w:rPr>
          <w:t xml:space="preserve">SSHD-857</w:t>
        </w:r>
      </w:hyperlink>
      <w:r>
        <w:t xml:space="preserve"> </w:t>
      </w:r>
      <w:r>
        <w:t xml:space="preserve">- Add session disconnect event signalling to SessionListener.</w:t>
      </w:r>
    </w:p>
    <w:p>
      <w:pPr>
        <w:pStyle w:val="Compact"/>
        <w:numPr>
          <w:numId w:val="1011"/>
          <w:ilvl w:val="1"/>
        </w:numPr>
      </w:pPr>
      <w:r>
        <w:t xml:space="preserve">Also calling</w:t>
      </w:r>
      <w:r>
        <w:t xml:space="preserve"> </w:t>
      </w:r>
      <w:r>
        <w:rPr>
          <w:rStyle w:val="VerbatimChar"/>
        </w:rPr>
        <w:t xml:space="preserve">ReservedSessionMessagesHandler#handleUnimplementedMessage</w:t>
      </w:r>
      <w:r>
        <w:t xml:space="preserve"> </w:t>
      </w:r>
      <w:r>
        <w:t xml:space="preserve">not only for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but</w:t>
      </w:r>
      <w:r>
        <w:t xml:space="preserve"> </w:t>
      </w:r>
      <w:r>
        <w:t xml:space="preserve">also for any unexpected/unrecognized command encountered during the session message processing loop.</w:t>
      </w:r>
    </w:p>
    <w:p>
      <w:pPr>
        <w:numPr>
          <w:numId w:val="1010"/>
          <w:ilvl w:val="0"/>
        </w:numPr>
      </w:pPr>
      <w:hyperlink r:id="rId31">
        <w:r>
          <w:rPr>
            <w:rStyle w:val="Hyperlink"/>
          </w:rPr>
          <w:t xml:space="preserve">SSHD-859</w:t>
        </w:r>
      </w:hyperlink>
      <w:r>
        <w:t xml:space="preserve"> </w:t>
      </w:r>
      <w:r>
        <w:t xml:space="preserve">- Provide client session connection context that is propagated to the SSH session.</w:t>
      </w:r>
    </w:p>
    <w:p>
      <w:pPr>
        <w:pStyle w:val="Compact"/>
        <w:numPr>
          <w:numId w:val="1012"/>
          <w:ilvl w:val="1"/>
        </w:numPr>
      </w:pPr>
      <w:r>
        <w:t xml:space="preserve">Also added connection context argument (propagated from the</w:t>
      </w:r>
      <w:r>
        <w:t xml:space="preserve"> </w:t>
      </w:r>
      <w:r>
        <w:rPr>
          <w:rStyle w:val="VerbatimChar"/>
        </w:rPr>
        <w:t xml:space="preserve">ClientSessionCreator#connect</w:t>
      </w:r>
      <w:r>
        <w:t xml:space="preserve"> </w:t>
      </w:r>
      <w:r>
        <w:t xml:space="preserve">invocation)</w:t>
      </w:r>
      <w:r>
        <w:t xml:space="preserve"> </w:t>
      </w:r>
      <w:r>
        <w:t xml:space="preserve">to</w:t>
      </w:r>
      <w:r>
        <w:rPr>
          <w:rStyle w:val="VerbatimChar"/>
        </w:rPr>
        <w:t xml:space="preserve">connectionEstablished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abortEstablishedConnection</w:t>
      </w:r>
      <w:r>
        <w:t xml:space="preserve"> </w:t>
      </w:r>
      <w:r>
        <w:t xml:space="preserve">methods of</w:t>
      </w:r>
      <w:r>
        <w:t xml:space="preserve"> </w:t>
      </w:r>
      <w:r>
        <w:rPr>
          <w:rStyle w:val="VerbatimChar"/>
        </w:rPr>
        <w:t xml:space="preserve">IoServiceEventListener</w:t>
      </w:r>
      <w:r>
        <w:t xml:space="preserve">.</w:t>
      </w:r>
    </w:p>
    <w:p>
      <w:pPr>
        <w:numPr>
          <w:numId w:val="1010"/>
          <w:ilvl w:val="0"/>
        </w:numPr>
      </w:pPr>
      <w:hyperlink r:id="rId32">
        <w:r>
          <w:rPr>
            <w:rStyle w:val="Hyperlink"/>
          </w:rPr>
          <w:t xml:space="preserve">SSHD-860</w:t>
        </w:r>
      </w:hyperlink>
      <w:r>
        <w:t xml:space="preserve"> </w:t>
      </w:r>
      <w:r>
        <w:t xml:space="preserve">- Use lazy loading of public key identities.</w:t>
      </w:r>
    </w:p>
    <w:p>
      <w:pPr>
        <w:numPr>
          <w:numId w:val="1010"/>
          <w:ilvl w:val="0"/>
        </w:numPr>
      </w:pPr>
      <w:hyperlink r:id="rId33">
        <w:r>
          <w:rPr>
            <w:rStyle w:val="Hyperlink"/>
          </w:rPr>
          <w:t xml:space="preserve">SSHD-861</w:t>
        </w:r>
      </w:hyperlink>
      <w:r>
        <w:t xml:space="preserve"> </w:t>
      </w:r>
      <w:r>
        <w:t xml:space="preserve">- Fixed username/password encoding for</w:t>
      </w:r>
      <w:r>
        <w:t xml:space="preserve"> </w:t>
      </w:r>
      <w:r>
        <w:rPr>
          <w:rStyle w:val="VerbatimChar"/>
        </w:rPr>
        <w:t xml:space="preserve">SftpFileSystem</w:t>
      </w:r>
      <w:r>
        <w:t xml:space="preserve"> </w:t>
      </w:r>
      <w:r>
        <w:t xml:space="preserve">URI(s).</w:t>
      </w:r>
    </w:p>
    <w:p>
      <w:pPr>
        <w:pStyle w:val="Compact"/>
        <w:numPr>
          <w:numId w:val="1013"/>
          <w:ilvl w:val="1"/>
        </w:numPr>
      </w:pPr>
      <w:r>
        <w:t xml:space="preserve">Also added</w:t>
      </w:r>
      <w:r>
        <w:t xml:space="preserve"> </w:t>
      </w:r>
      <w:r>
        <w:rPr>
          <w:rStyle w:val="VerbatimChar"/>
        </w:rPr>
        <w:t xml:space="preserve">SftpFileSystemClientSessionInitializer</w:t>
      </w:r>
      <w:r>
        <w:t xml:space="preserve"> </w:t>
      </w:r>
      <w:r>
        <w:t xml:space="preserve">support in</w:t>
      </w:r>
      <w:r>
        <w:t xml:space="preserve"> </w:t>
      </w:r>
      <w:r>
        <w:rPr>
          <w:rStyle w:val="VerbatimChar"/>
        </w:rPr>
        <w:t xml:space="preserve">SftpFileSystemProvider</w:t>
      </w:r>
    </w:p>
    <w:p>
      <w:pPr>
        <w:numPr>
          <w:numId w:val="1010"/>
          <w:ilvl w:val="0"/>
        </w:numPr>
      </w:pPr>
      <w:hyperlink r:id="rId34">
        <w:r>
          <w:rPr>
            <w:rStyle w:val="Hyperlink"/>
          </w:rPr>
          <w:t xml:space="preserve">SSHD-862</w:t>
        </w:r>
      </w:hyperlink>
      <w:r>
        <w:t xml:space="preserve"> </w:t>
      </w:r>
      <w:r>
        <w:t xml:space="preserve">- Provide session context argument (if available) when</w:t>
      </w:r>
      <w:r>
        <w:t xml:space="preserve"> </w:t>
      </w:r>
      <w:r>
        <w:t xml:space="preserve">key loading methods are invoked.</w:t>
      </w:r>
    </w:p>
    <w:p>
      <w:pPr>
        <w:numPr>
          <w:numId w:val="1010"/>
          <w:ilvl w:val="0"/>
        </w:numPr>
      </w:pPr>
      <w:hyperlink r:id="rId35">
        <w:r>
          <w:rPr>
            <w:rStyle w:val="Hyperlink"/>
          </w:rPr>
          <w:t xml:space="preserve">SSHD-864</w:t>
        </w:r>
      </w:hyperlink>
      <w:r>
        <w:t xml:space="preserve"> </w:t>
      </w:r>
      <w:r>
        <w:t xml:space="preserve">- Using a</w:t>
      </w:r>
      <w:r>
        <w:t xml:space="preserve"> </w:t>
      </w:r>
      <w:r>
        <w:rPr>
          <w:rStyle w:val="VerbatimChar"/>
        </w:rPr>
        <w:t xml:space="preserve">NamedResource</w:t>
      </w:r>
      <w:r>
        <w:t xml:space="preserve"> </w:t>
      </w:r>
      <w:r>
        <w:t xml:space="preserve">instead of plain old string</w:t>
      </w:r>
      <w:r>
        <w:t xml:space="preserve"> </w:t>
      </w:r>
      <w:r>
        <w:t xml:space="preserve">in order to provide key file(s) location information</w:t>
      </w:r>
    </w:p>
    <w:p>
      <w:pPr>
        <w:numPr>
          <w:numId w:val="1010"/>
          <w:ilvl w:val="0"/>
        </w:numPr>
      </w:pPr>
      <w:hyperlink r:id="rId36">
        <w:r>
          <w:rPr>
            <w:rStyle w:val="Hyperlink"/>
          </w:rPr>
          <w:t xml:space="preserve">SSHD-865</w:t>
        </w:r>
      </w:hyperlink>
      <w:r>
        <w:t xml:space="preserve"> </w:t>
      </w:r>
      <w:r>
        <w:t xml:space="preserve">- Key identities overrides specified in the</w:t>
      </w:r>
      <w:r>
        <w:t xml:space="preserve"> </w:t>
      </w:r>
      <w:hyperlink r:id="rId37">
        <w:r>
          <w:rPr>
            <w:rStyle w:val="Hyperlink"/>
          </w:rPr>
          <w:t xml:space="preserve">ssh_config</w:t>
        </w:r>
      </w:hyperlink>
      <w:r>
        <w:t xml:space="preserve"> </w:t>
      </w:r>
      <w:r>
        <w:t xml:space="preserve">configuration file are also lazy loaded</w:t>
      </w:r>
    </w:p>
    <w:p>
      <w:pPr>
        <w:numPr>
          <w:numId w:val="1010"/>
          <w:ilvl w:val="0"/>
        </w:numPr>
      </w:pPr>
      <w:hyperlink r:id="rId38">
        <w:r>
          <w:rPr>
            <w:rStyle w:val="Hyperlink"/>
          </w:rPr>
          <w:t xml:space="preserve">SSHD-866</w:t>
        </w:r>
      </w:hyperlink>
      <w:r>
        <w:t xml:space="preserve"> </w:t>
      </w:r>
      <w:r>
        <w:t xml:space="preserve">- Counting empty challenges separately when enforcing</w:t>
      </w:r>
      <w:r>
        <w:t xml:space="preserve"> </w:t>
      </w:r>
      <w:r>
        <w:t xml:space="preserve">max. attempts during</w:t>
      </w:r>
      <w:r>
        <w:t xml:space="preserve"> </w:t>
      </w:r>
      <w:r>
        <w:rPr>
          <w:rStyle w:val="VerbatimChar"/>
        </w:rPr>
        <w:t xml:space="preserve">keyboard-interactive</w:t>
      </w:r>
      <w:r>
        <w:t xml:space="preserve"> </w:t>
      </w:r>
      <w:r>
        <w:t xml:space="preserve">authentication</w:t>
      </w:r>
    </w:p>
    <w:p>
      <w:pPr>
        <w:numPr>
          <w:numId w:val="1010"/>
          <w:ilvl w:val="0"/>
        </w:numPr>
      </w:pPr>
      <w:hyperlink r:id="rId39">
        <w:r>
          <w:rPr>
            <w:rStyle w:val="Hyperlink"/>
          </w:rPr>
          <w:t xml:space="preserve">SSHD-870</w:t>
        </w:r>
      </w:hyperlink>
      <w:r>
        <w:t xml:space="preserve"> </w:t>
      </w:r>
      <w:r>
        <w:t xml:space="preserve">- Added hooks and some initial code to allow (limited) usage</w:t>
      </w:r>
      <w:r>
        <w:t xml:space="preserve"> </w:t>
      </w:r>
      <w:r>
        <w:t xml:space="preserve">of</w:t>
      </w:r>
      <w:r>
        <w:t xml:space="preserve"> </w:t>
      </w:r>
      <w:hyperlink r:id="rId27">
        <w:r>
          <w:rPr>
            <w:rStyle w:val="Hyperlink"/>
          </w:rPr>
          <w:t xml:space="preserve">OpenPGP</w:t>
        </w:r>
      </w:hyperlink>
      <w:r>
        <w:t xml:space="preserve"> </w:t>
      </w:r>
      <w:r>
        <w:t xml:space="preserve">key rings in</w:t>
      </w:r>
      <w:r>
        <w:t xml:space="preserve"> </w:t>
      </w:r>
      <w:r>
        <w:rPr>
          <w:rStyle w:val="VerbatimChar"/>
        </w:rPr>
        <w:t xml:space="preserve">authorized_keys</w:t>
      </w:r>
      <w:r>
        <w:t xml:space="preserve"> </w:t>
      </w:r>
      <w:r>
        <w:t xml:space="preserve">files</w:t>
      </w:r>
    </w:p>
    <w:p>
      <w:pPr>
        <w:numPr>
          <w:numId w:val="1010"/>
          <w:ilvl w:val="0"/>
        </w:numPr>
      </w:pPr>
      <w:hyperlink r:id="rId23">
        <w:r>
          <w:rPr>
            <w:rStyle w:val="Hyperlink"/>
          </w:rPr>
          <w:t xml:space="preserve">SSHD-873</w:t>
        </w:r>
      </w:hyperlink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CipherInformation#getCipherBlockSize</w:t>
      </w:r>
      <w:r>
        <w:t xml:space="preserve"> </w:t>
      </w:r>
      <w:r>
        <w:t xml:space="preserve">method has been added</w:t>
      </w:r>
      <w:r>
        <w:t xml:space="preserve"> </w:t>
      </w:r>
      <w:r>
        <w:t xml:space="preserve">for exposing the cipher's block size.</w:t>
      </w:r>
      <w:r>
        <w:t xml:space="preserve"> </w:t>
      </w:r>
      <w:r>
        <w:rPr>
          <w:b/>
        </w:rPr>
        <w:t xml:space="preserve">Note:</w:t>
      </w:r>
      <w:r>
        <w:t xml:space="preserve"> </w:t>
      </w:r>
      <w:r>
        <w:t xml:space="preserve">for the time being we declare a virtual block size for stream ciphers as well</w:t>
      </w:r>
      <w:r>
        <w:t xml:space="preserve"> </w:t>
      </w:r>
      <w:r>
        <w:t xml:space="preserve">(e.g., RC4) in order to facilitate the automatic re-keying mechanism described in</w:t>
      </w:r>
      <w:r>
        <w:t xml:space="preserve"> </w:t>
      </w:r>
      <w:hyperlink r:id="rId40">
        <w:r>
          <w:rPr>
            <w:rStyle w:val="Hyperlink"/>
          </w:rPr>
          <w:t xml:space="preserve">RFC 4253 - section 9</w:t>
        </w:r>
      </w:hyperlink>
      <w:r>
        <w:t xml:space="preserve"> </w:t>
      </w:r>
      <w:r>
        <w:t xml:space="preserve">and</w:t>
      </w:r>
      <w:r>
        <w:t xml:space="preserve"> </w:t>
      </w:r>
      <w:hyperlink r:id="rId41">
        <w:r>
          <w:rPr>
            <w:rStyle w:val="Hyperlink"/>
          </w:rPr>
          <w:t xml:space="preserve">RFC 4344 - section 3.2</w:t>
        </w:r>
      </w:hyperlink>
      <w:r>
        <w:t xml:space="preserve">.</w:t>
      </w:r>
    </w:p>
    <w:p>
      <w:pPr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SSHD-876</w:t>
        </w:r>
      </w:hyperlink>
      <w:r>
        <w:t xml:space="preserve"> </w:t>
      </w:r>
      <w:r>
        <w:t xml:space="preserve">- Looking through the resolvable class-loaders "hierarchy"</w:t>
      </w:r>
      <w:r>
        <w:t xml:space="preserve"> </w:t>
      </w:r>
      <w:r>
        <w:t xml:space="preserve">(thread-context =&gt; anchor =&gt; system) for</w:t>
      </w:r>
      <w:r>
        <w:t xml:space="preserve"> </w:t>
      </w:r>
      <w:r>
        <w:rPr>
          <w:rStyle w:val="VerbatimChar"/>
        </w:rPr>
        <w:t xml:space="preserve">sshd-version.properties</w:t>
      </w:r>
      <w:r>
        <w:t xml:space="preserve"> </w:t>
      </w:r>
      <w:r>
        <w:t xml:space="preserve">file instead of just in the thread context class loader.</w:t>
      </w:r>
    </w:p>
    <w:p>
      <w:pPr>
        <w:pStyle w:val="Compact"/>
        <w:numPr>
          <w:numId w:val="1014"/>
          <w:ilvl w:val="1"/>
        </w:numPr>
      </w:pPr>
      <w:r>
        <w:t xml:space="preserve">In this context, the default reported client/server SSH version string has been set to</w:t>
      </w:r>
      <w:r>
        <w:t xml:space="preserve"> </w:t>
      </w:r>
      <w:r>
        <w:rPr>
          <w:rStyle w:val="VerbatimChar"/>
        </w:rPr>
        <w:t xml:space="preserve">APACHE-SSHD-...version...</w:t>
      </w:r>
      <w:r>
        <w:t xml:space="preserve">.</w:t>
      </w:r>
      <w:r>
        <w:t xml:space="preserve"> </w:t>
      </w:r>
      <w:r>
        <w:t xml:space="preserve">Reminder: the user can override this default via configuration properties set on the client/server instance</w:t>
      </w:r>
      <w:r>
        <w:t xml:space="preserve"> </w:t>
      </w:r>
      <w:r>
        <w:t xml:space="preserve">(see</w:t>
      </w:r>
      <w:r>
        <w:t xml:space="preserve"> </w:t>
      </w:r>
      <w:r>
        <w:rPr>
          <w:rStyle w:val="VerbatimChar"/>
        </w:rPr>
        <w:t xml:space="preserve">AbstractSession#resolveIdentificationString</w:t>
      </w:r>
      <w:r>
        <w:t xml:space="preserve">,</w:t>
      </w:r>
      <w:r>
        <w:t xml:space="preserve"> </w:t>
      </w:r>
      <w:r>
        <w:rPr>
          <w:rStyle w:val="VerbatimChar"/>
        </w:rPr>
        <w:t xml:space="preserve">ClientFactoryManager#CLIENT_IDENTIFICATION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ServerFactoryManager#SERVER_IDENTIFICATION</w:t>
      </w:r>
      <w:r>
        <w:t xml:space="preserve">).</w:t>
      </w:r>
    </w:p>
    <w:p>
      <w:pPr>
        <w:numPr>
          <w:numId w:val="1010"/>
          <w:ilvl w:val="0"/>
        </w:numPr>
      </w:pPr>
      <w:hyperlink r:id="rId42">
        <w:r>
          <w:rPr>
            <w:rStyle w:val="Hyperlink"/>
          </w:rPr>
          <w:t xml:space="preserve">SSHD-878</w:t>
        </w:r>
      </w:hyperlink>
      <w:r>
        <w:t xml:space="preserve"> </w:t>
      </w:r>
      <w:r>
        <w:t xml:space="preserve">- The</w:t>
      </w:r>
      <w:r>
        <w:t xml:space="preserve"> </w:t>
      </w:r>
      <w:r>
        <w:rPr>
          <w:rStyle w:val="VerbatimChar"/>
        </w:rPr>
        <w:t xml:space="preserve">File/DirectoryHandle</w:t>
      </w:r>
      <w:r>
        <w:t xml:space="preserve">(s) used by the SFTP subsystem</w:t>
      </w:r>
      <w:r>
        <w:t xml:space="preserve"> </w:t>
      </w:r>
      <w:r>
        <w:t xml:space="preserve">implement</w:t>
      </w:r>
      <w:r>
        <w:t xml:space="preserve"> </w:t>
      </w:r>
      <w:r>
        <w:rPr>
          <w:rStyle w:val="VerbatimChar"/>
        </w:rPr>
        <w:t xml:space="preserve">AttributeStore</w:t>
      </w:r>
      <w:r>
        <w:t xml:space="preserve"> </w:t>
      </w:r>
      <w:r>
        <w:t xml:space="preserve">interface - which means that</w:t>
      </w:r>
      <w:r>
        <w:t xml:space="preserve"> </w:t>
      </w:r>
      <w:r>
        <w:rPr>
          <w:rStyle w:val="VerbatimChar"/>
        </w:rPr>
        <w:t xml:space="preserve">SftpEventListener</w:t>
      </w:r>
      <w:r>
        <w:t xml:space="preserve">(s) can now attach user-defined attributes</w:t>
      </w:r>
      <w:r>
        <w:t xml:space="preserve"> </w:t>
      </w:r>
      <w:r>
        <w:t xml:space="preserve">to the generated handle(s).</w:t>
      </w:r>
    </w:p>
    <w:p>
      <w:pPr>
        <w:numPr>
          <w:numId w:val="1010"/>
          <w:ilvl w:val="0"/>
        </w:numPr>
      </w:pPr>
      <w:hyperlink r:id="rId43">
        <w:r>
          <w:rPr>
            <w:rStyle w:val="Hyperlink"/>
          </w:rPr>
          <w:t xml:space="preserve">SSHD-886</w:t>
        </w:r>
      </w:hyperlink>
      <w:r>
        <w:t xml:space="preserve"> </w:t>
      </w:r>
      <w:r>
        <w:t xml:space="preserve">- Do not send</w:t>
      </w:r>
      <w:r>
        <w:t xml:space="preserve"> </w:t>
      </w:r>
      <w:r>
        <w:rPr>
          <w:rStyle w:val="VerbatimChar"/>
        </w:rPr>
        <w:t xml:space="preserve">SSH_MSG_UNIMPLEMENTED</w:t>
      </w:r>
      <w:r>
        <w:t xml:space="preserve"> </w:t>
      </w:r>
      <w:r>
        <w:t xml:space="preserve">reply if registered</w:t>
      </w:r>
      <w:r>
        <w:t xml:space="preserve"> </w:t>
      </w:r>
      <w:r>
        <w:rPr>
          <w:rStyle w:val="VerbatimChar"/>
        </w:rPr>
        <w:t xml:space="preserve">ReservedSessionMessagesHandler</w:t>
      </w:r>
      <w:r>
        <w:t xml:space="preserve"> </w:t>
      </w:r>
      <w:r>
        <w:t xml:space="preserve">signals that it has handled the unknown packet type.</w:t>
      </w:r>
    </w:p>
    <w:p>
      <w:pPr>
        <w:numPr>
          <w:numId w:val="1010"/>
          <w:ilvl w:val="0"/>
        </w:numPr>
      </w:pPr>
      <w:r>
        <w:rPr>
          <w:rStyle w:val="VerbatimChar"/>
        </w:rPr>
        <w:t xml:space="preserve">SftpCommandMain</w:t>
      </w:r>
      <w:r>
        <w:t xml:space="preserve"> </w:t>
      </w:r>
      <w:r>
        <w:t xml:space="preserve">shows by default</w:t>
      </w:r>
      <w:r>
        <w:t xml:space="preserve"> </w:t>
      </w:r>
      <w:r>
        <w:rPr>
          <w:rStyle w:val="VerbatimChar"/>
        </w:rPr>
        <w:t xml:space="preserve">get/put</w:t>
      </w:r>
      <w:r>
        <w:t xml:space="preserve"> </w:t>
      </w:r>
      <w:r>
        <w:t xml:space="preserve">command progress using the hash sign (</w:t>
      </w:r>
      <w:r>
        <w:rPr>
          <w:rStyle w:val="VerbatimChar"/>
        </w:rPr>
        <w:t xml:space="preserve">#</w:t>
      </w:r>
      <w:r>
        <w:t xml:space="preserve">) marker. The marker</w:t>
      </w:r>
      <w:r>
        <w:t xml:space="preserve"> </w:t>
      </w:r>
      <w:r>
        <w:t xml:space="preserve">can be enabled/disabled via the</w:t>
      </w:r>
      <w:r>
        <w:t xml:space="preserve"> </w:t>
      </w:r>
      <w:r>
        <w:rPr>
          <w:rStyle w:val="VerbatimChar"/>
        </w:rPr>
        <w:t xml:space="preserve">progress</w:t>
      </w:r>
      <w:r>
        <w:t xml:space="preserve"> </w:t>
      </w:r>
      <w:r>
        <w:t xml:space="preserve">command:</w:t>
      </w:r>
    </w:p>
    <w:p>
      <w:pPr>
        <w:pStyle w:val="SourceCode"/>
      </w:pPr>
      <w:r>
        <w:rPr>
          <w:rStyle w:val="VerbatimChar"/>
        </w:rPr>
        <w:t xml:space="preserve">    &gt; progress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... reponse is whether it is 'on' or 'off'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&gt; progress on/off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... set the progress marker indicator  ...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142b14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a726c68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7" Target="http://www.gsp.com/cgi-bin/man.cgi?topic=ssh_config" TargetMode="External" /><Relationship Type="http://schemas.openxmlformats.org/officeDocument/2006/relationships/hyperlink" Id="rId25" Target="https://issues.apache.org/jira/browse/SSHD-708" TargetMode="External" /><Relationship Type="http://schemas.openxmlformats.org/officeDocument/2006/relationships/hyperlink" Id="rId26" Target="https://issues.apache.org/jira/browse/SSHD-757" TargetMode="External" /><Relationship Type="http://schemas.openxmlformats.org/officeDocument/2006/relationships/hyperlink" Id="rId28" Target="https://issues.apache.org/jira/browse/SSHD-849" TargetMode="External" /><Relationship Type="http://schemas.openxmlformats.org/officeDocument/2006/relationships/hyperlink" Id="rId29" Target="https://issues.apache.org/jira/browse/SSHD-850" TargetMode="External" /><Relationship Type="http://schemas.openxmlformats.org/officeDocument/2006/relationships/hyperlink" Id="rId30" Target="https://issues.apache.org/jira/browse/SSHD-857" TargetMode="External" /><Relationship Type="http://schemas.openxmlformats.org/officeDocument/2006/relationships/hyperlink" Id="rId31" Target="https://issues.apache.org/jira/browse/SSHD-859" TargetMode="External" /><Relationship Type="http://schemas.openxmlformats.org/officeDocument/2006/relationships/hyperlink" Id="rId32" Target="https://issues.apache.org/jira/browse/SSHD-860" TargetMode="External" /><Relationship Type="http://schemas.openxmlformats.org/officeDocument/2006/relationships/hyperlink" Id="rId33" Target="https://issues.apache.org/jira/browse/SSHD-861" TargetMode="External" /><Relationship Type="http://schemas.openxmlformats.org/officeDocument/2006/relationships/hyperlink" Id="rId34" Target="https://issues.apache.org/jira/browse/SSHD-862" TargetMode="External" /><Relationship Type="http://schemas.openxmlformats.org/officeDocument/2006/relationships/hyperlink" Id="rId35" Target="https://issues.apache.org/jira/browse/SSHD-864" TargetMode="External" /><Relationship Type="http://schemas.openxmlformats.org/officeDocument/2006/relationships/hyperlink" Id="rId36" Target="https://issues.apache.org/jira/browse/SSHD-865" TargetMode="External" /><Relationship Type="http://schemas.openxmlformats.org/officeDocument/2006/relationships/hyperlink" Id="rId38" Target="https://issues.apache.org/jira/browse/SSHD-866" TargetMode="External" /><Relationship Type="http://schemas.openxmlformats.org/officeDocument/2006/relationships/hyperlink" Id="rId39" Target="https://issues.apache.org/jira/browse/SSHD-870" TargetMode="External" /><Relationship Type="http://schemas.openxmlformats.org/officeDocument/2006/relationships/hyperlink" Id="rId23" Target="https://issues.apache.org/jira/browse/SSHD-873" TargetMode="External" /><Relationship Type="http://schemas.openxmlformats.org/officeDocument/2006/relationships/hyperlink" Id="rId42" Target="https://issues.apache.org/jira/browse/SSHD-876" TargetMode="External" /><Relationship Type="http://schemas.openxmlformats.org/officeDocument/2006/relationships/hyperlink" Id="rId43" Target="https://issues.apache.org/jira/browse/SSHD-886" TargetMode="External" /><Relationship Type="http://schemas.openxmlformats.org/officeDocument/2006/relationships/hyperlink" Id="rId40" Target="https://tools.ietf.org/html/rfc4253#section-9" TargetMode="External" /><Relationship Type="http://schemas.openxmlformats.org/officeDocument/2006/relationships/hyperlink" Id="rId41" Target="https://tools.ietf.org/html/rfc4344#section-3.2" TargetMode="External" /><Relationship Type="http://schemas.openxmlformats.org/officeDocument/2006/relationships/hyperlink" Id="rId27" Target="https://www.openpgp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7" Target="http://www.gsp.com/cgi-bin/man.cgi?topic=ssh_config" TargetMode="External" /><Relationship Type="http://schemas.openxmlformats.org/officeDocument/2006/relationships/hyperlink" Id="rId25" Target="https://issues.apache.org/jira/browse/SSHD-708" TargetMode="External" /><Relationship Type="http://schemas.openxmlformats.org/officeDocument/2006/relationships/hyperlink" Id="rId26" Target="https://issues.apache.org/jira/browse/SSHD-757" TargetMode="External" /><Relationship Type="http://schemas.openxmlformats.org/officeDocument/2006/relationships/hyperlink" Id="rId28" Target="https://issues.apache.org/jira/browse/SSHD-849" TargetMode="External" /><Relationship Type="http://schemas.openxmlformats.org/officeDocument/2006/relationships/hyperlink" Id="rId29" Target="https://issues.apache.org/jira/browse/SSHD-850" TargetMode="External" /><Relationship Type="http://schemas.openxmlformats.org/officeDocument/2006/relationships/hyperlink" Id="rId30" Target="https://issues.apache.org/jira/browse/SSHD-857" TargetMode="External" /><Relationship Type="http://schemas.openxmlformats.org/officeDocument/2006/relationships/hyperlink" Id="rId31" Target="https://issues.apache.org/jira/browse/SSHD-859" TargetMode="External" /><Relationship Type="http://schemas.openxmlformats.org/officeDocument/2006/relationships/hyperlink" Id="rId32" Target="https://issues.apache.org/jira/browse/SSHD-860" TargetMode="External" /><Relationship Type="http://schemas.openxmlformats.org/officeDocument/2006/relationships/hyperlink" Id="rId33" Target="https://issues.apache.org/jira/browse/SSHD-861" TargetMode="External" /><Relationship Type="http://schemas.openxmlformats.org/officeDocument/2006/relationships/hyperlink" Id="rId34" Target="https://issues.apache.org/jira/browse/SSHD-862" TargetMode="External" /><Relationship Type="http://schemas.openxmlformats.org/officeDocument/2006/relationships/hyperlink" Id="rId35" Target="https://issues.apache.org/jira/browse/SSHD-864" TargetMode="External" /><Relationship Type="http://schemas.openxmlformats.org/officeDocument/2006/relationships/hyperlink" Id="rId36" Target="https://issues.apache.org/jira/browse/SSHD-865" TargetMode="External" /><Relationship Type="http://schemas.openxmlformats.org/officeDocument/2006/relationships/hyperlink" Id="rId38" Target="https://issues.apache.org/jira/browse/SSHD-866" TargetMode="External" /><Relationship Type="http://schemas.openxmlformats.org/officeDocument/2006/relationships/hyperlink" Id="rId39" Target="https://issues.apache.org/jira/browse/SSHD-870" TargetMode="External" /><Relationship Type="http://schemas.openxmlformats.org/officeDocument/2006/relationships/hyperlink" Id="rId23" Target="https://issues.apache.org/jira/browse/SSHD-873" TargetMode="External" /><Relationship Type="http://schemas.openxmlformats.org/officeDocument/2006/relationships/hyperlink" Id="rId42" Target="https://issues.apache.org/jira/browse/SSHD-876" TargetMode="External" /><Relationship Type="http://schemas.openxmlformats.org/officeDocument/2006/relationships/hyperlink" Id="rId43" Target="https://issues.apache.org/jira/browse/SSHD-886" TargetMode="External" /><Relationship Type="http://schemas.openxmlformats.org/officeDocument/2006/relationships/hyperlink" Id="rId40" Target="https://tools.ietf.org/html/rfc4253#section-9" TargetMode="External" /><Relationship Type="http://schemas.openxmlformats.org/officeDocument/2006/relationships/hyperlink" Id="rId41" Target="https://tools.ietf.org/html/rfc4344#section-3.2" TargetMode="External" /><Relationship Type="http://schemas.openxmlformats.org/officeDocument/2006/relationships/hyperlink" Id="rId27" Target="https://www.openpgp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2020-10-10T12:22:30Z</dcterms:created>
  <dcterms:modified xsi:type="dcterms:W3CDTF">2020-10-10T12:22:30Z</dcterms:modified>
</cp:coreProperties>
</file>