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ed-in-version-2.5.0"/>
      <w:bookmarkEnd w:id="21"/>
      <w:r>
        <w:t xml:space="preserve">Introduced in version 2.5.0</w:t>
      </w:r>
    </w:p>
    <w:p>
      <w:pPr>
        <w:pStyle w:val="Heading2"/>
      </w:pPr>
      <w:bookmarkStart w:id="22" w:name="major-code-re-factoring"/>
      <w:bookmarkEnd w:id="22"/>
      <w:r>
        <w:t xml:space="preserve">Major code re-factoring</w:t>
      </w:r>
    </w:p>
    <w:p>
      <w:pPr>
        <w:numPr>
          <w:numId w:val="1001"/>
          <w:ilvl w:val="0"/>
        </w:numPr>
      </w:pPr>
      <w:r>
        <w:t xml:space="preserve">Reception of an</w:t>
      </w:r>
      <w:r>
        <w:t xml:space="preserve"> </w:t>
      </w:r>
      <w:r>
        <w:rPr>
          <w:rStyle w:val="VerbatimChar"/>
        </w:rPr>
        <w:t xml:space="preserve">SSH_MSG_UNIMPLEMENTED</w:t>
      </w:r>
      <w:r>
        <w:t xml:space="preserve"> </w:t>
      </w:r>
      <w:r>
        <w:t xml:space="preserve">response to a</w:t>
      </w:r>
      <w:r>
        <w:t xml:space="preserve"> </w:t>
      </w:r>
      <w:r>
        <w:rPr>
          <w:rStyle w:val="VerbatimChar"/>
        </w:rPr>
        <w:t xml:space="preserve">SSH_MSG_GLOBAL_REQUEST</w:t>
      </w:r>
      <w:r>
        <w:t xml:space="preserve"> </w:t>
      </w:r>
      <w:r>
        <w:t xml:space="preserve">is</w:t>
      </w:r>
      <w:r>
        <w:t xml:space="preserve"> </w:t>
      </w:r>
      <w:r>
        <w:t xml:space="preserve">translated internally into same code flow as if an</w:t>
      </w:r>
      <w:r>
        <w:t xml:space="preserve"> </w:t>
      </w:r>
      <w:r>
        <w:rPr>
          <w:rStyle w:val="VerbatimChar"/>
        </w:rPr>
        <w:t xml:space="preserve">SSH_MSH_REQUEST_FAILURE</w:t>
      </w:r>
      <w:r>
        <w:t xml:space="preserve"> </w:t>
      </w:r>
      <w:r>
        <w:t xml:space="preserve">has</w:t>
      </w:r>
      <w:r>
        <w:t xml:space="preserve"> </w:t>
      </w:r>
      <w:r>
        <w:t xml:space="preserve">been received - see</w:t>
      </w:r>
      <w:r>
        <w:t xml:space="preserve"> </w:t>
      </w:r>
      <w:hyperlink r:id="rId23">
        <w:r>
          <w:rPr>
            <w:rStyle w:val="Hyperlink"/>
          </w:rPr>
          <w:t xml:space="preserve">SSHD-968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t xml:space="preserve">Server SFTP subsystem internal code dealing with the local files has been delegated to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SftpFileSystemAccessor</w:t>
      </w:r>
      <w:r>
        <w:t xml:space="preserve"> </w:t>
      </w:r>
      <w:r>
        <w:t xml:space="preserve">in order to allow easier hooking into the SFTP subsystem.</w:t>
      </w:r>
    </w:p>
    <w:p>
      <w:pPr>
        <w:pStyle w:val="Compact"/>
        <w:numPr>
          <w:numId w:val="1002"/>
          <w:ilvl w:val="1"/>
        </w:numPr>
      </w:pPr>
      <w:r>
        <w:t xml:space="preserve">Resolving a local file path for an SFTP remote one</w:t>
      </w:r>
    </w:p>
    <w:p>
      <w:pPr>
        <w:pStyle w:val="Compact"/>
        <w:numPr>
          <w:numId w:val="1002"/>
          <w:ilvl w:val="1"/>
        </w:numPr>
      </w:pPr>
      <w:r>
        <w:t xml:space="preserve">Reading/Writing a file's attribute(s)</w:t>
      </w:r>
    </w:p>
    <w:p>
      <w:pPr>
        <w:pStyle w:val="Compact"/>
        <w:numPr>
          <w:numId w:val="1002"/>
          <w:ilvl w:val="1"/>
        </w:numPr>
      </w:pPr>
      <w:r>
        <w:t xml:space="preserve">Creating files links</w:t>
      </w:r>
    </w:p>
    <w:p>
      <w:pPr>
        <w:pStyle w:val="Compact"/>
        <w:numPr>
          <w:numId w:val="1002"/>
          <w:ilvl w:val="1"/>
        </w:numPr>
      </w:pPr>
      <w:r>
        <w:t xml:space="preserve">Copying / Renaming / Deleting files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SftpVersionSelector</w:t>
      </w:r>
      <w:r>
        <w:t xml:space="preserve"> </w:t>
      </w:r>
      <w:r>
        <w:t xml:space="preserve">is now consulted when client sends initial command (as well</w:t>
      </w:r>
      <w:r>
        <w:t xml:space="preserve"> </w:t>
      </w:r>
      <w:r>
        <w:t xml:space="preserve">as when session is re-negotiated)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ScpCommandFactory</w:t>
      </w:r>
      <w:r>
        <w:t xml:space="preserve"> </w:t>
      </w:r>
      <w:r>
        <w:t xml:space="preserve">is also a</w:t>
      </w:r>
      <w:r>
        <w:t xml:space="preserve"> </w:t>
      </w:r>
      <w:r>
        <w:rPr>
          <w:rStyle w:val="VerbatimChar"/>
        </w:rPr>
        <w:t xml:space="preserve">ShellFactory</w:t>
      </w:r>
      <w:r>
        <w:t xml:space="preserve"> </w:t>
      </w:r>
      <w:r>
        <w:t xml:space="preserve">that can be used to provide a minimalistic</w:t>
      </w:r>
      <w:r>
        <w:t xml:space="preserve"> </w:t>
      </w:r>
      <w:r>
        <w:t xml:space="preserve">shell that is good enough for</w:t>
      </w:r>
      <w:r>
        <w:t xml:space="preserve"> </w:t>
      </w:r>
      <w:r>
        <w:rPr>
          <w:i/>
        </w:rPr>
        <w:t xml:space="preserve">WinSCP</w:t>
      </w:r>
      <w:r>
        <w:t xml:space="preserve">.</w:t>
      </w:r>
    </w:p>
    <w:p>
      <w:pPr>
        <w:pStyle w:val="Heading2"/>
      </w:pPr>
      <w:bookmarkStart w:id="24" w:name="minor-code-helpers"/>
      <w:bookmarkEnd w:id="24"/>
      <w:r>
        <w:t xml:space="preserve">Minor code helpers</w:t>
      </w:r>
    </w:p>
    <w:p>
      <w:pPr>
        <w:numPr>
          <w:numId w:val="1003"/>
          <w:ilvl w:val="0"/>
        </w:numPr>
      </w:pPr>
      <w:r>
        <w:t xml:space="preserve">Handling of debug/ignore/unimplemented messages has been split into</w:t>
      </w:r>
      <w:r>
        <w:t xml:space="preserve"> </w:t>
      </w:r>
      <w:r>
        <w:rPr>
          <w:rStyle w:val="VerbatimChar"/>
        </w:rPr>
        <w:t xml:space="preserve">handleXXX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doInvokeXXXMsgHandler</w:t>
      </w:r>
      <w:r>
        <w:t xml:space="preserve"> </w:t>
      </w:r>
      <w:r>
        <w:t xml:space="preserve">methods</w:t>
      </w:r>
      <w:r>
        <w:t xml:space="preserve"> </w:t>
      </w:r>
      <w:r>
        <w:t xml:space="preserve">where the former validate the messages and deal with the idle timeout, and the latter execute the actual invcation.</w:t>
      </w:r>
    </w:p>
    <w:p>
      <w:pPr>
        <w:numPr>
          <w:numId w:val="1003"/>
          <w:ilvl w:val="0"/>
        </w:numPr>
      </w:pPr>
      <w:r>
        <w:t xml:space="preserve">Added overloaded methods that accept a</w:t>
      </w:r>
      <w:r>
        <w:t xml:space="preserve"> </w:t>
      </w:r>
      <w:r>
        <w:rPr>
          <w:rStyle w:val="VerbatimChar"/>
        </w:rPr>
        <w:t xml:space="preserve">java.time.Duration</w:t>
      </w:r>
      <w:r>
        <w:t xml:space="preserve"> </w:t>
      </w:r>
      <w:r>
        <w:t xml:space="preserve">specifier for timeout value.</w:t>
      </w:r>
    </w:p>
    <w:p>
      <w:pPr>
        <w:numPr>
          <w:numId w:val="1003"/>
          <w:ilvl w:val="0"/>
        </w:numPr>
      </w:pPr>
      <w:r>
        <w:t xml:space="preserve">The argument representing the SFTP subsystem in invocations to</w:t>
      </w:r>
      <w:r>
        <w:t xml:space="preserve"> </w:t>
      </w:r>
      <w:r>
        <w:rPr>
          <w:rStyle w:val="VerbatimChar"/>
        </w:rPr>
        <w:t xml:space="preserve">SftpFileSystemAccessor</w:t>
      </w:r>
      <w:r>
        <w:t xml:space="preserve"> </w:t>
      </w:r>
      <w:r>
        <w:t xml:space="preserve">has been enhanced to expose</w:t>
      </w:r>
      <w:r>
        <w:t xml:space="preserve"> </w:t>
      </w:r>
      <w:r>
        <w:t xml:space="preserve">as much of the available functionality as possible.</w:t>
      </w:r>
    </w:p>
    <w:p>
      <w:pPr>
        <w:pStyle w:val="Heading2"/>
      </w:pPr>
      <w:bookmarkStart w:id="25" w:name="behavioral-changes-and-enhancements"/>
      <w:bookmarkEnd w:id="25"/>
      <w:r>
        <w:t xml:space="preserve">Behavioral changes and enhancements</w:t>
      </w:r>
    </w:p>
    <w:p>
      <w:pPr>
        <w:numPr>
          <w:numId w:val="1004"/>
          <w:ilvl w:val="0"/>
        </w:numPr>
      </w:pPr>
      <w:hyperlink r:id="rId26">
        <w:r>
          <w:rPr>
            <w:rStyle w:val="Hyperlink"/>
          </w:rPr>
          <w:t xml:space="preserve">SSHD-964</w:t>
        </w:r>
      </w:hyperlink>
      <w:r>
        <w:t xml:space="preserve"> </w:t>
      </w:r>
      <w:r>
        <w:t xml:space="preserve">- Send SSH_MSG_CHANNEL_EOF when tunnel channel being closed.</w:t>
      </w:r>
    </w:p>
    <w:p>
      <w:pPr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SSHD-967</w:t>
        </w:r>
      </w:hyperlink>
      <w:r>
        <w:t xml:space="preserve"> </w:t>
      </w:r>
      <w:r>
        <w:t xml:space="preserve">- Extra bytes written when</w:t>
      </w:r>
      <w:r>
        <w:t xml:space="preserve"> </w:t>
      </w:r>
      <w:r>
        <w:rPr>
          <w:rStyle w:val="VerbatimChar"/>
        </w:rPr>
        <w:t xml:space="preserve">SftpRemotePathChannel#transferTo</w:t>
      </w:r>
      <w:r>
        <w:t xml:space="preserve"> </w:t>
      </w:r>
      <w:r>
        <w:t xml:space="preserve">is used.</w:t>
      </w:r>
    </w:p>
    <w:p>
      <w:pPr>
        <w:numPr>
          <w:numId w:val="1004"/>
          <w:ilvl w:val="0"/>
        </w:numPr>
      </w:pPr>
      <w:hyperlink r:id="rId23">
        <w:r>
          <w:rPr>
            <w:rStyle w:val="Hyperlink"/>
          </w:rPr>
          <w:t xml:space="preserve">SSHD-968</w:t>
        </w:r>
      </w:hyperlink>
      <w:r>
        <w:t xml:space="preserve"> </w:t>
      </w:r>
      <w:r>
        <w:t xml:space="preserve">- Interpret SSH_MSG_UNIMPLEMENTED response to a heartbeat request as a liveness indicator</w:t>
      </w:r>
    </w:p>
    <w:p>
      <w:pPr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SSHD-970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transferTo</w:t>
      </w:r>
      <w:r>
        <w:t xml:space="preserve"> </w:t>
      </w:r>
      <w:r>
        <w:t xml:space="preserve">function of</w:t>
      </w:r>
      <w:r>
        <w:t xml:space="preserve"> </w:t>
      </w:r>
      <w:r>
        <w:rPr>
          <w:rStyle w:val="VerbatimChar"/>
        </w:rPr>
        <w:t xml:space="preserve">SftpRemotePathChannel</w:t>
      </w:r>
      <w:r>
        <w:t xml:space="preserve"> </w:t>
      </w:r>
      <w:r>
        <w:t xml:space="preserve">will loop if count parameter is greater than file size</w:t>
      </w:r>
    </w:p>
    <w:p>
      <w:pPr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SSHD-972</w:t>
        </w:r>
      </w:hyperlink>
      <w:r>
        <w:t xml:space="preserve"> </w:t>
      </w:r>
      <w:r>
        <w:t xml:space="preserve">- Add support for peers using OpenSSH "security key" key types</w:t>
      </w:r>
    </w:p>
    <w:p>
      <w:pPr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SSHD-977</w:t>
        </w:r>
      </w:hyperlink>
      <w:r>
        <w:t xml:space="preserve"> </w:t>
      </w:r>
      <w:r>
        <w:t xml:space="preserve">- Apply consistent logging policy to caught exceptions</w:t>
      </w:r>
    </w:p>
    <w:p>
      <w:pPr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SSHD-660</w:t>
        </w:r>
      </w:hyperlink>
      <w:r>
        <w:t xml:space="preserve"> </w:t>
      </w:r>
      <w:r>
        <w:t xml:space="preserve">- Added support for server-side signed certificate keys</w:t>
      </w:r>
    </w:p>
    <w:p>
      <w:pPr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SSHD-984</w:t>
        </w:r>
      </w:hyperlink>
      <w:r>
        <w:t xml:space="preserve"> </w:t>
      </w:r>
      <w:r>
        <w:t xml:space="preserve">- Utility method to export KeyPair in OpenSSH format</w:t>
      </w:r>
    </w:p>
    <w:p>
      <w:pPr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SSHD-992</w:t>
        </w:r>
      </w:hyperlink>
      <w:r>
        <w:t xml:space="preserve"> </w:t>
      </w:r>
      <w:r>
        <w:t xml:space="preserve">- Provide more hooks into the SFTP server subsystem via SftpFileSystemAccessor</w:t>
      </w:r>
    </w:p>
    <w:p>
      <w:pPr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SSHD-997</w:t>
        </w:r>
      </w:hyperlink>
      <w:r>
        <w:t xml:space="preserve"> </w:t>
      </w:r>
      <w:r>
        <w:t xml:space="preserve">- Fixed OpenSSH private key decoders for RSA and Ed25519</w:t>
      </w:r>
    </w:p>
    <w:p>
      <w:pPr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SSHD-998</w:t>
        </w:r>
      </w:hyperlink>
      <w:r>
        <w:t xml:space="preserve"> </w:t>
      </w:r>
      <w:r>
        <w:t xml:space="preserve">- Take into account SFTP version preference when establishing initial channel</w:t>
      </w:r>
    </w:p>
    <w:p>
      <w:pPr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SSHD-989</w:t>
        </w:r>
      </w:hyperlink>
      <w:r>
        <w:t xml:space="preserve"> </w:t>
      </w:r>
      <w:r>
        <w:t xml:space="preserve">- Read correctly ECDSA key pair from PKCS8 encoded data</w:t>
      </w:r>
    </w:p>
    <w:p>
      <w:pPr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SSHD-1009</w:t>
        </w:r>
      </w:hyperlink>
      <w:r>
        <w:t xml:space="preserve"> </w:t>
      </w:r>
      <w:r>
        <w:t xml:space="preserve">- Provide a minimalistic shell for supporting</w:t>
      </w:r>
      <w:r>
        <w:t xml:space="preserve"> </w:t>
      </w:r>
      <w:r>
        <w:rPr>
          <w:i/>
        </w:rPr>
        <w:t xml:space="preserve">WinSCP</w:t>
      </w:r>
      <w:r>
        <w:t xml:space="preserve"> </w:t>
      </w:r>
      <w:r>
        <w:t xml:space="preserve">SCP mode.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34da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514a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s://issues.apache.org/jira/browse/SSHD-1009" TargetMode="External" /><Relationship Type="http://schemas.openxmlformats.org/officeDocument/2006/relationships/hyperlink" Id="rId31" Target="https://issues.apache.org/jira/browse/SSHD-660" TargetMode="External" /><Relationship Type="http://schemas.openxmlformats.org/officeDocument/2006/relationships/hyperlink" Id="rId26" Target="https://issues.apache.org/jira/browse/SSHD-964" TargetMode="External" /><Relationship Type="http://schemas.openxmlformats.org/officeDocument/2006/relationships/hyperlink" Id="rId27" Target="https://issues.apache.org/jira/browse/SSHD-967" TargetMode="External" /><Relationship Type="http://schemas.openxmlformats.org/officeDocument/2006/relationships/hyperlink" Id="rId23" Target="https://issues.apache.org/jira/browse/SSHD-968" TargetMode="External" /><Relationship Type="http://schemas.openxmlformats.org/officeDocument/2006/relationships/hyperlink" Id="rId28" Target="https://issues.apache.org/jira/browse/SSHD-970" TargetMode="External" /><Relationship Type="http://schemas.openxmlformats.org/officeDocument/2006/relationships/hyperlink" Id="rId29" Target="https://issues.apache.org/jira/browse/SSHD-972" TargetMode="External" /><Relationship Type="http://schemas.openxmlformats.org/officeDocument/2006/relationships/hyperlink" Id="rId30" Target="https://issues.apache.org/jira/browse/SSHD-977" TargetMode="External" /><Relationship Type="http://schemas.openxmlformats.org/officeDocument/2006/relationships/hyperlink" Id="rId32" Target="https://issues.apache.org/jira/browse/SSHD-984" TargetMode="External" /><Relationship Type="http://schemas.openxmlformats.org/officeDocument/2006/relationships/hyperlink" Id="rId35" Target="https://issues.apache.org/jira/browse/SSHD-989" TargetMode="External" /><Relationship Type="http://schemas.openxmlformats.org/officeDocument/2006/relationships/hyperlink" Id="rId33" Target="https://issues.apache.org/jira/browse/SSHD-997" TargetMode="External" /><Relationship Type="http://schemas.openxmlformats.org/officeDocument/2006/relationships/hyperlink" Id="rId34" Target="https://issues.apache.org/jira/browse/SSHD-99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issues.apache.org/jira/browse/SSHD-1009" TargetMode="External" /><Relationship Type="http://schemas.openxmlformats.org/officeDocument/2006/relationships/hyperlink" Id="rId31" Target="https://issues.apache.org/jira/browse/SSHD-660" TargetMode="External" /><Relationship Type="http://schemas.openxmlformats.org/officeDocument/2006/relationships/hyperlink" Id="rId26" Target="https://issues.apache.org/jira/browse/SSHD-964" TargetMode="External" /><Relationship Type="http://schemas.openxmlformats.org/officeDocument/2006/relationships/hyperlink" Id="rId27" Target="https://issues.apache.org/jira/browse/SSHD-967" TargetMode="External" /><Relationship Type="http://schemas.openxmlformats.org/officeDocument/2006/relationships/hyperlink" Id="rId23" Target="https://issues.apache.org/jira/browse/SSHD-968" TargetMode="External" /><Relationship Type="http://schemas.openxmlformats.org/officeDocument/2006/relationships/hyperlink" Id="rId28" Target="https://issues.apache.org/jira/browse/SSHD-970" TargetMode="External" /><Relationship Type="http://schemas.openxmlformats.org/officeDocument/2006/relationships/hyperlink" Id="rId29" Target="https://issues.apache.org/jira/browse/SSHD-972" TargetMode="External" /><Relationship Type="http://schemas.openxmlformats.org/officeDocument/2006/relationships/hyperlink" Id="rId30" Target="https://issues.apache.org/jira/browse/SSHD-977" TargetMode="External" /><Relationship Type="http://schemas.openxmlformats.org/officeDocument/2006/relationships/hyperlink" Id="rId32" Target="https://issues.apache.org/jira/browse/SSHD-984" TargetMode="External" /><Relationship Type="http://schemas.openxmlformats.org/officeDocument/2006/relationships/hyperlink" Id="rId35" Target="https://issues.apache.org/jira/browse/SSHD-989" TargetMode="External" /><Relationship Type="http://schemas.openxmlformats.org/officeDocument/2006/relationships/hyperlink" Id="rId33" Target="https://issues.apache.org/jira/browse/SSHD-997" TargetMode="External" /><Relationship Type="http://schemas.openxmlformats.org/officeDocument/2006/relationships/hyperlink" Id="rId34" Target="https://issues.apache.org/jira/browse/SSHD-9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2020-10-10T12:22:30Z</dcterms:created>
  <dcterms:modified xsi:type="dcterms:W3CDTF">2020-10-10T12:22:30Z</dcterms:modified>
</cp:coreProperties>
</file>