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git-support"/>
      <w:bookmarkEnd w:id="21"/>
      <w:r>
        <w:t xml:space="preserve">GIT support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sshd-git</w:t>
      </w:r>
      <w:r>
        <w:t xml:space="preserve"> </w:t>
      </w:r>
      <w:r>
        <w:t xml:space="preserve">artifact contains both client and server-side command factories for issuing and handling some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commands. The code is based</w:t>
      </w:r>
      <w:r>
        <w:t xml:space="preserve"> </w:t>
      </w:r>
      <w:r>
        <w:t xml:space="preserve">on</w:t>
      </w:r>
      <w:r>
        <w:t xml:space="preserve"> </w:t>
      </w:r>
      <w:hyperlink r:id="rId22">
        <w:r>
          <w:rPr>
            <w:rStyle w:val="Hyperlink"/>
          </w:rPr>
          <w:t xml:space="preserve">JGit</w:t>
        </w:r>
      </w:hyperlink>
      <w:r>
        <w:t xml:space="preserve"> </w:t>
      </w:r>
      <w:r>
        <w:t xml:space="preserve">and iteracts with it smoothly.</w:t>
      </w:r>
    </w:p>
    <w:p>
      <w:pPr>
        <w:pStyle w:val="Heading3"/>
      </w:pPr>
      <w:bookmarkStart w:id="23" w:name="client-side"/>
      <w:bookmarkEnd w:id="23"/>
      <w:r>
        <w:t xml:space="preserve">Client-side</w:t>
      </w:r>
    </w:p>
    <w:p>
      <w:pPr>
        <w:pStyle w:val="FirstParagraph"/>
      </w:pPr>
      <w:r>
        <w:t xml:space="preserve">This module provides SSHD-based replacements for the SSH and SFTP transports used by the JGIT client - see</w:t>
      </w:r>
      <w:r>
        <w:t xml:space="preserve"> </w:t>
      </w:r>
      <w:r>
        <w:rPr>
          <w:rStyle w:val="VerbatimChar"/>
        </w:rPr>
        <w:t xml:space="preserve">GitSshdSessionFactory</w:t>
      </w:r>
      <w:r>
        <w:t xml:space="preserve"> </w:t>
      </w:r>
      <w:r>
        <w:t xml:space="preserve">- it</w:t>
      </w:r>
      <w:r>
        <w:t xml:space="preserve"> </w:t>
      </w:r>
      <w:r>
        <w:t xml:space="preserve">can be used as a drop-in replacement for the</w:t>
      </w:r>
      <w:r>
        <w:t xml:space="preserve"> </w:t>
      </w:r>
      <w:hyperlink r:id="rId24">
        <w:r>
          <w:rPr>
            <w:rStyle w:val="Hyperlink"/>
          </w:rPr>
          <w:t xml:space="preserve">JSCH</w:t>
        </w:r>
      </w:hyperlink>
      <w:r>
        <w:t xml:space="preserve"> </w:t>
      </w:r>
      <w:r>
        <w:t xml:space="preserve">based built-in session factory provided by</w:t>
      </w:r>
      <w:r>
        <w:t xml:space="preserve"> </w:t>
      </w:r>
      <w:r>
        <w:rPr>
          <w:i/>
        </w:rPr>
        <w:t xml:space="preserve">jgit</w:t>
      </w:r>
      <w:r>
        <w:t xml:space="preserve">. In</w:t>
      </w:r>
      <w:r>
        <w:t xml:space="preserve"> </w:t>
      </w:r>
      <w:r>
        <w:t xml:space="preserve">this context, it is worth noting that the</w:t>
      </w:r>
      <w:r>
        <w:t xml:space="preserve"> </w:t>
      </w:r>
      <w:r>
        <w:rPr>
          <w:rStyle w:val="VerbatimChar"/>
        </w:rPr>
        <w:t xml:space="preserve">GitSshdSessionFactory</w:t>
      </w:r>
      <w:r>
        <w:t xml:space="preserve"> </w:t>
      </w:r>
      <w:r>
        <w:t xml:space="preserve">has been tailored so as to provide flexible control over which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instance to use, and even which</w:t>
      </w:r>
      <w:r>
        <w:t xml:space="preserve"> </w:t>
      </w:r>
      <w:r>
        <w:rPr>
          <w:rStyle w:val="VerbatimChar"/>
        </w:rPr>
        <w:t xml:space="preserve">ClientSession</w:t>
      </w:r>
      <w:r>
        <w:t xml:space="preserve">. The default instance allocates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client every time a new</w:t>
      </w:r>
      <w:r>
        <w:t xml:space="preserve"> </w:t>
      </w:r>
      <w:r>
        <w:rPr>
          <w:rStyle w:val="VerbatimChar"/>
        </w:rPr>
        <w:t xml:space="preserve">GitSshdSession</w:t>
      </w:r>
      <w:r>
        <w:t xml:space="preserve"> </w:t>
      </w:r>
      <w:r>
        <w:t xml:space="preserve">is</w:t>
      </w:r>
      <w:r>
        <w:t xml:space="preserve"> </w:t>
      </w:r>
      <w:r>
        <w:t xml:space="preserve">created - which is started and stopped as necessary. However, this can be pretty wasteful, so if one intends to issue several commands</w:t>
      </w:r>
      <w:r>
        <w:t xml:space="preserve"> </w:t>
      </w:r>
      <w:r>
        <w:t xml:space="preserve">that access GIT repositories via SSH, one should maintain a</w:t>
      </w:r>
      <w:r>
        <w:t xml:space="preserve"> </w:t>
      </w:r>
      <w:r>
        <w:rPr>
          <w:b/>
        </w:rPr>
        <w:t xml:space="preserve">single</w:t>
      </w:r>
      <w:r>
        <w:t xml:space="preserve"> </w:t>
      </w:r>
      <w:r>
        <w:t xml:space="preserve">client instance and re-use it: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...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 and setup the client...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client.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GitSshdSessionFactory sshdFactory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GitSshdSessionFactory</w:t>
      </w:r>
      <w:r>
        <w:rPr>
          <w:rStyle w:val="NormalTok"/>
        </w:rPr>
        <w:t xml:space="preserve">(client);  </w:t>
      </w:r>
      <w:r>
        <w:rPr>
          <w:rStyle w:val="CommentTok"/>
        </w:rPr>
        <w:t xml:space="preserve">// re-use the same client for all SSH sessions</w:t>
      </w:r>
      <w:r>
        <w:br w:type="textWrapping"/>
      </w:r>
      <w:r>
        <w:rPr>
          <w:rStyle w:val="NormalTok"/>
        </w:rPr>
        <w:t xml:space="preserve">        org.</w:t>
      </w:r>
      <w:r>
        <w:rPr>
          <w:rStyle w:val="FunctionTok"/>
        </w:rPr>
        <w:t xml:space="preserve">eclipse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jgit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transport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SshSessionFactory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setInstance</w:t>
      </w:r>
      <w:r>
        <w:rPr>
          <w:rStyle w:val="NormalTok"/>
        </w:rPr>
        <w:t xml:space="preserve">(sshdFactory);  </w:t>
      </w:r>
      <w:r>
        <w:rPr>
          <w:rStyle w:val="CommentTok"/>
        </w:rPr>
        <w:t xml:space="preserve">// replace the JSCH-based factory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issue GIT commands that access remote repositories via SSH ....</w:t>
      </w:r>
      <w:r>
        <w:br w:type="textWrapping"/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client.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5" w:name="server-side"/>
      <w:bookmarkEnd w:id="25"/>
      <w:r>
        <w:t xml:space="preserve">Server-side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GitPackCommandFactory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GitPgmCommandFactory</w:t>
      </w:r>
      <w:r>
        <w:t xml:space="preserve"> </w:t>
      </w:r>
      <w:r>
        <w:t xml:space="preserve">- in order for the various commands to function correctly, they require a</w:t>
      </w:r>
      <w:r>
        <w:t xml:space="preserve"> </w:t>
      </w:r>
      <w:r>
        <w:rPr>
          <w:rStyle w:val="VerbatimChar"/>
        </w:rPr>
        <w:t xml:space="preserve">GitLocationResolver</w:t>
      </w:r>
      <w:r>
        <w:t xml:space="preserve"> </w:t>
      </w:r>
      <w:r>
        <w:t xml:space="preserve">that is invoked in order to allow the user to decide which is the correct GIT repository root location for a given command. The resolver is provided</w:t>
      </w:r>
      <w:r>
        <w:t xml:space="preserve"> </w:t>
      </w:r>
      <w:r>
        <w:t xml:space="preserve">with all the relevant details - including the command and server session through which the command was received: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GitLocationResolver resolver = (cmd, session, fs) -&gt; ...</w:t>
      </w:r>
      <w:r>
        <w:rPr>
          <w:rStyle w:val="FunctionTok"/>
        </w:rPr>
        <w:t xml:space="preserve">consult</w:t>
      </w:r>
      <w:r>
        <w:rPr>
          <w:rStyle w:val="NormalTok"/>
        </w:rPr>
        <w:t xml:space="preserve"> some code - perhaps based on the authenticated username...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GitPackCommandFactory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withGitLocationResolver</w:t>
      </w:r>
      <w:r>
        <w:rPr>
          <w:rStyle w:val="NormalTok"/>
        </w:rPr>
        <w:t xml:space="preserve">(resolver));</w:t>
      </w:r>
    </w:p>
    <w:p>
      <w:pPr>
        <w:pStyle w:val="FirstParagraph"/>
      </w:pPr>
      <w:r>
        <w:t xml:space="preserve">These command factories also accept a delegate to which non-</w:t>
      </w:r>
      <w:r>
        <w:rPr>
          <w:i/>
        </w:rPr>
        <w:t xml:space="preserve">git</w:t>
      </w:r>
      <w:r>
        <w:t xml:space="preserve"> </w:t>
      </w:r>
      <w:r>
        <w:t xml:space="preserve">commands are routed: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GitPackCommandFactory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MyCommandFactory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withGitLocationResolver</w:t>
      </w:r>
      <w:r>
        <w:rPr>
          <w:rStyle w:val="NormalTok"/>
        </w:rPr>
        <w:t xml:space="preserve">(resolver));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 is how it looks if SCP is also requested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GitPackCommandFactory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ScpCommandFactory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MyCommandFactory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withGitLocationResolver</w:t>
      </w:r>
      <w:r>
        <w:rPr>
          <w:rStyle w:val="NormalTok"/>
        </w:rPr>
        <w:t xml:space="preserve">(resolver));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or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ScpCommandFactory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GitPackCommandFactory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MyCommandFactory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withGitLocationResolver</w:t>
      </w:r>
      <w:r>
        <w:rPr>
          <w:rStyle w:val="NormalTok"/>
        </w:rPr>
        <w:t xml:space="preserve">(resolver)));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or any other combination ...</w:t>
      </w:r>
    </w:p>
    <w:p>
      <w:pPr>
        <w:pStyle w:val="FirstParagraph"/>
      </w:pPr>
      <w:r>
        <w:t xml:space="preserve">as with all other built-in commands, the factories allow the user to provide an</w:t>
      </w:r>
      <w:r>
        <w:t xml:space="preserve"> </w:t>
      </w:r>
      <w:r>
        <w:rPr>
          <w:rStyle w:val="VerbatimChar"/>
        </w:rPr>
        <w:t xml:space="preserve">ExecutorService</w:t>
      </w:r>
      <w:r>
        <w:t xml:space="preserve"> </w:t>
      </w:r>
      <w:r>
        <w:t xml:space="preserve">in order to control the spawned threads</w:t>
      </w:r>
      <w:r>
        <w:t xml:space="preserve"> </w:t>
      </w:r>
      <w:r>
        <w:t xml:space="preserve">for servicing the commands. If none provided, an internal single-threaded "pool" is created ad-hoc and destroyed once the command execution</w:t>
      </w:r>
      <w:r>
        <w:t xml:space="preserve"> </w:t>
      </w:r>
      <w:r>
        <w:t xml:space="preserve">is completed (regardless of whether successful or not):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GitPackCommandFactory</w:t>
      </w:r>
      <w:r>
        <w:rPr>
          <w:rStyle w:val="NormalTok"/>
        </w:rPr>
        <w:t xml:space="preserve">(resolver)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MyCommandFactory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withExecutorService</w:t>
      </w:r>
      <w:r>
        <w:rPr>
          <w:rStyle w:val="NormalTok"/>
        </w:rPr>
        <w:t xml:space="preserve">(myService)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withShutdownOnExit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a35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jcraft.com/jsch/" TargetMode="External" /><Relationship Type="http://schemas.openxmlformats.org/officeDocument/2006/relationships/hyperlink" Id="rId22" Target="https://github.com/eclipse/j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jcraft.com/jsch/" TargetMode="External" /><Relationship Type="http://schemas.openxmlformats.org/officeDocument/2006/relationships/hyperlink" Id="rId22" Target="https://github.com/eclipse/j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