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43F8F" w14:textId="77777777" w:rsidR="00E33A92" w:rsidRPr="00673F38" w:rsidRDefault="00E33A92" w:rsidP="007F1BEA">
      <w:pPr>
        <w:jc w:val="right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Załącznik  </w:t>
      </w:r>
    </w:p>
    <w:p w14:paraId="36271DFA" w14:textId="77777777" w:rsidR="00E33A92" w:rsidRPr="00673F38" w:rsidRDefault="00E33A92" w:rsidP="007F1BEA">
      <w:pPr>
        <w:jc w:val="right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do Zarządzenia nr 43/2011 Prezydenta Miasta Rzeszowa  </w:t>
      </w:r>
    </w:p>
    <w:p w14:paraId="15B5CF2C" w14:textId="77777777" w:rsidR="00E33A92" w:rsidRPr="00673F38" w:rsidRDefault="00E33A92" w:rsidP="007F1BEA">
      <w:pPr>
        <w:jc w:val="right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 z dnia 9 maja 2011 r. </w:t>
      </w:r>
    </w:p>
    <w:p w14:paraId="7AD98C2B" w14:textId="77777777" w:rsidR="00F80FF8" w:rsidRPr="00673F38" w:rsidRDefault="00F80FF8" w:rsidP="007F1BEA">
      <w:pPr>
        <w:jc w:val="center"/>
        <w:rPr>
          <w:rFonts w:ascii="Calibri" w:hAnsi="Calibri"/>
          <w:b/>
          <w:sz w:val="20"/>
          <w:szCs w:val="20"/>
        </w:rPr>
      </w:pPr>
    </w:p>
    <w:p w14:paraId="06E34EE0" w14:textId="77777777" w:rsidR="00E33A92" w:rsidRPr="00673F38" w:rsidRDefault="00E33A92" w:rsidP="007F1BEA">
      <w:pPr>
        <w:jc w:val="center"/>
        <w:rPr>
          <w:rFonts w:ascii="Calibri" w:hAnsi="Calibri"/>
          <w:b/>
          <w:sz w:val="20"/>
          <w:szCs w:val="20"/>
        </w:rPr>
      </w:pPr>
      <w:r w:rsidRPr="00673F38">
        <w:rPr>
          <w:rFonts w:ascii="Calibri" w:hAnsi="Calibri"/>
          <w:b/>
          <w:sz w:val="20"/>
          <w:szCs w:val="20"/>
        </w:rPr>
        <w:t>ZAKRES CZYNNOŚCI</w:t>
      </w:r>
    </w:p>
    <w:p w14:paraId="460B18E2" w14:textId="634E4F59" w:rsidR="00E33A92" w:rsidRPr="00673F38" w:rsidRDefault="00E33A92" w:rsidP="007F1BEA">
      <w:pPr>
        <w:rPr>
          <w:rFonts w:ascii="Calibri" w:hAnsi="Calibri"/>
          <w:b/>
          <w:sz w:val="20"/>
          <w:szCs w:val="20"/>
        </w:rPr>
      </w:pPr>
      <w:r w:rsidRPr="00673F38">
        <w:rPr>
          <w:rFonts w:ascii="Calibri" w:hAnsi="Calibri"/>
          <w:b/>
          <w:sz w:val="20"/>
          <w:szCs w:val="20"/>
        </w:rPr>
        <w:t>Pan</w:t>
      </w:r>
      <w:r w:rsidR="00677F9F">
        <w:rPr>
          <w:rFonts w:ascii="Calibri" w:hAnsi="Calibri"/>
          <w:b/>
          <w:sz w:val="20"/>
          <w:szCs w:val="20"/>
        </w:rPr>
        <w:t>i</w:t>
      </w:r>
      <w:r w:rsidR="003D60EE">
        <w:rPr>
          <w:rFonts w:ascii="Calibri" w:hAnsi="Calibri"/>
          <w:b/>
          <w:sz w:val="20"/>
          <w:szCs w:val="20"/>
        </w:rPr>
        <w:t xml:space="preserve"> </w:t>
      </w:r>
      <w:r w:rsidR="00677F9F">
        <w:rPr>
          <w:rFonts w:ascii="Calibri" w:hAnsi="Calibri"/>
          <w:b/>
          <w:sz w:val="20"/>
          <w:szCs w:val="20"/>
        </w:rPr>
        <w:t>Klaudia Kołcz</w:t>
      </w:r>
    </w:p>
    <w:p w14:paraId="002ED455" w14:textId="0EC95D89" w:rsidR="00E33A92" w:rsidRPr="00673F38" w:rsidRDefault="004F54F3" w:rsidP="007F1BEA">
      <w:pPr>
        <w:rPr>
          <w:rFonts w:ascii="Calibri" w:hAnsi="Calibri"/>
          <w:b/>
          <w:sz w:val="20"/>
          <w:szCs w:val="20"/>
        </w:rPr>
      </w:pPr>
      <w:r w:rsidRPr="00673F38">
        <w:rPr>
          <w:rFonts w:ascii="Calibri" w:hAnsi="Calibri"/>
          <w:b/>
          <w:sz w:val="20"/>
          <w:szCs w:val="20"/>
        </w:rPr>
        <w:t>Podinspektor</w:t>
      </w:r>
      <w:r w:rsidR="003D60EE">
        <w:rPr>
          <w:rFonts w:ascii="Calibri" w:hAnsi="Calibri"/>
          <w:b/>
          <w:sz w:val="20"/>
          <w:szCs w:val="20"/>
        </w:rPr>
        <w:t xml:space="preserve"> - </w:t>
      </w:r>
      <w:r w:rsidR="00E33A92" w:rsidRPr="00673F38">
        <w:rPr>
          <w:rFonts w:ascii="Calibri" w:hAnsi="Calibri"/>
          <w:b/>
          <w:sz w:val="20"/>
          <w:szCs w:val="20"/>
        </w:rPr>
        <w:t xml:space="preserve">Wydział Promocji i Współpracy Międzynarodowej (Referat </w:t>
      </w:r>
      <w:r w:rsidR="00F906FD" w:rsidRPr="00673F38">
        <w:rPr>
          <w:rFonts w:ascii="Calibri" w:hAnsi="Calibri"/>
          <w:b/>
          <w:sz w:val="20"/>
          <w:szCs w:val="20"/>
        </w:rPr>
        <w:t>Współpracy Międzynarodowej</w:t>
      </w:r>
      <w:r w:rsidR="006355A2">
        <w:rPr>
          <w:rFonts w:ascii="Calibri" w:hAnsi="Calibri"/>
          <w:b/>
          <w:sz w:val="20"/>
          <w:szCs w:val="20"/>
        </w:rPr>
        <w:t xml:space="preserve"> </w:t>
      </w:r>
      <w:r w:rsidR="00AD7404">
        <w:rPr>
          <w:rFonts w:ascii="Calibri" w:hAnsi="Calibri"/>
          <w:b/>
          <w:sz w:val="20"/>
          <w:szCs w:val="20"/>
        </w:rPr>
        <w:br/>
      </w:r>
      <w:r w:rsidR="006355A2">
        <w:rPr>
          <w:rFonts w:ascii="Calibri" w:hAnsi="Calibri"/>
          <w:b/>
          <w:sz w:val="20"/>
          <w:szCs w:val="20"/>
        </w:rPr>
        <w:t>i Obsługi Inwestora</w:t>
      </w:r>
      <w:r w:rsidR="00E33A92" w:rsidRPr="00673F38">
        <w:rPr>
          <w:rFonts w:ascii="Calibri" w:hAnsi="Calibri"/>
          <w:b/>
          <w:sz w:val="20"/>
          <w:szCs w:val="20"/>
        </w:rPr>
        <w:t>)</w:t>
      </w:r>
    </w:p>
    <w:p w14:paraId="1F947568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</w:p>
    <w:p w14:paraId="6DF43745" w14:textId="0B3229A1" w:rsidR="006355A2" w:rsidRPr="00673F38" w:rsidRDefault="006355A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Z dniem </w:t>
      </w:r>
      <w:r w:rsidR="00675777">
        <w:rPr>
          <w:rFonts w:ascii="Calibri" w:hAnsi="Calibri"/>
          <w:sz w:val="20"/>
          <w:szCs w:val="20"/>
        </w:rPr>
        <w:t>11</w:t>
      </w:r>
      <w:bookmarkStart w:id="0" w:name="_GoBack"/>
      <w:bookmarkEnd w:id="0"/>
      <w:r>
        <w:rPr>
          <w:rFonts w:ascii="Calibri" w:hAnsi="Calibri"/>
          <w:sz w:val="20"/>
          <w:szCs w:val="20"/>
        </w:rPr>
        <w:t xml:space="preserve"> czerwca </w:t>
      </w:r>
      <w:r w:rsidR="007F1BEA">
        <w:rPr>
          <w:rFonts w:ascii="Calibri" w:hAnsi="Calibri"/>
          <w:sz w:val="20"/>
          <w:szCs w:val="20"/>
        </w:rPr>
        <w:t>2021</w:t>
      </w:r>
      <w:r>
        <w:rPr>
          <w:rFonts w:ascii="Calibri" w:hAnsi="Calibri"/>
          <w:sz w:val="20"/>
          <w:szCs w:val="20"/>
        </w:rPr>
        <w:t xml:space="preserve"> r</w:t>
      </w:r>
      <w:r w:rsidRPr="00673F38">
        <w:rPr>
          <w:rFonts w:ascii="Calibri" w:hAnsi="Calibri"/>
          <w:sz w:val="20"/>
          <w:szCs w:val="20"/>
        </w:rPr>
        <w:t>. ustalam Pan</w:t>
      </w:r>
      <w:r w:rsidR="003D70B1">
        <w:rPr>
          <w:rFonts w:ascii="Calibri" w:hAnsi="Calibri"/>
          <w:sz w:val="20"/>
          <w:szCs w:val="20"/>
        </w:rPr>
        <w:t>i</w:t>
      </w:r>
      <w:r w:rsidRPr="00673F38">
        <w:rPr>
          <w:rFonts w:ascii="Calibri" w:hAnsi="Calibri"/>
          <w:sz w:val="20"/>
          <w:szCs w:val="20"/>
        </w:rPr>
        <w:t xml:space="preserve"> następujący zakres zadań i powinności:</w:t>
      </w:r>
    </w:p>
    <w:p w14:paraId="5A09F02D" w14:textId="77777777" w:rsidR="00E13FA9" w:rsidRDefault="00E13FA9" w:rsidP="007F1BEA">
      <w:pPr>
        <w:rPr>
          <w:rFonts w:ascii="Calibri" w:hAnsi="Calibri"/>
          <w:b/>
          <w:sz w:val="20"/>
          <w:szCs w:val="20"/>
          <w:u w:val="single"/>
        </w:rPr>
      </w:pPr>
    </w:p>
    <w:p w14:paraId="0301B035" w14:textId="77777777" w:rsidR="006355A2" w:rsidRPr="00B609C0" w:rsidRDefault="006355A2" w:rsidP="007F1BEA">
      <w:pPr>
        <w:rPr>
          <w:rFonts w:ascii="Calibri" w:hAnsi="Calibri"/>
          <w:b/>
          <w:sz w:val="20"/>
          <w:szCs w:val="20"/>
          <w:u w:val="single"/>
        </w:rPr>
      </w:pPr>
      <w:r w:rsidRPr="00B609C0">
        <w:rPr>
          <w:rFonts w:ascii="Calibri" w:hAnsi="Calibri"/>
          <w:b/>
          <w:sz w:val="20"/>
          <w:szCs w:val="20"/>
          <w:u w:val="single"/>
        </w:rPr>
        <w:t>I. Podstawowy zakres zadań:</w:t>
      </w:r>
    </w:p>
    <w:p w14:paraId="72D19A46" w14:textId="77777777" w:rsidR="006355A2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B609C0">
        <w:rPr>
          <w:rFonts w:ascii="Calibri" w:hAnsi="Calibri" w:cs="Calibri"/>
          <w:sz w:val="20"/>
          <w:szCs w:val="20"/>
        </w:rPr>
        <w:t>realizacja Strategii Marki Rzeszów oraz Programu Promocji Miasta Rzeszowa;</w:t>
      </w:r>
    </w:p>
    <w:p w14:paraId="6E185209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B609C0">
        <w:rPr>
          <w:rFonts w:ascii="Calibri" w:hAnsi="Calibri" w:cs="Calibri"/>
          <w:color w:val="auto"/>
          <w:sz w:val="20"/>
          <w:szCs w:val="20"/>
        </w:rPr>
        <w:t xml:space="preserve">utrzymywanie kontaktów </w:t>
      </w:r>
      <w:r>
        <w:rPr>
          <w:rFonts w:ascii="Calibri" w:hAnsi="Calibri" w:cs="Calibri"/>
          <w:color w:val="auto"/>
          <w:sz w:val="20"/>
          <w:szCs w:val="20"/>
        </w:rPr>
        <w:t xml:space="preserve">i realizacja wspólnych projektów </w:t>
      </w:r>
      <w:r w:rsidRPr="00B609C0">
        <w:rPr>
          <w:rFonts w:ascii="Calibri" w:hAnsi="Calibri" w:cs="Calibri"/>
          <w:color w:val="auto"/>
          <w:sz w:val="20"/>
          <w:szCs w:val="20"/>
        </w:rPr>
        <w:t>z miastami partnerskimi Rzeszowa;</w:t>
      </w:r>
    </w:p>
    <w:p w14:paraId="361015B0" w14:textId="77777777" w:rsidR="006355A2" w:rsidRPr="000D5D78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B609C0">
        <w:rPr>
          <w:rFonts w:ascii="Calibri" w:hAnsi="Calibri" w:cs="Calibri"/>
          <w:color w:val="auto"/>
          <w:sz w:val="20"/>
          <w:szCs w:val="20"/>
        </w:rPr>
        <w:t>prowadzenie spraw związanych z organizowaniem wyjazdów zagranicznych oficjalnych delegacji miejskich</w:t>
      </w:r>
      <w:r>
        <w:rPr>
          <w:rFonts w:ascii="Calibri" w:hAnsi="Calibri" w:cs="Calibri"/>
          <w:color w:val="auto"/>
          <w:sz w:val="20"/>
          <w:szCs w:val="20"/>
        </w:rPr>
        <w:t>,</w:t>
      </w:r>
      <w:r w:rsidRPr="00B609C0">
        <w:rPr>
          <w:rFonts w:ascii="Calibri" w:hAnsi="Calibri" w:cs="Calibri"/>
          <w:color w:val="auto"/>
          <w:sz w:val="20"/>
          <w:szCs w:val="20"/>
        </w:rPr>
        <w:t xml:space="preserve"> przyjmowaniem</w:t>
      </w:r>
      <w:r>
        <w:rPr>
          <w:rFonts w:ascii="Calibri" w:hAnsi="Calibri" w:cs="Calibri"/>
          <w:color w:val="auto"/>
          <w:sz w:val="20"/>
          <w:szCs w:val="20"/>
        </w:rPr>
        <w:t xml:space="preserve"> oficjalnych </w:t>
      </w:r>
      <w:r w:rsidRPr="00B609C0">
        <w:rPr>
          <w:rFonts w:ascii="Calibri" w:hAnsi="Calibri" w:cs="Calibri"/>
          <w:color w:val="auto"/>
          <w:sz w:val="20"/>
          <w:szCs w:val="20"/>
        </w:rPr>
        <w:t>delegacji zagranicznych przez władze Rzeszowa</w:t>
      </w:r>
      <w:r>
        <w:rPr>
          <w:rFonts w:ascii="Calibri" w:hAnsi="Calibri" w:cs="Calibri"/>
          <w:color w:val="auto"/>
          <w:sz w:val="20"/>
          <w:szCs w:val="20"/>
        </w:rPr>
        <w:t xml:space="preserve">, w tym </w:t>
      </w:r>
      <w:r w:rsidRPr="000D5D78">
        <w:rPr>
          <w:rFonts w:ascii="Calibri" w:hAnsi="Calibri" w:cs="Calibri"/>
          <w:color w:val="auto"/>
          <w:sz w:val="20"/>
          <w:szCs w:val="20"/>
        </w:rPr>
        <w:t>delegacji mających związek z promocją turystyczną i gospodarczą miasta</w:t>
      </w:r>
      <w:r>
        <w:rPr>
          <w:rFonts w:ascii="Calibri" w:hAnsi="Calibri" w:cs="Calibri"/>
          <w:color w:val="auto"/>
          <w:sz w:val="20"/>
          <w:szCs w:val="20"/>
        </w:rPr>
        <w:t xml:space="preserve"> oraz </w:t>
      </w:r>
      <w:r w:rsidRPr="000D5D78">
        <w:rPr>
          <w:rFonts w:ascii="Calibri" w:hAnsi="Calibri" w:cs="Calibri"/>
          <w:color w:val="auto"/>
          <w:sz w:val="20"/>
          <w:szCs w:val="20"/>
        </w:rPr>
        <w:t xml:space="preserve">pozyskiwaniem inwestorów; </w:t>
      </w:r>
    </w:p>
    <w:p w14:paraId="221CC280" w14:textId="77777777" w:rsidR="006355A2" w:rsidRPr="00B609C0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0D5D78">
        <w:rPr>
          <w:rFonts w:ascii="Calibri" w:hAnsi="Calibri" w:cs="Calibri"/>
          <w:color w:val="auto"/>
          <w:sz w:val="20"/>
          <w:szCs w:val="20"/>
        </w:rPr>
        <w:t>przygotowywanie projektów porozumień o współpracy pomiędzy Rzeszowem, a miastami i instytucjami zagranicznymi</w:t>
      </w:r>
      <w:r>
        <w:rPr>
          <w:rFonts w:ascii="Calibri" w:hAnsi="Calibri" w:cs="Calibri"/>
          <w:color w:val="auto"/>
          <w:sz w:val="20"/>
          <w:szCs w:val="20"/>
        </w:rPr>
        <w:t>;</w:t>
      </w:r>
    </w:p>
    <w:p w14:paraId="445E7FDE" w14:textId="77777777" w:rsidR="006355A2" w:rsidRPr="00D32826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D32826">
        <w:rPr>
          <w:rFonts w:ascii="Calibri" w:hAnsi="Calibri" w:cs="Calibri"/>
          <w:color w:val="auto"/>
          <w:sz w:val="20"/>
          <w:szCs w:val="20"/>
        </w:rPr>
        <w:t>tłumaczenie i zlecanie tłumaczeń dokumentów z zakresu współpracy międzynarodowej i obsługi inwestorów;</w:t>
      </w:r>
    </w:p>
    <w:p w14:paraId="785C398B" w14:textId="77777777" w:rsidR="006355A2" w:rsidRPr="00D32826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32826">
        <w:rPr>
          <w:rFonts w:asciiTheme="minorHAnsi" w:hAnsiTheme="minorHAnsi" w:cstheme="minorHAnsi"/>
          <w:color w:val="auto"/>
          <w:sz w:val="20"/>
          <w:szCs w:val="20"/>
        </w:rPr>
        <w:t>prowadzenie miejskich stron internetowych i portali społecznościowych dla potencjalnych inwestorów</w:t>
      </w:r>
      <w:r>
        <w:rPr>
          <w:rFonts w:asciiTheme="minorHAnsi" w:hAnsiTheme="minorHAnsi" w:cstheme="minorHAnsi"/>
          <w:color w:val="auto"/>
          <w:sz w:val="20"/>
          <w:szCs w:val="20"/>
        </w:rPr>
        <w:t>,</w:t>
      </w:r>
      <w:r w:rsidRPr="00D32826">
        <w:rPr>
          <w:rFonts w:asciiTheme="minorHAnsi" w:hAnsiTheme="minorHAnsi" w:cstheme="minorHAnsi"/>
          <w:color w:val="auto"/>
          <w:sz w:val="20"/>
          <w:szCs w:val="20"/>
        </w:rPr>
        <w:t xml:space="preserve"> przedsiębiorców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 turystów oraz publikacja treści związanych z promocją i współpracą międzynarodową</w:t>
      </w:r>
      <w:r w:rsidRPr="00D32826">
        <w:rPr>
          <w:rFonts w:asciiTheme="minorHAnsi" w:hAnsiTheme="minorHAnsi" w:cstheme="minorHAnsi"/>
          <w:color w:val="auto"/>
          <w:sz w:val="20"/>
          <w:szCs w:val="20"/>
        </w:rPr>
        <w:t>;</w:t>
      </w:r>
    </w:p>
    <w:p w14:paraId="051877CB" w14:textId="77777777" w:rsidR="006355A2" w:rsidRPr="003A335F" w:rsidRDefault="006355A2" w:rsidP="00876039">
      <w:pPr>
        <w:pStyle w:val="NormalnyWeb"/>
        <w:numPr>
          <w:ilvl w:val="0"/>
          <w:numId w:val="16"/>
        </w:numPr>
        <w:spacing w:line="276" w:lineRule="auto"/>
        <w:rPr>
          <w:rFonts w:ascii="Calibri" w:eastAsia="Calibri" w:hAnsi="Calibri" w:cs="Calibri"/>
          <w:color w:val="auto"/>
          <w:sz w:val="20"/>
          <w:szCs w:val="20"/>
          <w:lang w:eastAsia="en-US"/>
        </w:rPr>
      </w:pPr>
      <w:r>
        <w:rPr>
          <w:rFonts w:ascii="Calibri" w:eastAsia="Calibri" w:hAnsi="Calibri" w:cs="Calibri"/>
          <w:color w:val="auto"/>
          <w:sz w:val="20"/>
          <w:szCs w:val="20"/>
          <w:lang w:eastAsia="en-US"/>
        </w:rPr>
        <w:t>p</w:t>
      </w:r>
      <w:r w:rsidRPr="003A335F">
        <w:rPr>
          <w:rFonts w:ascii="Calibri" w:eastAsia="Calibri" w:hAnsi="Calibri" w:cs="Calibri"/>
          <w:color w:val="auto"/>
          <w:sz w:val="20"/>
          <w:szCs w:val="20"/>
          <w:lang w:eastAsia="en-US"/>
        </w:rPr>
        <w:t>romocja stref aktywności gospodarczej w Rzeszowie;</w:t>
      </w:r>
    </w:p>
    <w:p w14:paraId="16B8689C" w14:textId="77777777" w:rsidR="006355A2" w:rsidRPr="00F85AAF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F85AAF">
        <w:rPr>
          <w:rFonts w:ascii="Calibri" w:hAnsi="Calibri" w:cs="Calibri"/>
          <w:sz w:val="20"/>
          <w:szCs w:val="20"/>
        </w:rPr>
        <w:t>promocja terenów inwestycyjnych miasta Rzeszowa;</w:t>
      </w:r>
    </w:p>
    <w:p w14:paraId="3B91F58D" w14:textId="77777777" w:rsidR="006355A2" w:rsidRPr="00F85AAF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F85AAF">
        <w:rPr>
          <w:rFonts w:asciiTheme="minorHAnsi" w:hAnsiTheme="minorHAnsi" w:cstheme="minorHAnsi"/>
          <w:sz w:val="20"/>
          <w:szCs w:val="20"/>
        </w:rPr>
        <w:t xml:space="preserve">podejmowanie działań na rzecz pozyskiwania inwestorów oraz </w:t>
      </w:r>
      <w:r w:rsidRPr="00F85AAF">
        <w:rPr>
          <w:rFonts w:ascii="Calibri" w:hAnsi="Calibri" w:cs="Calibri"/>
          <w:sz w:val="20"/>
          <w:szCs w:val="20"/>
        </w:rPr>
        <w:t>udzielanie informacji o warunkach i możliwościach inwestowania w Rzeszowie;</w:t>
      </w:r>
    </w:p>
    <w:p w14:paraId="6985E3A2" w14:textId="1C27B1A7" w:rsidR="006355A2" w:rsidRPr="00E457CF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E457CF">
        <w:rPr>
          <w:rFonts w:asciiTheme="minorHAnsi" w:hAnsiTheme="minorHAnsi" w:cstheme="minorHAnsi"/>
          <w:color w:val="auto"/>
          <w:sz w:val="20"/>
          <w:szCs w:val="20"/>
        </w:rPr>
        <w:t>obsługa inwestorów, przedstawicieli biznesu i  przedsiębiorców</w:t>
      </w:r>
      <w:r w:rsidR="003D70B1">
        <w:rPr>
          <w:rFonts w:asciiTheme="minorHAnsi" w:hAnsiTheme="minorHAnsi" w:cstheme="minorHAnsi"/>
          <w:color w:val="auto"/>
          <w:sz w:val="20"/>
          <w:szCs w:val="20"/>
        </w:rPr>
        <w:t xml:space="preserve"> w</w:t>
      </w:r>
      <w:r w:rsidRPr="00E457CF">
        <w:rPr>
          <w:rFonts w:asciiTheme="minorHAnsi" w:hAnsiTheme="minorHAnsi" w:cstheme="minorHAnsi"/>
          <w:color w:val="auto"/>
          <w:sz w:val="20"/>
          <w:szCs w:val="20"/>
        </w:rPr>
        <w:t xml:space="preserve"> zakresie kompleksowego przygotowywania informacji o mieście oraz prezentacji terenów inwestycyjnych w Rzeszowie;</w:t>
      </w:r>
    </w:p>
    <w:p w14:paraId="507AADA5" w14:textId="77777777" w:rsidR="006355A2" w:rsidRPr="00E457CF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457CF">
        <w:rPr>
          <w:rFonts w:ascii="Calibri" w:hAnsi="Calibri" w:cs="Calibri"/>
          <w:sz w:val="20"/>
          <w:szCs w:val="20"/>
        </w:rPr>
        <w:t>opracowywanie branżowych raportów, analiz, baz danych i prezentacji multimedialnych na potrzeby miasta oraz inwestorów;</w:t>
      </w:r>
    </w:p>
    <w:p w14:paraId="0D646D15" w14:textId="77777777" w:rsidR="006355A2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F85AAF">
        <w:rPr>
          <w:rFonts w:ascii="Calibri" w:hAnsi="Calibri" w:cs="Calibri"/>
          <w:sz w:val="20"/>
          <w:szCs w:val="20"/>
        </w:rPr>
        <w:t xml:space="preserve">współpraca z podmiotami gospodarczymi, stowarzyszeniami, instytucjami i organizacjami w zakresie pozyskiwania inwestorów </w:t>
      </w:r>
      <w:r>
        <w:rPr>
          <w:rFonts w:ascii="Calibri" w:hAnsi="Calibri" w:cs="Calibri"/>
          <w:sz w:val="20"/>
          <w:szCs w:val="20"/>
        </w:rPr>
        <w:t>oraz</w:t>
      </w:r>
      <w:r w:rsidRPr="00F85AAF">
        <w:rPr>
          <w:rFonts w:ascii="Calibri" w:hAnsi="Calibri" w:cs="Calibri"/>
          <w:sz w:val="20"/>
          <w:szCs w:val="20"/>
        </w:rPr>
        <w:t xml:space="preserve"> promocji turystycznej i gospodarczej;</w:t>
      </w:r>
    </w:p>
    <w:p w14:paraId="60B985CF" w14:textId="77777777" w:rsidR="006355A2" w:rsidRPr="006D7339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6D7339">
        <w:rPr>
          <w:rFonts w:asciiTheme="minorHAnsi" w:hAnsiTheme="minorHAnsi" w:cstheme="minorHAnsi"/>
          <w:sz w:val="20"/>
          <w:szCs w:val="20"/>
        </w:rPr>
        <w:t xml:space="preserve">organizacja i udział w </w:t>
      </w:r>
      <w:r w:rsidRPr="006D7339">
        <w:rPr>
          <w:rFonts w:ascii="Calibri" w:hAnsi="Calibri" w:cs="Calibri"/>
          <w:sz w:val="20"/>
          <w:szCs w:val="20"/>
        </w:rPr>
        <w:t xml:space="preserve">krajowych i międzynarodowych </w:t>
      </w:r>
      <w:r w:rsidRPr="006D7339">
        <w:rPr>
          <w:rFonts w:asciiTheme="minorHAnsi" w:hAnsiTheme="minorHAnsi" w:cstheme="minorHAnsi"/>
          <w:sz w:val="20"/>
          <w:szCs w:val="20"/>
        </w:rPr>
        <w:t xml:space="preserve">imprezach promocyjnych, takich jak: </w:t>
      </w:r>
      <w:r w:rsidRPr="006D7339">
        <w:rPr>
          <w:rFonts w:ascii="Calibri" w:hAnsi="Calibri" w:cs="Calibri"/>
          <w:sz w:val="20"/>
          <w:szCs w:val="20"/>
        </w:rPr>
        <w:t xml:space="preserve">konferencje, fora, targi, wystawy, </w:t>
      </w:r>
      <w:r w:rsidRPr="006D7339">
        <w:rPr>
          <w:rFonts w:asciiTheme="minorHAnsi" w:hAnsiTheme="minorHAnsi" w:cstheme="minorHAnsi"/>
          <w:sz w:val="20"/>
          <w:szCs w:val="20"/>
        </w:rPr>
        <w:t>misje gospodarcze, wyjazdy studyjne, spotkania branżowe;</w:t>
      </w:r>
    </w:p>
    <w:p w14:paraId="484F4578" w14:textId="77777777" w:rsidR="006355A2" w:rsidRPr="00D32826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D32826">
        <w:rPr>
          <w:rFonts w:ascii="Calibri" w:hAnsi="Calibri" w:cs="Calibri"/>
          <w:color w:val="auto"/>
          <w:sz w:val="20"/>
          <w:szCs w:val="20"/>
        </w:rPr>
        <w:t>przygotowywanie materiałów promocyjnych i informacyjnych o mieście, o charakterze ogólnym, turystycznym i gospodarczym;</w:t>
      </w:r>
    </w:p>
    <w:p w14:paraId="2428DC52" w14:textId="77777777" w:rsidR="006355A2" w:rsidRPr="00852C51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852C51">
        <w:rPr>
          <w:rFonts w:asciiTheme="minorHAnsi" w:hAnsiTheme="minorHAnsi" w:cs="Calibri"/>
          <w:color w:val="auto"/>
          <w:sz w:val="20"/>
          <w:szCs w:val="20"/>
        </w:rPr>
        <w:t>dbałość o spójność, zrozumiałość i jednoznaczność komunikatów zawartych w materiałach informacyjno-promocyjnych przekazywanych na zewnątrz przez Wydział Promocji i Współpracy Międzynarodowej;</w:t>
      </w:r>
    </w:p>
    <w:p w14:paraId="4E98F374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B609C0">
        <w:rPr>
          <w:rFonts w:ascii="Calibri" w:hAnsi="Calibri" w:cs="Calibri"/>
          <w:color w:val="auto"/>
          <w:sz w:val="20"/>
          <w:szCs w:val="20"/>
        </w:rPr>
        <w:t>realizacja zadań</w:t>
      </w:r>
      <w:r>
        <w:rPr>
          <w:rFonts w:ascii="Calibri" w:hAnsi="Calibri" w:cs="Calibri"/>
          <w:color w:val="auto"/>
          <w:sz w:val="20"/>
          <w:szCs w:val="20"/>
        </w:rPr>
        <w:t xml:space="preserve"> oraz p</w:t>
      </w:r>
      <w:r w:rsidRPr="00D32826">
        <w:rPr>
          <w:rFonts w:ascii="Calibri" w:hAnsi="Calibri" w:cs="Calibri"/>
          <w:color w:val="auto"/>
          <w:sz w:val="20"/>
          <w:szCs w:val="20"/>
        </w:rPr>
        <w:t xml:space="preserve">rzygotowywanie projektów i </w:t>
      </w:r>
      <w:r>
        <w:rPr>
          <w:rFonts w:ascii="Calibri" w:hAnsi="Calibri" w:cs="Calibri"/>
          <w:color w:val="auto"/>
          <w:sz w:val="20"/>
          <w:szCs w:val="20"/>
        </w:rPr>
        <w:t xml:space="preserve">prowadzenie </w:t>
      </w:r>
      <w:r w:rsidRPr="00D32826">
        <w:rPr>
          <w:rFonts w:ascii="Calibri" w:hAnsi="Calibri" w:cs="Calibri"/>
          <w:color w:val="auto"/>
          <w:sz w:val="20"/>
          <w:szCs w:val="20"/>
        </w:rPr>
        <w:t>przedsięwzięć, dotyczących promocji, współpracy i wymiany międzynarodowej</w:t>
      </w:r>
      <w:r>
        <w:rPr>
          <w:rFonts w:ascii="Calibri" w:hAnsi="Calibri" w:cs="Calibri"/>
          <w:color w:val="auto"/>
          <w:sz w:val="20"/>
          <w:szCs w:val="20"/>
        </w:rPr>
        <w:t>,</w:t>
      </w:r>
      <w:r w:rsidRPr="00B609C0">
        <w:rPr>
          <w:rFonts w:ascii="Calibri" w:hAnsi="Calibri" w:cs="Calibri"/>
          <w:color w:val="auto"/>
          <w:sz w:val="20"/>
          <w:szCs w:val="20"/>
        </w:rPr>
        <w:t xml:space="preserve"> z udziałem dofinansowania ze środków zewnętrznych;</w:t>
      </w:r>
    </w:p>
    <w:p w14:paraId="5CC095C9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559A3">
        <w:rPr>
          <w:rFonts w:asciiTheme="minorHAnsi" w:hAnsiTheme="minorHAnsi" w:cstheme="minorHAnsi"/>
          <w:color w:val="auto"/>
          <w:sz w:val="20"/>
          <w:szCs w:val="20"/>
        </w:rPr>
        <w:t>współpraca z wydziałami Urzędu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Miasta Rzeszowa</w:t>
      </w:r>
      <w:r w:rsidRPr="001559A3">
        <w:rPr>
          <w:rFonts w:asciiTheme="minorHAnsi" w:hAnsiTheme="minorHAnsi" w:cstheme="minorHAnsi"/>
          <w:color w:val="auto"/>
          <w:sz w:val="20"/>
          <w:szCs w:val="20"/>
        </w:rPr>
        <w:t>, miejskimi jednostkami organizacyjnymi, miejskimi spółkami komunalnymi i pozostałymi instytucjami miejskimi oraz stowarzyszeniami w zakresie organizowania akcji promocyjnych</w:t>
      </w:r>
      <w:r>
        <w:rPr>
          <w:rFonts w:asciiTheme="minorHAnsi" w:hAnsiTheme="minorHAnsi" w:cstheme="minorHAnsi"/>
          <w:color w:val="auto"/>
          <w:sz w:val="20"/>
          <w:szCs w:val="20"/>
        </w:rPr>
        <w:t>;</w:t>
      </w:r>
    </w:p>
    <w:p w14:paraId="633F2865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C07B8C">
        <w:rPr>
          <w:rFonts w:asciiTheme="minorHAnsi" w:hAnsiTheme="minorHAnsi" w:cstheme="minorHAnsi"/>
          <w:color w:val="auto"/>
          <w:sz w:val="20"/>
          <w:szCs w:val="20"/>
        </w:rPr>
        <w:t xml:space="preserve">współpraca z Podkarpackim Urzędem Wojewódzkim, Urzędem Marszałkowskim Województwa Podkarpackiego, Starostwem Powiatowym w Rzeszowie, lokalnymi uczelniami i innymi instytucjami oraz organizacjami w zakresie promocji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krajowej i międzynarodowej </w:t>
      </w:r>
      <w:r w:rsidRPr="00C07B8C">
        <w:rPr>
          <w:rFonts w:asciiTheme="minorHAnsi" w:hAnsiTheme="minorHAnsi" w:cstheme="minorHAnsi"/>
          <w:color w:val="auto"/>
          <w:sz w:val="20"/>
          <w:szCs w:val="20"/>
        </w:rPr>
        <w:t>miasta</w:t>
      </w:r>
      <w:r>
        <w:rPr>
          <w:rFonts w:asciiTheme="minorHAnsi" w:hAnsiTheme="minorHAnsi" w:cstheme="minorHAnsi"/>
          <w:color w:val="auto"/>
          <w:sz w:val="20"/>
          <w:szCs w:val="20"/>
        </w:rPr>
        <w:t>;</w:t>
      </w:r>
      <w:r w:rsidRPr="001559A3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08FD8582" w14:textId="77777777" w:rsidR="006355A2" w:rsidRPr="001559A3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BF07E1">
        <w:rPr>
          <w:rFonts w:asciiTheme="minorHAnsi" w:hAnsiTheme="minorHAnsi" w:cstheme="minorHAnsi"/>
          <w:color w:val="auto"/>
          <w:sz w:val="20"/>
          <w:szCs w:val="20"/>
        </w:rPr>
        <w:t>współpraca z krajowymi i zagranicznymi instytucjami otoczenia biznesu, agencjami, stowarzyszeniami, fundacjami, klastrami, startupami, sekcjami handlowymi ambasad, uczelniami i szkołami w zakresie promocji gospodarczej i turystycznej Rzeszowa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00F78567" w14:textId="77777777" w:rsidR="006355A2" w:rsidRPr="00C07B8C" w:rsidRDefault="006355A2" w:rsidP="007F1BEA">
      <w:pPr>
        <w:rPr>
          <w:rFonts w:asciiTheme="minorHAnsi" w:eastAsia="Times New Roman" w:hAnsiTheme="minorHAnsi" w:cstheme="minorHAnsi"/>
          <w:sz w:val="20"/>
          <w:szCs w:val="20"/>
          <w:lang w:eastAsia="pl-PL"/>
        </w:rPr>
      </w:pPr>
    </w:p>
    <w:p w14:paraId="32C5643C" w14:textId="545519D0" w:rsidR="006355A2" w:rsidRPr="00B609C0" w:rsidRDefault="006355A2" w:rsidP="007F1BEA">
      <w:pPr>
        <w:rPr>
          <w:rFonts w:ascii="Calibri" w:hAnsi="Calibri"/>
          <w:b/>
          <w:sz w:val="20"/>
          <w:szCs w:val="20"/>
          <w:u w:val="single"/>
        </w:rPr>
      </w:pPr>
      <w:r w:rsidRPr="00B609C0">
        <w:rPr>
          <w:rFonts w:ascii="Calibri" w:hAnsi="Calibri"/>
          <w:b/>
          <w:sz w:val="20"/>
          <w:szCs w:val="20"/>
          <w:u w:val="single"/>
        </w:rPr>
        <w:t>II. Szczegółowy zakres zadań:</w:t>
      </w:r>
    </w:p>
    <w:p w14:paraId="59A324E4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="Calibri" w:hAnsi="Calibri"/>
          <w:sz w:val="20"/>
          <w:szCs w:val="20"/>
        </w:rPr>
        <w:t xml:space="preserve">przygotowywanie i </w:t>
      </w:r>
      <w:r w:rsidRPr="009E2DDD">
        <w:rPr>
          <w:rFonts w:ascii="Calibri" w:hAnsi="Calibri"/>
          <w:sz w:val="20"/>
          <w:szCs w:val="20"/>
        </w:rPr>
        <w:t xml:space="preserve">realizacja kampanii reklamowych i akcji promocyjnych </w:t>
      </w:r>
      <w:r w:rsidRPr="00B609C0">
        <w:rPr>
          <w:rFonts w:ascii="Calibri" w:hAnsi="Calibri"/>
          <w:sz w:val="20"/>
          <w:szCs w:val="20"/>
        </w:rPr>
        <w:t>miasta Rzeszowa</w:t>
      </w:r>
      <w:r>
        <w:rPr>
          <w:rFonts w:ascii="Calibri" w:hAnsi="Calibri"/>
          <w:sz w:val="20"/>
          <w:szCs w:val="20"/>
        </w:rPr>
        <w:t>;</w:t>
      </w:r>
    </w:p>
    <w:p w14:paraId="62CB3507" w14:textId="77777777" w:rsidR="006355A2" w:rsidRPr="00852C51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852C51">
        <w:rPr>
          <w:rFonts w:asciiTheme="minorHAnsi" w:hAnsiTheme="minorHAnsi" w:cs="Calibri"/>
          <w:sz w:val="20"/>
          <w:szCs w:val="20"/>
        </w:rPr>
        <w:t>prowadzenie spraw związanych z promocją gospodarczą i turystyczną Rzeszowa w kraju i za granicą;</w:t>
      </w:r>
    </w:p>
    <w:p w14:paraId="28BE28CF" w14:textId="77777777" w:rsidR="006355A2" w:rsidRPr="00852C51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opracowanie i bieżąca aktualizacja katalogu terenów inwestycyjnych i powierzchni biurowych w Rzeszowie;</w:t>
      </w:r>
      <w:r w:rsidRPr="00852C51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223049D1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Theme="minorHAnsi" w:hAnsiTheme="minorHAnsi" w:cstheme="minorHAnsi"/>
          <w:sz w:val="20"/>
          <w:szCs w:val="20"/>
        </w:rPr>
        <w:t>prowadzenie strony internetowej dla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609C0">
        <w:rPr>
          <w:rFonts w:asciiTheme="minorHAnsi" w:hAnsiTheme="minorHAnsi" w:cstheme="minorHAnsi"/>
          <w:sz w:val="20"/>
          <w:szCs w:val="20"/>
        </w:rPr>
        <w:t xml:space="preserve">przedsiębiorców </w:t>
      </w:r>
      <w:r>
        <w:rPr>
          <w:rFonts w:asciiTheme="minorHAnsi" w:hAnsiTheme="minorHAnsi" w:cstheme="minorHAnsi"/>
          <w:sz w:val="20"/>
          <w:szCs w:val="20"/>
        </w:rPr>
        <w:t xml:space="preserve">i </w:t>
      </w:r>
      <w:r w:rsidRPr="00B609C0">
        <w:rPr>
          <w:rFonts w:asciiTheme="minorHAnsi" w:hAnsiTheme="minorHAnsi" w:cstheme="minorHAnsi"/>
          <w:sz w:val="20"/>
          <w:szCs w:val="20"/>
        </w:rPr>
        <w:t>potencjalnych inwestorów</w:t>
      </w:r>
      <w:r>
        <w:rPr>
          <w:rFonts w:asciiTheme="minorHAnsi" w:hAnsiTheme="minorHAnsi" w:cstheme="minorHAnsi"/>
          <w:sz w:val="20"/>
          <w:szCs w:val="20"/>
        </w:rPr>
        <w:t>;</w:t>
      </w:r>
    </w:p>
    <w:p w14:paraId="318CAEBE" w14:textId="77777777" w:rsidR="006355A2" w:rsidRPr="00E457CF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E457CF">
        <w:rPr>
          <w:rFonts w:asciiTheme="minorHAnsi" w:hAnsiTheme="minorHAnsi" w:cstheme="minorHAnsi"/>
          <w:sz w:val="20"/>
          <w:szCs w:val="20"/>
        </w:rPr>
        <w:t>prowadzenie objazdów promocyjnych i inwestycyjnych po mieście;</w:t>
      </w:r>
    </w:p>
    <w:p w14:paraId="7D18845D" w14:textId="77777777" w:rsidR="006355A2" w:rsidRPr="00E457CF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E457CF">
        <w:rPr>
          <w:rFonts w:ascii="Calibri" w:hAnsi="Calibri"/>
          <w:sz w:val="20"/>
          <w:szCs w:val="20"/>
        </w:rPr>
        <w:t>sporządzanie oraz obsługa prezentacji o mieście, praca nad przygotowaniem filmów, spotów reklamowych, tematycznych dodatków i artykułów sponsorowanych o Rzeszowie;</w:t>
      </w:r>
    </w:p>
    <w:p w14:paraId="309ADFB8" w14:textId="77777777" w:rsidR="006355A2" w:rsidRPr="00753FA3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753FA3">
        <w:rPr>
          <w:rFonts w:asciiTheme="minorHAnsi" w:hAnsiTheme="minorHAnsi" w:cs="Calibri"/>
          <w:sz w:val="20"/>
          <w:szCs w:val="20"/>
        </w:rPr>
        <w:t>realizacja prac związanych z rozwojem Strefy Aktywności Gospodarczej Rzeszów-Dworzysko;</w:t>
      </w:r>
    </w:p>
    <w:p w14:paraId="40855A1B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B609C0">
        <w:rPr>
          <w:rFonts w:asciiTheme="minorHAnsi" w:hAnsiTheme="minorHAnsi" w:cs="Calibri"/>
          <w:sz w:val="20"/>
          <w:szCs w:val="20"/>
        </w:rPr>
        <w:t>kreowanie nowych kontaktów zagranicznych, w tym inwestycyjnych;</w:t>
      </w:r>
    </w:p>
    <w:p w14:paraId="56DE837E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="Calibri" w:hAnsi="Calibri"/>
          <w:sz w:val="20"/>
          <w:szCs w:val="20"/>
        </w:rPr>
        <w:t>obsługa stoisk promocyjnych miasta Rzeszowa</w:t>
      </w:r>
      <w:r>
        <w:rPr>
          <w:rFonts w:ascii="Calibri" w:hAnsi="Calibri"/>
          <w:sz w:val="20"/>
          <w:szCs w:val="20"/>
        </w:rPr>
        <w:t>;</w:t>
      </w:r>
    </w:p>
    <w:p w14:paraId="31674FC4" w14:textId="77777777" w:rsidR="006355A2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A02F37">
        <w:rPr>
          <w:rFonts w:asciiTheme="minorHAnsi" w:hAnsiTheme="minorHAnsi" w:cstheme="minorHAnsi"/>
          <w:sz w:val="20"/>
          <w:szCs w:val="20"/>
        </w:rPr>
        <w:t>organizacja</w:t>
      </w:r>
      <w:r>
        <w:rPr>
          <w:rFonts w:asciiTheme="minorHAnsi" w:hAnsiTheme="minorHAnsi" w:cstheme="minorHAnsi"/>
          <w:sz w:val="20"/>
          <w:szCs w:val="20"/>
        </w:rPr>
        <w:t xml:space="preserve"> oraz udział (w tym prowadzenie dokumentacji) w</w:t>
      </w:r>
      <w:r w:rsidRPr="00A02F37">
        <w:rPr>
          <w:rFonts w:asciiTheme="minorHAnsi" w:hAnsiTheme="minorHAnsi" w:cstheme="minorHAnsi"/>
          <w:sz w:val="20"/>
          <w:szCs w:val="20"/>
        </w:rPr>
        <w:t xml:space="preserve"> spotka</w:t>
      </w:r>
      <w:r>
        <w:rPr>
          <w:rFonts w:asciiTheme="minorHAnsi" w:hAnsiTheme="minorHAnsi" w:cstheme="minorHAnsi"/>
          <w:sz w:val="20"/>
          <w:szCs w:val="20"/>
        </w:rPr>
        <w:t>niach</w:t>
      </w:r>
      <w:r w:rsidRPr="00A02F37">
        <w:rPr>
          <w:rFonts w:asciiTheme="minorHAnsi" w:hAnsiTheme="minorHAnsi" w:cstheme="minorHAnsi"/>
          <w:sz w:val="20"/>
          <w:szCs w:val="20"/>
        </w:rPr>
        <w:t>, konferencj</w:t>
      </w:r>
      <w:r>
        <w:rPr>
          <w:rFonts w:asciiTheme="minorHAnsi" w:hAnsiTheme="minorHAnsi" w:cstheme="minorHAnsi"/>
          <w:sz w:val="20"/>
          <w:szCs w:val="20"/>
        </w:rPr>
        <w:t>ach</w:t>
      </w:r>
      <w:r w:rsidRPr="00A02F37">
        <w:rPr>
          <w:rFonts w:asciiTheme="minorHAnsi" w:hAnsiTheme="minorHAnsi" w:cstheme="minorHAnsi"/>
          <w:sz w:val="20"/>
          <w:szCs w:val="20"/>
        </w:rPr>
        <w:t xml:space="preserve"> oraz </w:t>
      </w:r>
      <w:r>
        <w:rPr>
          <w:rFonts w:asciiTheme="minorHAnsi" w:hAnsiTheme="minorHAnsi" w:cstheme="minorHAnsi"/>
          <w:sz w:val="20"/>
          <w:szCs w:val="20"/>
        </w:rPr>
        <w:t>wydarzeniach</w:t>
      </w:r>
      <w:r w:rsidRPr="00A02F37">
        <w:rPr>
          <w:rFonts w:asciiTheme="minorHAnsi" w:hAnsiTheme="minorHAnsi" w:cstheme="minorHAnsi"/>
          <w:sz w:val="20"/>
          <w:szCs w:val="20"/>
        </w:rPr>
        <w:t xml:space="preserve"> targowo-wystawienniczych z zakresu marketingu, </w:t>
      </w:r>
      <w:r>
        <w:rPr>
          <w:rFonts w:asciiTheme="minorHAnsi" w:hAnsiTheme="minorHAnsi" w:cstheme="minorHAnsi"/>
          <w:sz w:val="20"/>
          <w:szCs w:val="20"/>
        </w:rPr>
        <w:t xml:space="preserve">smart </w:t>
      </w:r>
      <w:proofErr w:type="spellStart"/>
      <w:r>
        <w:rPr>
          <w:rFonts w:asciiTheme="minorHAnsi" w:hAnsiTheme="minorHAnsi" w:cstheme="minorHAnsi"/>
          <w:sz w:val="20"/>
          <w:szCs w:val="20"/>
        </w:rPr>
        <w:t>city</w:t>
      </w:r>
      <w:proofErr w:type="spellEnd"/>
      <w:r w:rsidRPr="00A02F37">
        <w:rPr>
          <w:rFonts w:asciiTheme="minorHAnsi" w:hAnsiTheme="minorHAnsi" w:cstheme="minorHAnsi"/>
          <w:sz w:val="20"/>
          <w:szCs w:val="20"/>
        </w:rPr>
        <w:t>, promocji gospodarczej i</w:t>
      </w:r>
      <w:r>
        <w:rPr>
          <w:rFonts w:asciiTheme="minorHAnsi" w:hAnsiTheme="minorHAnsi" w:cstheme="minorHAnsi"/>
          <w:sz w:val="20"/>
          <w:szCs w:val="20"/>
        </w:rPr>
        <w:t> </w:t>
      </w:r>
      <w:r w:rsidRPr="00A02F37">
        <w:rPr>
          <w:rFonts w:asciiTheme="minorHAnsi" w:hAnsiTheme="minorHAnsi" w:cstheme="minorHAnsi"/>
          <w:sz w:val="20"/>
          <w:szCs w:val="20"/>
        </w:rPr>
        <w:t xml:space="preserve">współpracy międzynarodowej; </w:t>
      </w:r>
    </w:p>
    <w:p w14:paraId="636BE79F" w14:textId="77777777" w:rsidR="006355A2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organizacja spotkań i bieżąca współpraca z przedsiębiorcami;</w:t>
      </w:r>
    </w:p>
    <w:p w14:paraId="3DA19B4C" w14:textId="77777777" w:rsidR="006355A2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B609C0">
        <w:rPr>
          <w:rFonts w:asciiTheme="minorHAnsi" w:hAnsiTheme="minorHAnsi" w:cs="Calibri"/>
          <w:sz w:val="20"/>
          <w:szCs w:val="20"/>
        </w:rPr>
        <w:t>uczestnictwo w spotkaniach międzynarodowych dotyczących współpracy międzynarodowej miasta</w:t>
      </w:r>
      <w:r>
        <w:rPr>
          <w:rFonts w:asciiTheme="minorHAnsi" w:hAnsiTheme="minorHAnsi" w:cs="Calibri"/>
          <w:sz w:val="20"/>
          <w:szCs w:val="20"/>
        </w:rPr>
        <w:t xml:space="preserve"> oraz pozyskiwania inwestorów</w:t>
      </w:r>
      <w:r w:rsidRPr="00B609C0">
        <w:rPr>
          <w:rFonts w:asciiTheme="minorHAnsi" w:hAnsiTheme="minorHAnsi" w:cs="Calibri"/>
          <w:sz w:val="20"/>
          <w:szCs w:val="20"/>
        </w:rPr>
        <w:t>;</w:t>
      </w:r>
    </w:p>
    <w:p w14:paraId="7BCF98F5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609C0">
        <w:rPr>
          <w:rFonts w:asciiTheme="minorHAnsi" w:hAnsiTheme="minorHAnsi" w:cstheme="minorHAnsi"/>
          <w:sz w:val="20"/>
          <w:szCs w:val="20"/>
        </w:rPr>
        <w:t>tłumaczenia pisemne i ustne;</w:t>
      </w:r>
    </w:p>
    <w:p w14:paraId="662BF3DA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B609C0">
        <w:rPr>
          <w:rFonts w:asciiTheme="minorHAnsi" w:hAnsiTheme="minorHAnsi" w:cs="Calibri"/>
          <w:sz w:val="20"/>
          <w:szCs w:val="20"/>
        </w:rPr>
        <w:t>udział w organizowaniu pobytu w Rzeszowie i regionie delegacji zagranicznych</w:t>
      </w:r>
      <w:r>
        <w:rPr>
          <w:rFonts w:asciiTheme="minorHAnsi" w:hAnsiTheme="minorHAnsi" w:cs="Calibri"/>
          <w:sz w:val="20"/>
          <w:szCs w:val="20"/>
        </w:rPr>
        <w:t>;</w:t>
      </w:r>
    </w:p>
    <w:p w14:paraId="39D70618" w14:textId="0E9E111D" w:rsidR="003D70B1" w:rsidRPr="000C3FFD" w:rsidRDefault="003D70B1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prowadzenie spraw związanych ze współpracą partnerską oraz utrzymywanie ścisłych kontaktów z miastami partnerskimi Rzeszowa oraz z miastami, z którymi Rzeszów posiada podpisane listy intencyjne, w szczególności z: Bielefeldem w Niemczech, Klagenfurtem w Austrii, Koszycami na Słowacji, Nyiregyhazą na Węgrzech, Satu Mare w Rumunii;</w:t>
      </w:r>
    </w:p>
    <w:p w14:paraId="34890394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="Calibri" w:hAnsi="Calibri"/>
          <w:sz w:val="20"/>
          <w:szCs w:val="20"/>
        </w:rPr>
        <w:t>realizacja i rozliczanie projektów z dofinansowaniem zewnętrznym</w:t>
      </w:r>
      <w:r>
        <w:rPr>
          <w:rFonts w:ascii="Calibri" w:hAnsi="Calibri"/>
          <w:sz w:val="20"/>
          <w:szCs w:val="20"/>
        </w:rPr>
        <w:t>;</w:t>
      </w:r>
    </w:p>
    <w:p w14:paraId="075B261A" w14:textId="77777777" w:rsidR="006355A2" w:rsidRPr="00F85AAF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6B6B04">
        <w:rPr>
          <w:rFonts w:asciiTheme="minorHAnsi" w:hAnsiTheme="minorHAnsi" w:cstheme="minorHAnsi"/>
          <w:sz w:val="20"/>
          <w:szCs w:val="20"/>
        </w:rPr>
        <w:t>prowadzenie spraw związanych z udziałem Gminy Miasto Rzeszów w konkursach międzynarodowych i</w:t>
      </w:r>
      <w:r>
        <w:rPr>
          <w:rFonts w:asciiTheme="minorHAnsi" w:hAnsiTheme="minorHAnsi" w:cstheme="minorHAnsi"/>
          <w:sz w:val="20"/>
          <w:szCs w:val="20"/>
        </w:rPr>
        <w:t> </w:t>
      </w:r>
      <w:r w:rsidRPr="006B6B04">
        <w:rPr>
          <w:rFonts w:asciiTheme="minorHAnsi" w:hAnsiTheme="minorHAnsi" w:cstheme="minorHAnsi"/>
          <w:sz w:val="20"/>
          <w:szCs w:val="20"/>
        </w:rPr>
        <w:t>dotyczących potencjału gospodarczego miasta</w:t>
      </w:r>
      <w:r>
        <w:rPr>
          <w:rFonts w:asciiTheme="minorHAnsi" w:hAnsiTheme="minorHAnsi" w:cstheme="minorHAnsi"/>
          <w:sz w:val="20"/>
          <w:szCs w:val="20"/>
        </w:rPr>
        <w:t>;</w:t>
      </w:r>
    </w:p>
    <w:p w14:paraId="383E03B7" w14:textId="77777777" w:rsidR="00EE343B" w:rsidRDefault="006355A2" w:rsidP="00876039">
      <w:pPr>
        <w:pStyle w:val="Akapitzlist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E7130D">
        <w:rPr>
          <w:rFonts w:ascii="Calibri" w:hAnsi="Calibri" w:cs="Calibri"/>
          <w:sz w:val="20"/>
          <w:szCs w:val="20"/>
        </w:rPr>
        <w:t>współpraca z Polską Agencją Inwestycji i Handlu, Agencją Rozwoju Przemysłu,</w:t>
      </w:r>
      <w:r>
        <w:rPr>
          <w:rFonts w:ascii="Calibri" w:hAnsi="Calibri" w:cs="Calibri"/>
          <w:sz w:val="20"/>
          <w:szCs w:val="20"/>
        </w:rPr>
        <w:t xml:space="preserve"> w tym z </w:t>
      </w:r>
      <w:r w:rsidRPr="0053692A">
        <w:rPr>
          <w:rFonts w:ascii="Calibri" w:hAnsi="Calibri" w:cs="Calibri"/>
          <w:sz w:val="20"/>
          <w:szCs w:val="20"/>
        </w:rPr>
        <w:t>SSE EURO-PARK MIELEC</w:t>
      </w:r>
      <w:r>
        <w:rPr>
          <w:rFonts w:ascii="Calibri" w:hAnsi="Calibri" w:cs="Calibri"/>
          <w:sz w:val="20"/>
          <w:szCs w:val="20"/>
        </w:rPr>
        <w:t>,</w:t>
      </w:r>
      <w:r w:rsidRPr="00E7130D">
        <w:rPr>
          <w:rFonts w:ascii="Calibri" w:hAnsi="Calibri" w:cs="Calibri"/>
          <w:sz w:val="20"/>
          <w:szCs w:val="20"/>
        </w:rPr>
        <w:t xml:space="preserve"> Rzeszowską Agencją Rozwoju Regionalnego, Parkami Naukowo-Technologicznymi, w tym z</w:t>
      </w:r>
      <w:r>
        <w:rPr>
          <w:rFonts w:ascii="Calibri" w:hAnsi="Calibri" w:cs="Calibri"/>
          <w:sz w:val="20"/>
          <w:szCs w:val="20"/>
        </w:rPr>
        <w:t> </w:t>
      </w:r>
      <w:r w:rsidRPr="00E7130D">
        <w:rPr>
          <w:rFonts w:ascii="Calibri" w:hAnsi="Calibri" w:cs="Calibri"/>
          <w:sz w:val="20"/>
          <w:szCs w:val="20"/>
        </w:rPr>
        <w:t xml:space="preserve">Podkarpackim Parkiem Naukowo-Technologiczny </w:t>
      </w:r>
      <w:proofErr w:type="spellStart"/>
      <w:r w:rsidRPr="00E7130D">
        <w:rPr>
          <w:rFonts w:ascii="Calibri" w:hAnsi="Calibri" w:cs="Calibri"/>
          <w:sz w:val="20"/>
          <w:szCs w:val="20"/>
        </w:rPr>
        <w:t>Aeropolis</w:t>
      </w:r>
      <w:proofErr w:type="spellEnd"/>
      <w:r w:rsidRPr="00E7130D">
        <w:rPr>
          <w:rFonts w:ascii="Calibri" w:hAnsi="Calibri" w:cs="Calibri"/>
          <w:sz w:val="20"/>
          <w:szCs w:val="20"/>
        </w:rPr>
        <w:t>, Centrum Obsługi Inwestora</w:t>
      </w:r>
      <w:r>
        <w:rPr>
          <w:rFonts w:ascii="Calibri" w:hAnsi="Calibri" w:cs="Calibri"/>
          <w:sz w:val="20"/>
          <w:szCs w:val="20"/>
        </w:rPr>
        <w:t xml:space="preserve"> i Eksportera</w:t>
      </w:r>
      <w:r w:rsidRPr="00E7130D">
        <w:rPr>
          <w:rFonts w:ascii="Calibri" w:hAnsi="Calibri" w:cs="Calibri"/>
          <w:sz w:val="20"/>
          <w:szCs w:val="20"/>
        </w:rPr>
        <w:t>, Stowarzyszeniem Promocji</w:t>
      </w:r>
      <w:r w:rsidRPr="00E7130D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7130D">
        <w:rPr>
          <w:rFonts w:ascii="Calibri" w:hAnsi="Calibri" w:cs="Calibri"/>
          <w:sz w:val="20"/>
          <w:szCs w:val="20"/>
        </w:rPr>
        <w:t>Przedsiębiorczości, Izbą Przemysłowo-Handlową</w:t>
      </w:r>
      <w:r>
        <w:rPr>
          <w:rFonts w:ascii="Calibri" w:hAnsi="Calibri" w:cs="Calibri"/>
          <w:sz w:val="20"/>
          <w:szCs w:val="20"/>
        </w:rPr>
        <w:t xml:space="preserve">, </w:t>
      </w:r>
      <w:r w:rsidRPr="00E7130D">
        <w:rPr>
          <w:rFonts w:ascii="Calibri" w:hAnsi="Calibri" w:cs="Calibri"/>
          <w:sz w:val="20"/>
          <w:szCs w:val="20"/>
        </w:rPr>
        <w:t>Izb</w:t>
      </w:r>
      <w:r>
        <w:rPr>
          <w:rFonts w:ascii="Calibri" w:hAnsi="Calibri" w:cs="Calibri"/>
          <w:sz w:val="20"/>
          <w:szCs w:val="20"/>
        </w:rPr>
        <w:t>ą</w:t>
      </w:r>
      <w:r w:rsidRPr="00E7130D">
        <w:rPr>
          <w:rFonts w:ascii="Calibri" w:hAnsi="Calibri" w:cs="Calibri"/>
          <w:sz w:val="20"/>
          <w:szCs w:val="20"/>
        </w:rPr>
        <w:t xml:space="preserve"> Rzemieślnicz</w:t>
      </w:r>
      <w:r>
        <w:rPr>
          <w:rFonts w:ascii="Calibri" w:hAnsi="Calibri" w:cs="Calibri"/>
          <w:sz w:val="20"/>
          <w:szCs w:val="20"/>
        </w:rPr>
        <w:t>ą</w:t>
      </w:r>
      <w:r w:rsidRPr="00E7130D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 </w:t>
      </w:r>
      <w:r w:rsidRPr="00E7130D">
        <w:rPr>
          <w:rFonts w:ascii="Calibri" w:hAnsi="Calibri" w:cs="Calibri"/>
          <w:sz w:val="20"/>
          <w:szCs w:val="20"/>
        </w:rPr>
        <w:t>Rzeszowi</w:t>
      </w:r>
      <w:r>
        <w:rPr>
          <w:rFonts w:ascii="Calibri" w:hAnsi="Calibri" w:cs="Calibri"/>
          <w:sz w:val="20"/>
          <w:szCs w:val="20"/>
        </w:rPr>
        <w:t>e</w:t>
      </w:r>
      <w:r w:rsidRPr="00E7130D">
        <w:rPr>
          <w:rFonts w:ascii="Calibri" w:hAnsi="Calibri" w:cs="Calibri"/>
          <w:sz w:val="20"/>
          <w:szCs w:val="20"/>
        </w:rPr>
        <w:t xml:space="preserve"> oraz lokalnymi i zagranicznymi izbami przemysłowo-handlowymi, stowarzyszeniami i</w:t>
      </w:r>
      <w:r>
        <w:rPr>
          <w:rFonts w:ascii="Calibri" w:hAnsi="Calibri" w:cs="Calibri"/>
          <w:sz w:val="20"/>
          <w:szCs w:val="20"/>
        </w:rPr>
        <w:t> </w:t>
      </w:r>
      <w:r w:rsidRPr="00E7130D">
        <w:rPr>
          <w:rFonts w:ascii="Calibri" w:hAnsi="Calibri" w:cs="Calibri"/>
          <w:sz w:val="20"/>
          <w:szCs w:val="20"/>
        </w:rPr>
        <w:t>klastrami, w tym Krajowym Klastrem Kluczowym „Dolina Lotnicza”, Klastrem IT, Klastrem Jakości Życia Kraina Podkarpacie, Klastrem Podkarpackie Smaki, Rzeszowskim Klastrem Odnawialnych Źródeł Energii, Podkarpackim Klastrem Energii Odnawialnych, Podkarpackim Powiązaniem Kooperacyjnym - Klastrem Lotnictwa Lekkiego i Ultralekkiego, Klastrem Przetwórstwa Tworzyw Sztucznych „</w:t>
      </w:r>
      <w:proofErr w:type="spellStart"/>
      <w:r w:rsidRPr="00E7130D">
        <w:rPr>
          <w:rFonts w:ascii="Calibri" w:hAnsi="Calibri" w:cs="Calibri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</w:t>
      </w:r>
      <w:r w:rsidRPr="00E7130D">
        <w:rPr>
          <w:rFonts w:ascii="Calibri" w:hAnsi="Calibri" w:cs="Calibri"/>
          <w:sz w:val="20"/>
          <w:szCs w:val="20"/>
        </w:rPr>
        <w:t>ligen</w:t>
      </w:r>
      <w:proofErr w:type="spellEnd"/>
      <w:r w:rsidRPr="00E7130D">
        <w:rPr>
          <w:rFonts w:ascii="Calibri" w:hAnsi="Calibri" w:cs="Calibri"/>
          <w:sz w:val="20"/>
          <w:szCs w:val="20"/>
        </w:rPr>
        <w:t>”, inicjatywą klastrową Wschodni Sojusz Motoryzacyjny, a</w:t>
      </w:r>
      <w:r>
        <w:rPr>
          <w:rFonts w:ascii="Calibri" w:hAnsi="Calibri" w:cs="Calibri"/>
          <w:sz w:val="20"/>
          <w:szCs w:val="20"/>
        </w:rPr>
        <w:t> </w:t>
      </w:r>
      <w:r w:rsidRPr="00E7130D">
        <w:rPr>
          <w:rFonts w:ascii="Calibri" w:hAnsi="Calibri" w:cs="Calibri"/>
          <w:sz w:val="20"/>
          <w:szCs w:val="20"/>
        </w:rPr>
        <w:t>także organizacjami wspierania biznesu, agencjami nieruchomości komercyjnych, firmami HR, SARP Rzeszów, Podkarpacką Regionalną Organizacja Turystyczną, Podkarpack</w:t>
      </w:r>
      <w:r>
        <w:rPr>
          <w:rFonts w:ascii="Calibri" w:hAnsi="Calibri" w:cs="Calibri"/>
          <w:sz w:val="20"/>
          <w:szCs w:val="20"/>
        </w:rPr>
        <w:t>ą</w:t>
      </w:r>
      <w:r w:rsidRPr="00E7130D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Komisją Filmową</w:t>
      </w:r>
      <w:r w:rsidRPr="00E7130D">
        <w:rPr>
          <w:rFonts w:ascii="Calibri" w:hAnsi="Calibri" w:cs="Calibri"/>
          <w:sz w:val="20"/>
          <w:szCs w:val="20"/>
        </w:rPr>
        <w:t xml:space="preserve">, akademickimi inkubatorami przedsiębiorczości, akceleratorami biznesu, środowiskami gospodarczymi i naukowymi </w:t>
      </w:r>
      <w:r>
        <w:rPr>
          <w:rFonts w:ascii="Calibri" w:hAnsi="Calibri" w:cs="Calibri"/>
          <w:sz w:val="20"/>
          <w:szCs w:val="20"/>
        </w:rPr>
        <w:t xml:space="preserve">oraz innymi </w:t>
      </w:r>
      <w:r w:rsidRPr="00E7130D">
        <w:rPr>
          <w:rFonts w:ascii="Calibri" w:hAnsi="Calibri" w:cs="Calibri"/>
          <w:sz w:val="20"/>
          <w:szCs w:val="20"/>
        </w:rPr>
        <w:t>w zakresie działań służących rozwojowi gospodarczemu miasta</w:t>
      </w:r>
      <w:r>
        <w:rPr>
          <w:rFonts w:ascii="Calibri" w:hAnsi="Calibri" w:cs="Calibri"/>
          <w:sz w:val="20"/>
          <w:szCs w:val="20"/>
        </w:rPr>
        <w:t>.</w:t>
      </w:r>
    </w:p>
    <w:p w14:paraId="07D00499" w14:textId="5FA93B41" w:rsidR="007F1BEA" w:rsidRPr="00EE343B" w:rsidRDefault="007F1BEA" w:rsidP="00876039">
      <w:pPr>
        <w:pStyle w:val="Akapitzlist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EE343B">
        <w:rPr>
          <w:rFonts w:asciiTheme="minorHAnsi" w:hAnsiTheme="minorHAnsi" w:cstheme="minorHAnsi"/>
          <w:sz w:val="20"/>
          <w:szCs w:val="20"/>
        </w:rPr>
        <w:t xml:space="preserve">Zadania wynikające z realizacji projektu Tech </w:t>
      </w:r>
      <w:proofErr w:type="spellStart"/>
      <w:r w:rsidRPr="00EE343B">
        <w:rPr>
          <w:rFonts w:asciiTheme="minorHAnsi" w:hAnsiTheme="minorHAnsi" w:cstheme="minorHAnsi"/>
          <w:sz w:val="20"/>
          <w:szCs w:val="20"/>
        </w:rPr>
        <w:t>Revolution</w:t>
      </w:r>
      <w:proofErr w:type="spellEnd"/>
      <w:r w:rsidRPr="00EE343B">
        <w:rPr>
          <w:rFonts w:asciiTheme="minorHAnsi" w:hAnsiTheme="minorHAnsi" w:cstheme="minorHAnsi"/>
          <w:sz w:val="20"/>
          <w:szCs w:val="20"/>
        </w:rPr>
        <w:t xml:space="preserve"> Second </w:t>
      </w:r>
      <w:proofErr w:type="spellStart"/>
      <w:r w:rsidRPr="00EE343B">
        <w:rPr>
          <w:rFonts w:asciiTheme="minorHAnsi" w:hAnsiTheme="minorHAnsi" w:cstheme="minorHAnsi"/>
          <w:sz w:val="20"/>
          <w:szCs w:val="20"/>
        </w:rPr>
        <w:t>Wave</w:t>
      </w:r>
      <w:proofErr w:type="spellEnd"/>
      <w:r w:rsidRPr="00EE343B">
        <w:rPr>
          <w:rFonts w:asciiTheme="minorHAnsi" w:hAnsiTheme="minorHAnsi" w:cstheme="minorHAnsi"/>
          <w:sz w:val="20"/>
          <w:szCs w:val="20"/>
        </w:rPr>
        <w:t xml:space="preserve"> </w:t>
      </w:r>
      <w:r w:rsidR="00EE343B">
        <w:rPr>
          <w:rFonts w:asciiTheme="minorHAnsi" w:hAnsiTheme="minorHAnsi" w:cstheme="minorHAnsi"/>
          <w:sz w:val="20"/>
          <w:szCs w:val="20"/>
        </w:rPr>
        <w:t xml:space="preserve">- </w:t>
      </w:r>
      <w:r w:rsidRPr="00EE343B">
        <w:rPr>
          <w:rFonts w:ascii="Calibri" w:hAnsi="Calibri" w:cs="Calibri"/>
          <w:sz w:val="20"/>
          <w:szCs w:val="20"/>
        </w:rPr>
        <w:t>Projekt realizowany w ramach programu URBACT III 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14:paraId="0E7411BF" w14:textId="73240787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Utworzenie, koordynowanie, nadzorowanie i monitorowanie pracy i działań Lokalnej Grupy </w:t>
      </w:r>
      <w:proofErr w:type="spellStart"/>
      <w:r w:rsidRPr="007F1BEA">
        <w:rPr>
          <w:rFonts w:ascii="Calibri" w:hAnsi="Calibri" w:cs="Calibri"/>
          <w:sz w:val="20"/>
          <w:szCs w:val="20"/>
        </w:rPr>
        <w:t>Urbact</w:t>
      </w:r>
      <w:proofErr w:type="spellEnd"/>
      <w:r w:rsidRPr="007F1BEA">
        <w:rPr>
          <w:rFonts w:ascii="Calibri" w:hAnsi="Calibri" w:cs="Calibri"/>
          <w:sz w:val="20"/>
          <w:szCs w:val="20"/>
        </w:rPr>
        <w:t xml:space="preserve"> (ULG) zgodnie z wytycznymi projektu oraz z założonymi celami </w:t>
      </w:r>
    </w:p>
    <w:p w14:paraId="15D98E7A" w14:textId="2088F32E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Raportowanie działalności ULG na poziomie lokalnym i sieciowym</w:t>
      </w:r>
    </w:p>
    <w:p w14:paraId="563B99BD" w14:textId="47C3A53D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lastRenderedPageBreak/>
        <w:t>Współpraca z pozostałymi partnerami oraz liderem projektu w zakresie wymiany doświadczeń związanego z tworzeniem, budowaniem i koordynowaniem ULG</w:t>
      </w:r>
    </w:p>
    <w:p w14:paraId="4785C313" w14:textId="4B38B241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Udział w międzynarodowych sesjach sieciujących w ramach projektu przez cały okres jego realizacji,</w:t>
      </w:r>
    </w:p>
    <w:p w14:paraId="71997A74" w14:textId="6FBF8310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Współpraca z Sekretariatem programu URBACT w zakresie koordynacji działania ULG</w:t>
      </w:r>
    </w:p>
    <w:p w14:paraId="27FBAA14" w14:textId="4D3DFF01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Organizacja spotkań roboczych dla utworzonej w Rzeszowie ULG</w:t>
      </w:r>
    </w:p>
    <w:p w14:paraId="509932B0" w14:textId="5CC27505" w:rsidR="007F1BEA" w:rsidRPr="00B508F7" w:rsidRDefault="007F1BEA" w:rsidP="009F0898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B508F7">
        <w:rPr>
          <w:rFonts w:ascii="Calibri" w:hAnsi="Calibri" w:cs="Calibri"/>
          <w:sz w:val="20"/>
          <w:szCs w:val="20"/>
        </w:rPr>
        <w:t xml:space="preserve">Udział w sesjach szkoleniowych, spotkaniach międzynarodowych i innych wydarzeniach na poziomie programu przez cały okres życia projektu zgodnie z harmonogramem działań </w:t>
      </w:r>
      <w:r w:rsidR="00B508F7">
        <w:rPr>
          <w:rFonts w:ascii="Calibri" w:hAnsi="Calibri" w:cs="Calibri"/>
          <w:sz w:val="20"/>
          <w:szCs w:val="20"/>
        </w:rPr>
        <w:br/>
      </w:r>
      <w:r w:rsidRPr="00B508F7">
        <w:rPr>
          <w:rFonts w:ascii="Calibri" w:hAnsi="Calibri" w:cs="Calibri"/>
          <w:sz w:val="20"/>
          <w:szCs w:val="20"/>
        </w:rPr>
        <w:t xml:space="preserve">i wytycznymi programu </w:t>
      </w:r>
    </w:p>
    <w:p w14:paraId="203A6979" w14:textId="62021F9A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14:paraId="7BED1122" w14:textId="646418A6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Kontrolę wydatków pod względem zgodności z planem finansowym </w:t>
      </w:r>
    </w:p>
    <w:p w14:paraId="04E9536C" w14:textId="687607E4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Ścisła współpraca z Koordynatorem Projektu w zakresie realizacji projektu</w:t>
      </w:r>
    </w:p>
    <w:p w14:paraId="06321ACC" w14:textId="77777777" w:rsidR="007F1BEA" w:rsidRPr="00713954" w:rsidRDefault="007F1BEA" w:rsidP="007F1BEA">
      <w:pPr>
        <w:rPr>
          <w:rFonts w:ascii="Calibri" w:hAnsi="Calibri" w:cs="Calibri"/>
          <w:sz w:val="20"/>
          <w:szCs w:val="20"/>
        </w:rPr>
      </w:pPr>
    </w:p>
    <w:p w14:paraId="07C3DC13" w14:textId="20950D8F" w:rsidR="00673F38" w:rsidRPr="00673F38" w:rsidRDefault="00EE343B" w:rsidP="007F1BEA">
      <w:pPr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III</w:t>
      </w:r>
      <w:r w:rsidR="00673F38" w:rsidRPr="00673F38">
        <w:rPr>
          <w:rFonts w:ascii="Calibri" w:hAnsi="Calibri"/>
          <w:b/>
          <w:sz w:val="20"/>
          <w:szCs w:val="20"/>
          <w:u w:val="single"/>
        </w:rPr>
        <w:t xml:space="preserve">. Zadania z zakresu kontroli zarządczej: </w:t>
      </w:r>
    </w:p>
    <w:p w14:paraId="7FDE66EB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9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 xml:space="preserve">przestrzeganie przepisów prawa i procedur wewnętrznych obowiązujących w Urzędzie, przepisów bhp oraz p. </w:t>
      </w:r>
      <w:proofErr w:type="spellStart"/>
      <w:r w:rsidRPr="00673F38">
        <w:rPr>
          <w:rStyle w:val="FontStyle12"/>
          <w:sz w:val="20"/>
          <w:szCs w:val="20"/>
        </w:rPr>
        <w:t>poż</w:t>
      </w:r>
      <w:proofErr w:type="spellEnd"/>
      <w:r w:rsidRPr="00673F38">
        <w:rPr>
          <w:rStyle w:val="FontStyle12"/>
          <w:sz w:val="20"/>
          <w:szCs w:val="20"/>
        </w:rPr>
        <w:t>.;</w:t>
      </w:r>
    </w:p>
    <w:p w14:paraId="121F310C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5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przestrzeganie zasad wynikających z ustawy o ochronie informacji niejawnych, ustawy o ochronie danych osobowych oraz przestrzeganie przepisów w zakresie ochrony tajemnicy państwowej i</w:t>
      </w:r>
      <w:r w:rsidR="00935FBC">
        <w:rPr>
          <w:rStyle w:val="FontStyle12"/>
          <w:sz w:val="20"/>
          <w:szCs w:val="20"/>
        </w:rPr>
        <w:t> </w:t>
      </w:r>
      <w:r w:rsidRPr="00673F38">
        <w:rPr>
          <w:rStyle w:val="FontStyle12"/>
          <w:sz w:val="20"/>
          <w:szCs w:val="20"/>
        </w:rPr>
        <w:t>służbowej;</w:t>
      </w:r>
    </w:p>
    <w:p w14:paraId="51A94D95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0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rzetelne i terminowe sporządzanie sprawozdań i informacji w zakresie spraw prowadzonych na stanowisku pracy;</w:t>
      </w:r>
    </w:p>
    <w:p w14:paraId="67123E1E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przestrzeganie zasad Kodeksu Etyki Pracowników Urzędu Miasta Rzeszowa;</w:t>
      </w:r>
    </w:p>
    <w:p w14:paraId="41E601CE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stałe podnoszenie kwalifikacji;</w:t>
      </w:r>
    </w:p>
    <w:p w14:paraId="2FE00DCF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identyfikacja i raportowanie ryzyka;</w:t>
      </w:r>
    </w:p>
    <w:p w14:paraId="417E8D19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uczestnictwo w samoocenie jednostki organizacyjnej;</w:t>
      </w:r>
    </w:p>
    <w:p w14:paraId="2EF7DC30" w14:textId="73275938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4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 xml:space="preserve">bieżące informowanie Dyrektora Wydziału o wykonywanych działaniach, w tym o problemach </w:t>
      </w:r>
      <w:r w:rsidR="002D4E2C">
        <w:rPr>
          <w:rStyle w:val="FontStyle12"/>
          <w:sz w:val="20"/>
          <w:szCs w:val="20"/>
        </w:rPr>
        <w:br/>
      </w:r>
      <w:r w:rsidRPr="00673F38">
        <w:rPr>
          <w:rStyle w:val="FontStyle12"/>
          <w:sz w:val="20"/>
          <w:szCs w:val="20"/>
        </w:rPr>
        <w:t>we właściwej realizacji zadań w ramach stanowiska pracy;</w:t>
      </w:r>
    </w:p>
    <w:p w14:paraId="75C6EAB0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9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udzielanie informacji w sprawach publicznych w ramach zakresu działania stanowiska pracy.</w:t>
      </w:r>
    </w:p>
    <w:p w14:paraId="6B264630" w14:textId="77777777" w:rsidR="00673F38" w:rsidRPr="00673F38" w:rsidRDefault="00673F38" w:rsidP="007F1BEA">
      <w:pPr>
        <w:ind w:left="284"/>
        <w:rPr>
          <w:rFonts w:ascii="Calibri" w:hAnsi="Calibri"/>
          <w:sz w:val="20"/>
          <w:szCs w:val="20"/>
        </w:rPr>
      </w:pPr>
    </w:p>
    <w:p w14:paraId="365FA124" w14:textId="1135E36B" w:rsidR="00673F38" w:rsidRPr="00673F38" w:rsidRDefault="00EE343B" w:rsidP="007F1BEA">
      <w:pPr>
        <w:jc w:val="left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</w:t>
      </w:r>
      <w:r w:rsidR="00673F38" w:rsidRPr="00673F38">
        <w:rPr>
          <w:rFonts w:ascii="Calibri" w:hAnsi="Calibri"/>
          <w:b/>
          <w:sz w:val="20"/>
          <w:szCs w:val="20"/>
          <w:u w:val="single"/>
        </w:rPr>
        <w:t>V. Zakres obowiązków:</w:t>
      </w:r>
    </w:p>
    <w:p w14:paraId="0DB5A5BE" w14:textId="77777777" w:rsidR="00673F38" w:rsidRPr="00673F38" w:rsidRDefault="00673F38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Na powierzonym stanowisku, zgodnie z art. 100 Kodeksu Pracy oraz przepisami Rozdziału 3 ustawy o</w:t>
      </w:r>
      <w:r w:rsidR="00935FBC">
        <w:rPr>
          <w:rFonts w:ascii="Calibri" w:hAnsi="Calibri"/>
          <w:sz w:val="20"/>
          <w:szCs w:val="20"/>
        </w:rPr>
        <w:t> </w:t>
      </w:r>
      <w:r w:rsidRPr="00673F38">
        <w:rPr>
          <w:rFonts w:ascii="Calibri" w:hAnsi="Calibri"/>
          <w:sz w:val="20"/>
          <w:szCs w:val="20"/>
        </w:rPr>
        <w:t>pracownikach samorządowych jest Pani/Pan zobowiązana/y:</w:t>
      </w:r>
    </w:p>
    <w:p w14:paraId="0CA41E54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dbać o wykonywanie zadań publicznych oraz o środki publiczne z uwzględnieniem interesu publicznego oraz indywidualnych interesów obywateli;</w:t>
      </w:r>
    </w:p>
    <w:p w14:paraId="0F2C27C1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przestrzegać Konstytucji RP i innych przepisów prawa;</w:t>
      </w:r>
    </w:p>
    <w:p w14:paraId="2BFDC32C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wykonywać zadania sumiennie, sprawnie i bezstronnie;</w:t>
      </w:r>
    </w:p>
    <w:p w14:paraId="41354155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udzielać informacji organom, instytucjom i osobom fizycznym oraz udostępniać dokumenty znajdujące się w posiadaniu Urzędu, jeżeli prawo tego nie zabrania;</w:t>
      </w:r>
    </w:p>
    <w:p w14:paraId="33182542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dochowywać tajemnicy ustawowo chronionej;</w:t>
      </w:r>
    </w:p>
    <w:p w14:paraId="405A247A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zachować uprzejmość i życzliwość w kontaktach z obywatelami, zwierzchnikami, podwładnymi oraz współpracownikami;</w:t>
      </w:r>
    </w:p>
    <w:p w14:paraId="5D362B71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wykonywać sumiennie i starannie polecenia przełożonego;</w:t>
      </w:r>
    </w:p>
    <w:p w14:paraId="022D8710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zachowywać się z godnością w miejscu pracy i poza nim;</w:t>
      </w:r>
    </w:p>
    <w:p w14:paraId="27A331B4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stale podnosić umiejętności i kwalifikacje zawodowe;</w:t>
      </w:r>
    </w:p>
    <w:p w14:paraId="3AB68569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stosować się do poleceń przełożonych, które dotyczą pracy, jeżeli nie są one sprzeczne z przepisami prawa lub umowy o pracę;</w:t>
      </w:r>
    </w:p>
    <w:p w14:paraId="0728CE69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przestrzegać czasu pracy ustalonego w zakładzie pracy;        </w:t>
      </w:r>
    </w:p>
    <w:p w14:paraId="43834DA3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przestrzegać regulaminu pracy i ustalonego w zakładzie porządku pracy;</w:t>
      </w:r>
    </w:p>
    <w:p w14:paraId="1F464899" w14:textId="77777777" w:rsid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przestrzegać przepisów oraz zasad bezpieczeństwa i higieny pracy, a także przepisów przeciwpożarowych;</w:t>
      </w:r>
    </w:p>
    <w:p w14:paraId="665BDC03" w14:textId="77777777" w:rsidR="00E33A92" w:rsidRPr="00935FBC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935FBC">
        <w:rPr>
          <w:rFonts w:ascii="Calibri" w:hAnsi="Calibri"/>
          <w:sz w:val="20"/>
          <w:szCs w:val="20"/>
        </w:rPr>
        <w:lastRenderedPageBreak/>
        <w:t>dbać o dobro zakładu pracy, chronić jego mienie oraz zachować w tajemnicy informacje których ujawnienie mogłoby narazić pracodawcę na szkodę.</w:t>
      </w:r>
    </w:p>
    <w:p w14:paraId="6D145566" w14:textId="77777777" w:rsidR="00935FBC" w:rsidRDefault="00935FBC" w:rsidP="007F1BEA">
      <w:pPr>
        <w:rPr>
          <w:rFonts w:ascii="Calibri" w:hAnsi="Calibri"/>
          <w:b/>
          <w:sz w:val="20"/>
          <w:szCs w:val="20"/>
          <w:u w:val="single"/>
        </w:rPr>
      </w:pPr>
    </w:p>
    <w:p w14:paraId="401D22FD" w14:textId="5B6249C0" w:rsidR="00E33A92" w:rsidRPr="00673F38" w:rsidRDefault="00E33A92" w:rsidP="007F1BEA">
      <w:pPr>
        <w:rPr>
          <w:rFonts w:ascii="Calibri" w:hAnsi="Calibri"/>
          <w:b/>
          <w:sz w:val="20"/>
          <w:szCs w:val="20"/>
          <w:u w:val="single"/>
        </w:rPr>
      </w:pPr>
      <w:r w:rsidRPr="00673F38">
        <w:rPr>
          <w:rFonts w:ascii="Calibri" w:hAnsi="Calibri"/>
          <w:b/>
          <w:sz w:val="20"/>
          <w:szCs w:val="20"/>
          <w:u w:val="single"/>
        </w:rPr>
        <w:t>V. Symbole spraw prowadzonych na stanowisku pracy:</w:t>
      </w:r>
    </w:p>
    <w:p w14:paraId="38D42458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W zakresie spraw prowadzonych przez </w:t>
      </w:r>
      <w:r w:rsidR="00677F9F">
        <w:rPr>
          <w:rFonts w:ascii="Calibri" w:hAnsi="Calibri"/>
          <w:b/>
          <w:sz w:val="20"/>
          <w:szCs w:val="20"/>
        </w:rPr>
        <w:t>Panią Klaudię Kołcz</w:t>
      </w:r>
      <w:r w:rsidRPr="00673F38">
        <w:rPr>
          <w:rFonts w:ascii="Calibri" w:hAnsi="Calibri"/>
          <w:sz w:val="20"/>
          <w:szCs w:val="20"/>
        </w:rPr>
        <w:t xml:space="preserve"> należy stosować symbole:</w:t>
      </w:r>
      <w:r w:rsidR="002F28C5" w:rsidRPr="00673F38">
        <w:rPr>
          <w:rFonts w:ascii="Calibri" w:hAnsi="Calibri"/>
          <w:sz w:val="20"/>
          <w:szCs w:val="20"/>
        </w:rPr>
        <w:t xml:space="preserve"> </w:t>
      </w:r>
      <w:r w:rsidR="00677F9F">
        <w:rPr>
          <w:rFonts w:ascii="Calibri" w:hAnsi="Calibri"/>
          <w:b/>
          <w:sz w:val="20"/>
          <w:szCs w:val="20"/>
        </w:rPr>
        <w:t>KK</w:t>
      </w:r>
      <w:r w:rsidR="002F28C5" w:rsidRPr="00673F38">
        <w:rPr>
          <w:rFonts w:ascii="Calibri" w:hAnsi="Calibri"/>
          <w:sz w:val="20"/>
          <w:szCs w:val="20"/>
        </w:rPr>
        <w:t>.</w:t>
      </w:r>
    </w:p>
    <w:p w14:paraId="3D83150B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</w:p>
    <w:p w14:paraId="68CB0F00" w14:textId="64B42855" w:rsidR="00E33A92" w:rsidRPr="00673F38" w:rsidRDefault="00E33A92" w:rsidP="007F1BEA">
      <w:pPr>
        <w:rPr>
          <w:rFonts w:ascii="Calibri" w:hAnsi="Calibri"/>
          <w:b/>
          <w:sz w:val="20"/>
          <w:szCs w:val="20"/>
          <w:u w:val="single"/>
        </w:rPr>
      </w:pPr>
      <w:r w:rsidRPr="00673F38">
        <w:rPr>
          <w:rFonts w:ascii="Calibri" w:hAnsi="Calibri"/>
          <w:b/>
          <w:sz w:val="20"/>
          <w:szCs w:val="20"/>
          <w:u w:val="single"/>
        </w:rPr>
        <w:t>V</w:t>
      </w:r>
      <w:r w:rsidR="0069142E">
        <w:rPr>
          <w:rFonts w:ascii="Calibri" w:hAnsi="Calibri"/>
          <w:b/>
          <w:sz w:val="20"/>
          <w:szCs w:val="20"/>
          <w:u w:val="single"/>
        </w:rPr>
        <w:t>I</w:t>
      </w:r>
      <w:r w:rsidRPr="00673F38">
        <w:rPr>
          <w:rFonts w:ascii="Calibri" w:hAnsi="Calibri"/>
          <w:b/>
          <w:sz w:val="20"/>
          <w:szCs w:val="20"/>
          <w:u w:val="single"/>
        </w:rPr>
        <w:t>. Zakres zastępstwa:</w:t>
      </w:r>
    </w:p>
    <w:p w14:paraId="510B6231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Ponadto zobowiązuję </w:t>
      </w:r>
      <w:r w:rsidR="00677F9F">
        <w:rPr>
          <w:rFonts w:ascii="Calibri" w:hAnsi="Calibri"/>
          <w:b/>
          <w:sz w:val="20"/>
          <w:szCs w:val="20"/>
        </w:rPr>
        <w:t>Panią Klaudię Kołcz</w:t>
      </w:r>
      <w:r w:rsidR="002F28C5" w:rsidRPr="00673F38">
        <w:rPr>
          <w:rFonts w:ascii="Calibri" w:hAnsi="Calibri"/>
          <w:sz w:val="20"/>
          <w:szCs w:val="20"/>
        </w:rPr>
        <w:t xml:space="preserve"> </w:t>
      </w:r>
      <w:r w:rsidRPr="00673F38">
        <w:rPr>
          <w:rFonts w:ascii="Calibri" w:hAnsi="Calibri"/>
          <w:sz w:val="20"/>
          <w:szCs w:val="20"/>
        </w:rPr>
        <w:t xml:space="preserve">do zastępstwa w czynnościach </w:t>
      </w:r>
      <w:r w:rsidR="00132541">
        <w:rPr>
          <w:rFonts w:ascii="Calibri" w:hAnsi="Calibri"/>
          <w:b/>
          <w:sz w:val="20"/>
          <w:szCs w:val="20"/>
        </w:rPr>
        <w:t xml:space="preserve">Pani Joanny </w:t>
      </w:r>
      <w:proofErr w:type="spellStart"/>
      <w:r w:rsidR="00132541">
        <w:rPr>
          <w:rFonts w:ascii="Calibri" w:hAnsi="Calibri"/>
          <w:b/>
          <w:sz w:val="20"/>
          <w:szCs w:val="20"/>
        </w:rPr>
        <w:t>Tejchmy-Ćirić</w:t>
      </w:r>
      <w:proofErr w:type="spellEnd"/>
      <w:r w:rsidR="00282B4F" w:rsidRPr="00673F38">
        <w:rPr>
          <w:rFonts w:ascii="Calibri" w:hAnsi="Calibri"/>
          <w:b/>
          <w:sz w:val="20"/>
          <w:szCs w:val="20"/>
        </w:rPr>
        <w:t xml:space="preserve"> </w:t>
      </w:r>
      <w:r w:rsidRPr="00673F38">
        <w:rPr>
          <w:rFonts w:ascii="Calibri" w:hAnsi="Calibri"/>
          <w:sz w:val="20"/>
          <w:szCs w:val="20"/>
        </w:rPr>
        <w:t xml:space="preserve">podczas </w:t>
      </w:r>
      <w:r w:rsidR="00436961">
        <w:rPr>
          <w:rFonts w:ascii="Calibri" w:hAnsi="Calibri"/>
          <w:sz w:val="20"/>
          <w:szCs w:val="20"/>
        </w:rPr>
        <w:t>jej</w:t>
      </w:r>
      <w:r w:rsidRPr="00673F38">
        <w:rPr>
          <w:rFonts w:ascii="Calibri" w:hAnsi="Calibri"/>
          <w:sz w:val="20"/>
          <w:szCs w:val="20"/>
        </w:rPr>
        <w:t xml:space="preserve"> nieobecności trwającej nie dłużej niż jeden miesiąc.   </w:t>
      </w:r>
    </w:p>
    <w:p w14:paraId="3CC2E0EC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</w:p>
    <w:p w14:paraId="1B3B7F86" w14:textId="6E7C400F" w:rsidR="00E33A92" w:rsidRPr="00673F38" w:rsidRDefault="00E33A92" w:rsidP="007F1BEA">
      <w:pPr>
        <w:rPr>
          <w:rFonts w:ascii="Calibri" w:hAnsi="Calibri"/>
          <w:b/>
          <w:sz w:val="20"/>
          <w:szCs w:val="20"/>
          <w:u w:val="single"/>
        </w:rPr>
      </w:pPr>
      <w:r w:rsidRPr="00673F38">
        <w:rPr>
          <w:rFonts w:ascii="Calibri" w:hAnsi="Calibri"/>
          <w:b/>
          <w:sz w:val="20"/>
          <w:szCs w:val="20"/>
          <w:u w:val="single"/>
        </w:rPr>
        <w:t>VI</w:t>
      </w:r>
      <w:r w:rsidR="0069142E">
        <w:rPr>
          <w:rFonts w:ascii="Calibri" w:hAnsi="Calibri"/>
          <w:b/>
          <w:sz w:val="20"/>
          <w:szCs w:val="20"/>
          <w:u w:val="single"/>
        </w:rPr>
        <w:t>I</w:t>
      </w:r>
      <w:r w:rsidRPr="00673F38">
        <w:rPr>
          <w:rFonts w:ascii="Calibri" w:hAnsi="Calibri"/>
          <w:b/>
          <w:sz w:val="20"/>
          <w:szCs w:val="20"/>
          <w:u w:val="single"/>
        </w:rPr>
        <w:t>. Odpowiedzialność</w:t>
      </w:r>
    </w:p>
    <w:p w14:paraId="5497FD96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Za jakość, sprawność i należyte wykonywanie zadań i obowiązków wyszczególnionych w pkt. I – IV  ponosi Pan</w:t>
      </w:r>
      <w:r w:rsidR="0051334B" w:rsidRPr="00673F38">
        <w:rPr>
          <w:rFonts w:ascii="Calibri" w:hAnsi="Calibri"/>
          <w:sz w:val="20"/>
          <w:szCs w:val="20"/>
        </w:rPr>
        <w:t>i</w:t>
      </w:r>
      <w:r w:rsidRPr="00673F38">
        <w:rPr>
          <w:rFonts w:ascii="Calibri" w:hAnsi="Calibri"/>
          <w:sz w:val="20"/>
          <w:szCs w:val="20"/>
        </w:rPr>
        <w:t xml:space="preserve"> odpowiedzialność przed </w:t>
      </w:r>
      <w:r w:rsidR="00BC7B85">
        <w:rPr>
          <w:rFonts w:ascii="Calibri" w:hAnsi="Calibri"/>
          <w:b/>
          <w:sz w:val="20"/>
          <w:szCs w:val="20"/>
        </w:rPr>
        <w:t>Zastępcą</w:t>
      </w:r>
      <w:r w:rsidR="00BC4EE5" w:rsidRPr="00673F38">
        <w:rPr>
          <w:rFonts w:ascii="Calibri" w:hAnsi="Calibri"/>
          <w:b/>
          <w:sz w:val="20"/>
          <w:szCs w:val="20"/>
        </w:rPr>
        <w:t xml:space="preserve"> Dyrektora Wydziału Promocji i Współpracy Międzynarodowej.</w:t>
      </w:r>
      <w:r w:rsidRPr="00673F38">
        <w:rPr>
          <w:rFonts w:ascii="Calibri" w:hAnsi="Calibri"/>
          <w:sz w:val="20"/>
          <w:szCs w:val="20"/>
        </w:rPr>
        <w:t xml:space="preserve"> </w:t>
      </w:r>
    </w:p>
    <w:p w14:paraId="65E84F63" w14:textId="77777777" w:rsidR="00E13FA9" w:rsidRDefault="00E13FA9" w:rsidP="007F1BEA">
      <w:pPr>
        <w:rPr>
          <w:rFonts w:ascii="Calibri" w:hAnsi="Calibri"/>
          <w:sz w:val="20"/>
          <w:szCs w:val="20"/>
        </w:rPr>
      </w:pPr>
    </w:p>
    <w:p w14:paraId="1C3A7863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Rzeszów, dnia .............................................</w:t>
      </w:r>
    </w:p>
    <w:p w14:paraId="0A292544" w14:textId="77777777" w:rsidR="00E13FA9" w:rsidRDefault="00E13FA9" w:rsidP="007F1BEA">
      <w:pPr>
        <w:rPr>
          <w:rFonts w:ascii="Calibri" w:hAnsi="Calibri"/>
          <w:sz w:val="20"/>
          <w:szCs w:val="20"/>
        </w:rPr>
      </w:pPr>
    </w:p>
    <w:p w14:paraId="67875720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Potwierdzam przyjęcie niniejszego Zakresu Czynności do wiadomości i stosowania</w:t>
      </w:r>
    </w:p>
    <w:p w14:paraId="4E265405" w14:textId="77777777" w:rsidR="001E1D59" w:rsidRDefault="001E1D59" w:rsidP="007F1BEA">
      <w:pPr>
        <w:rPr>
          <w:rFonts w:ascii="Calibri" w:hAnsi="Calibri"/>
          <w:sz w:val="20"/>
          <w:szCs w:val="20"/>
        </w:rPr>
      </w:pPr>
    </w:p>
    <w:p w14:paraId="2F722526" w14:textId="77777777" w:rsidR="00DC3EC3" w:rsidRDefault="00DC3EC3" w:rsidP="007F1BEA">
      <w:pPr>
        <w:rPr>
          <w:rFonts w:ascii="Calibri" w:hAnsi="Calibri"/>
          <w:sz w:val="20"/>
          <w:szCs w:val="20"/>
        </w:rPr>
      </w:pPr>
    </w:p>
    <w:p w14:paraId="4907FAC5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......................................................................                  </w:t>
      </w:r>
      <w:r w:rsidR="0051334B" w:rsidRPr="00673F38">
        <w:rPr>
          <w:rFonts w:ascii="Calibri" w:hAnsi="Calibri"/>
          <w:sz w:val="20"/>
          <w:szCs w:val="20"/>
        </w:rPr>
        <w:tab/>
      </w:r>
      <w:r w:rsidR="0051334B" w:rsidRPr="00673F38">
        <w:rPr>
          <w:rFonts w:ascii="Calibri" w:hAnsi="Calibri"/>
          <w:sz w:val="20"/>
          <w:szCs w:val="20"/>
        </w:rPr>
        <w:tab/>
        <w:t xml:space="preserve">        </w:t>
      </w:r>
      <w:r w:rsidRPr="00673F38">
        <w:rPr>
          <w:rFonts w:ascii="Calibri" w:hAnsi="Calibri"/>
          <w:sz w:val="20"/>
          <w:szCs w:val="20"/>
        </w:rPr>
        <w:t>…………………………………………………………</w:t>
      </w:r>
    </w:p>
    <w:p w14:paraId="522C3AD8" w14:textId="77777777" w:rsidR="007332D5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                (podpis pracownika)                                                     </w:t>
      </w:r>
      <w:r w:rsidR="0051334B" w:rsidRPr="00673F38">
        <w:rPr>
          <w:rFonts w:ascii="Calibri" w:hAnsi="Calibri"/>
          <w:sz w:val="20"/>
          <w:szCs w:val="20"/>
        </w:rPr>
        <w:tab/>
      </w:r>
      <w:r w:rsidR="0051334B" w:rsidRPr="00673F38">
        <w:rPr>
          <w:rFonts w:ascii="Calibri" w:hAnsi="Calibri"/>
          <w:sz w:val="20"/>
          <w:szCs w:val="20"/>
        </w:rPr>
        <w:tab/>
      </w:r>
      <w:r w:rsidR="0051334B" w:rsidRPr="00673F38">
        <w:rPr>
          <w:rFonts w:ascii="Calibri" w:hAnsi="Calibri"/>
          <w:sz w:val="20"/>
          <w:szCs w:val="20"/>
        </w:rPr>
        <w:tab/>
        <w:t xml:space="preserve">        </w:t>
      </w:r>
      <w:r w:rsidRPr="00673F38">
        <w:rPr>
          <w:rFonts w:ascii="Calibri" w:hAnsi="Calibri"/>
          <w:sz w:val="20"/>
          <w:szCs w:val="20"/>
        </w:rPr>
        <w:t>(podpis pracodawcy)</w:t>
      </w:r>
    </w:p>
    <w:sectPr w:rsidR="007332D5" w:rsidRPr="00673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7B53"/>
    <w:multiLevelType w:val="hybridMultilevel"/>
    <w:tmpl w:val="E8F0E322"/>
    <w:lvl w:ilvl="0" w:tplc="04150011">
      <w:start w:val="1"/>
      <w:numFmt w:val="decimal"/>
      <w:lvlText w:val="%1)"/>
      <w:lvlJc w:val="left"/>
      <w:pPr>
        <w:ind w:left="-132" w:hanging="360"/>
      </w:pPr>
    </w:lvl>
    <w:lvl w:ilvl="1" w:tplc="04150019">
      <w:start w:val="1"/>
      <w:numFmt w:val="decimal"/>
      <w:lvlText w:val="%2."/>
      <w:lvlJc w:val="left"/>
      <w:pPr>
        <w:tabs>
          <w:tab w:val="num" w:pos="588"/>
        </w:tabs>
        <w:ind w:left="588" w:hanging="360"/>
      </w:pPr>
    </w:lvl>
    <w:lvl w:ilvl="2" w:tplc="0415001B">
      <w:start w:val="1"/>
      <w:numFmt w:val="decimal"/>
      <w:lvlText w:val="%3."/>
      <w:lvlJc w:val="left"/>
      <w:pPr>
        <w:tabs>
          <w:tab w:val="num" w:pos="1308"/>
        </w:tabs>
        <w:ind w:left="1308" w:hanging="360"/>
      </w:pPr>
    </w:lvl>
    <w:lvl w:ilvl="3" w:tplc="0415000F">
      <w:start w:val="1"/>
      <w:numFmt w:val="decimal"/>
      <w:lvlText w:val="%4."/>
      <w:lvlJc w:val="left"/>
      <w:pPr>
        <w:tabs>
          <w:tab w:val="num" w:pos="2028"/>
        </w:tabs>
        <w:ind w:left="2028" w:hanging="360"/>
      </w:pPr>
    </w:lvl>
    <w:lvl w:ilvl="4" w:tplc="04150019">
      <w:start w:val="1"/>
      <w:numFmt w:val="decimal"/>
      <w:lvlText w:val="%5."/>
      <w:lvlJc w:val="left"/>
      <w:pPr>
        <w:tabs>
          <w:tab w:val="num" w:pos="2748"/>
        </w:tabs>
        <w:ind w:left="2748" w:hanging="360"/>
      </w:pPr>
    </w:lvl>
    <w:lvl w:ilvl="5" w:tplc="0415001B">
      <w:start w:val="1"/>
      <w:numFmt w:val="decimal"/>
      <w:lvlText w:val="%6."/>
      <w:lvlJc w:val="left"/>
      <w:pPr>
        <w:tabs>
          <w:tab w:val="num" w:pos="3468"/>
        </w:tabs>
        <w:ind w:left="3468" w:hanging="360"/>
      </w:pPr>
    </w:lvl>
    <w:lvl w:ilvl="6" w:tplc="0415000F">
      <w:start w:val="1"/>
      <w:numFmt w:val="decimal"/>
      <w:lvlText w:val="%7."/>
      <w:lvlJc w:val="left"/>
      <w:pPr>
        <w:tabs>
          <w:tab w:val="num" w:pos="4188"/>
        </w:tabs>
        <w:ind w:left="4188" w:hanging="360"/>
      </w:pPr>
    </w:lvl>
    <w:lvl w:ilvl="7" w:tplc="04150019">
      <w:start w:val="1"/>
      <w:numFmt w:val="decimal"/>
      <w:lvlText w:val="%8."/>
      <w:lvlJc w:val="left"/>
      <w:pPr>
        <w:tabs>
          <w:tab w:val="num" w:pos="4908"/>
        </w:tabs>
        <w:ind w:left="4908" w:hanging="360"/>
      </w:pPr>
    </w:lvl>
    <w:lvl w:ilvl="8" w:tplc="0415001B">
      <w:start w:val="1"/>
      <w:numFmt w:val="decimal"/>
      <w:lvlText w:val="%9."/>
      <w:lvlJc w:val="left"/>
      <w:pPr>
        <w:tabs>
          <w:tab w:val="num" w:pos="5628"/>
        </w:tabs>
        <w:ind w:left="5628" w:hanging="360"/>
      </w:pPr>
    </w:lvl>
  </w:abstractNum>
  <w:abstractNum w:abstractNumId="1" w15:restartNumberingAfterBreak="0">
    <w:nsid w:val="0BA74A89"/>
    <w:multiLevelType w:val="hybridMultilevel"/>
    <w:tmpl w:val="2646B2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E63F5"/>
    <w:multiLevelType w:val="hybridMultilevel"/>
    <w:tmpl w:val="E692040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73115"/>
    <w:multiLevelType w:val="hybridMultilevel"/>
    <w:tmpl w:val="4F2EEE74"/>
    <w:lvl w:ilvl="0" w:tplc="46A6BEA4">
      <w:start w:val="1"/>
      <w:numFmt w:val="decimal"/>
      <w:lvlText w:val="%1)"/>
      <w:lvlJc w:val="left"/>
      <w:pPr>
        <w:ind w:left="644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159F4"/>
    <w:multiLevelType w:val="hybridMultilevel"/>
    <w:tmpl w:val="5A109F1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76F2E"/>
    <w:multiLevelType w:val="hybridMultilevel"/>
    <w:tmpl w:val="F1C0022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EA5C7D"/>
    <w:multiLevelType w:val="singleLevel"/>
    <w:tmpl w:val="F086DE98"/>
    <w:lvl w:ilvl="0">
      <w:start w:val="1"/>
      <w:numFmt w:val="decimal"/>
      <w:lvlText w:val="%1)"/>
      <w:legacy w:legacy="1" w:legacySpace="0" w:legacyIndent="356"/>
      <w:lvlJc w:val="left"/>
      <w:pPr>
        <w:ind w:left="0" w:firstLine="0"/>
      </w:pPr>
      <w:rPr>
        <w:rFonts w:ascii="Calibri" w:hAnsi="Calibri" w:hint="default"/>
      </w:rPr>
    </w:lvl>
  </w:abstractNum>
  <w:abstractNum w:abstractNumId="7" w15:restartNumberingAfterBreak="0">
    <w:nsid w:val="36B908A8"/>
    <w:multiLevelType w:val="hybridMultilevel"/>
    <w:tmpl w:val="920A10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36302"/>
    <w:multiLevelType w:val="hybridMultilevel"/>
    <w:tmpl w:val="893414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A319A"/>
    <w:multiLevelType w:val="hybridMultilevel"/>
    <w:tmpl w:val="2E7CCE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11D1A"/>
    <w:multiLevelType w:val="hybridMultilevel"/>
    <w:tmpl w:val="35623C86"/>
    <w:lvl w:ilvl="0" w:tplc="FB86CB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5960"/>
    <w:multiLevelType w:val="hybridMultilevel"/>
    <w:tmpl w:val="FA2AC93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7040FA"/>
    <w:multiLevelType w:val="hybridMultilevel"/>
    <w:tmpl w:val="CCD812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75C54"/>
    <w:multiLevelType w:val="hybridMultilevel"/>
    <w:tmpl w:val="AFD648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1AE2"/>
    <w:multiLevelType w:val="hybridMultilevel"/>
    <w:tmpl w:val="9B2425AA"/>
    <w:lvl w:ilvl="0" w:tplc="47F63E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</w:num>
  <w:num w:numId="9">
    <w:abstractNumId w:val="9"/>
  </w:num>
  <w:num w:numId="10">
    <w:abstractNumId w:val="12"/>
  </w:num>
  <w:num w:numId="11">
    <w:abstractNumId w:val="13"/>
  </w:num>
  <w:num w:numId="12">
    <w:abstractNumId w:val="0"/>
  </w:num>
  <w:num w:numId="13">
    <w:abstractNumId w:val="4"/>
  </w:num>
  <w:num w:numId="14">
    <w:abstractNumId w:val="10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92"/>
    <w:rsid w:val="000C3FFD"/>
    <w:rsid w:val="00132541"/>
    <w:rsid w:val="001B59A6"/>
    <w:rsid w:val="001E1D59"/>
    <w:rsid w:val="002008E4"/>
    <w:rsid w:val="00282B4F"/>
    <w:rsid w:val="002D4E2C"/>
    <w:rsid w:val="002F28C5"/>
    <w:rsid w:val="00320900"/>
    <w:rsid w:val="00350CAA"/>
    <w:rsid w:val="003D60EE"/>
    <w:rsid w:val="003D70B1"/>
    <w:rsid w:val="00436961"/>
    <w:rsid w:val="00496D49"/>
    <w:rsid w:val="004F54F3"/>
    <w:rsid w:val="0051334B"/>
    <w:rsid w:val="006355A2"/>
    <w:rsid w:val="00673F38"/>
    <w:rsid w:val="00675777"/>
    <w:rsid w:val="00677F9F"/>
    <w:rsid w:val="0069142E"/>
    <w:rsid w:val="006E6DDF"/>
    <w:rsid w:val="00713954"/>
    <w:rsid w:val="007332D5"/>
    <w:rsid w:val="00781FAC"/>
    <w:rsid w:val="007F1BEA"/>
    <w:rsid w:val="00876039"/>
    <w:rsid w:val="00935FBC"/>
    <w:rsid w:val="0093718E"/>
    <w:rsid w:val="00A37A96"/>
    <w:rsid w:val="00A4044E"/>
    <w:rsid w:val="00AD7404"/>
    <w:rsid w:val="00B508F7"/>
    <w:rsid w:val="00BC4EE5"/>
    <w:rsid w:val="00BC7B85"/>
    <w:rsid w:val="00BF43ED"/>
    <w:rsid w:val="00C838B7"/>
    <w:rsid w:val="00DC3EC3"/>
    <w:rsid w:val="00E13FA9"/>
    <w:rsid w:val="00E33A92"/>
    <w:rsid w:val="00EB2AE1"/>
    <w:rsid w:val="00EE343B"/>
    <w:rsid w:val="00F80FF8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3DC1"/>
  <w15:docId w15:val="{93F26E75-23F1-42A5-8AA7-D834991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3A9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33A92"/>
    <w:pPr>
      <w:spacing w:line="240" w:lineRule="auto"/>
      <w:jc w:val="left"/>
    </w:pPr>
    <w:rPr>
      <w:rFonts w:eastAsia="Times New Roman"/>
      <w:color w:val="6A6C6B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33A92"/>
    <w:pPr>
      <w:ind w:left="720"/>
      <w:contextualSpacing/>
    </w:pPr>
  </w:style>
  <w:style w:type="paragraph" w:customStyle="1" w:styleId="Style3">
    <w:name w:val="Style3"/>
    <w:basedOn w:val="Normalny"/>
    <w:uiPriority w:val="99"/>
    <w:rsid w:val="00F80FF8"/>
    <w:pPr>
      <w:autoSpaceDE w:val="0"/>
      <w:autoSpaceDN w:val="0"/>
      <w:spacing w:line="296" w:lineRule="exact"/>
      <w:ind w:hanging="347"/>
      <w:jc w:val="left"/>
    </w:pPr>
    <w:rPr>
      <w:rFonts w:ascii="Calibri" w:eastAsiaTheme="minorHAnsi" w:hAnsi="Calibri"/>
      <w:color w:val="000000"/>
      <w:szCs w:val="24"/>
      <w:lang w:eastAsia="pl-PL"/>
    </w:rPr>
  </w:style>
  <w:style w:type="character" w:customStyle="1" w:styleId="FontStyle12">
    <w:name w:val="Font Style12"/>
    <w:basedOn w:val="Domylnaczcionkaakapitu"/>
    <w:uiPriority w:val="99"/>
    <w:rsid w:val="00F80FF8"/>
    <w:rPr>
      <w:rFonts w:ascii="Calibri" w:hAnsi="Calibri" w:hint="defaul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80F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1617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Mamczur</dc:creator>
  <cp:lastModifiedBy>Jarosz Wojciech</cp:lastModifiedBy>
  <cp:revision>60</cp:revision>
  <cp:lastPrinted>2021-08-17T07:35:00Z</cp:lastPrinted>
  <dcterms:created xsi:type="dcterms:W3CDTF">2012-10-23T07:14:00Z</dcterms:created>
  <dcterms:modified xsi:type="dcterms:W3CDTF">2021-08-18T05:23:00Z</dcterms:modified>
</cp:coreProperties>
</file>