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06" w:rsidRDefault="00CF03D7" w:rsidP="008859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1 - do </w:t>
      </w:r>
      <w:r w:rsidR="006011BC">
        <w:rPr>
          <w:b/>
          <w:sz w:val="16"/>
          <w:szCs w:val="16"/>
        </w:rPr>
        <w:t>polecenia wyjazdu służbowego 9</w:t>
      </w:r>
      <w:r w:rsidR="007C0E2D">
        <w:rPr>
          <w:b/>
          <w:sz w:val="16"/>
          <w:szCs w:val="16"/>
        </w:rPr>
        <w:t>4</w:t>
      </w:r>
      <w:r w:rsidR="006011BC">
        <w:rPr>
          <w:b/>
          <w:sz w:val="16"/>
          <w:szCs w:val="16"/>
        </w:rPr>
        <w:t>/2021</w:t>
      </w:r>
      <w:r w:rsidR="008033E6">
        <w:rPr>
          <w:b/>
          <w:sz w:val="16"/>
          <w:szCs w:val="16"/>
        </w:rPr>
        <w:t xml:space="preserve"> – aktualizacja </w:t>
      </w:r>
      <w:bookmarkStart w:id="0" w:name="_GoBack"/>
      <w:bookmarkEnd w:id="0"/>
    </w:p>
    <w:p w:rsidR="00885906" w:rsidRPr="00973302" w:rsidRDefault="00885906" w:rsidP="00885906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90478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B01174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 xml:space="preserve">BL3 </w:t>
      </w:r>
      <w:r w:rsidR="001518DE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1518DE">
        <w:rPr>
          <w:rFonts w:cstheme="minorHAnsi"/>
          <w:sz w:val="16"/>
          <w:szCs w:val="16"/>
        </w:rPr>
        <w:t xml:space="preserve">KATEGORIA BUDŻETOWA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="001518DE">
        <w:rPr>
          <w:rFonts w:cstheme="minorHAnsi"/>
          <w:i/>
          <w:sz w:val="16"/>
          <w:szCs w:val="16"/>
        </w:rPr>
        <w:t xml:space="preserve">LINIA BUDŻETOWA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 xml:space="preserve">Wyjazd służbowy </w:t>
      </w:r>
    </w:p>
    <w:p w:rsidR="00667229" w:rsidRDefault="00667229" w:rsidP="001518DE">
      <w:pPr>
        <w:spacing w:after="0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86CE3">
        <w:rPr>
          <w:rFonts w:cstheme="minorHAnsi"/>
          <w:sz w:val="16"/>
          <w:szCs w:val="16"/>
        </w:rPr>
        <w:t>1824,51</w:t>
      </w:r>
      <w:r w:rsidR="0034417A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>PLN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5E4CC3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5E4CC3">
        <w:rPr>
          <w:rFonts w:cstheme="minorHAnsi"/>
          <w:i/>
          <w:sz w:val="16"/>
          <w:szCs w:val="16"/>
        </w:rPr>
        <w:t xml:space="preserve">: </w:t>
      </w:r>
      <w:r w:rsidR="00086CE3">
        <w:rPr>
          <w:rFonts w:cstheme="minorHAnsi"/>
          <w:i/>
          <w:sz w:val="16"/>
          <w:szCs w:val="16"/>
        </w:rPr>
        <w:t xml:space="preserve">1550,83 </w:t>
      </w:r>
      <w:r>
        <w:rPr>
          <w:rFonts w:cstheme="minorHAnsi"/>
          <w:i/>
          <w:sz w:val="16"/>
          <w:szCs w:val="16"/>
        </w:rPr>
        <w:t>PLN</w:t>
      </w:r>
    </w:p>
    <w:p w:rsidR="005E4CC3" w:rsidRPr="00AE7E17" w:rsidRDefault="005E4CC3" w:rsidP="005E4CC3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4428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</w:t>
      </w:r>
      <w:r w:rsidR="005E4CC3">
        <w:rPr>
          <w:rFonts w:cstheme="minorHAnsi"/>
          <w:i/>
          <w:sz w:val="16"/>
          <w:szCs w:val="16"/>
        </w:rPr>
        <w:t xml:space="preserve"> </w:t>
      </w:r>
      <w:r w:rsidR="00086CE3">
        <w:rPr>
          <w:rFonts w:cstheme="minorHAnsi"/>
          <w:i/>
          <w:sz w:val="16"/>
          <w:szCs w:val="16"/>
        </w:rPr>
        <w:t xml:space="preserve">273,68 </w:t>
      </w:r>
      <w:r>
        <w:rPr>
          <w:rFonts w:cstheme="minorHAnsi"/>
          <w:i/>
          <w:sz w:val="16"/>
          <w:szCs w:val="16"/>
        </w:rPr>
        <w:t xml:space="preserve"> PLN</w:t>
      </w:r>
    </w:p>
    <w:p w:rsidR="005E4CC3" w:rsidRPr="00AE7E17" w:rsidRDefault="005E4CC3" w:rsidP="005E4CC3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</w:t>
      </w:r>
      <w:r w:rsidR="00C8248C">
        <w:rPr>
          <w:rFonts w:cstheme="minorHAnsi"/>
          <w:i/>
          <w:sz w:val="16"/>
          <w:szCs w:val="16"/>
        </w:rPr>
        <w:t>9</w:t>
      </w:r>
    </w:p>
    <w:p w:rsidR="005E4CC3" w:rsidRDefault="005E4CC3" w:rsidP="001518DE">
      <w:pPr>
        <w:spacing w:after="0"/>
        <w:rPr>
          <w:rFonts w:cstheme="minorHAnsi"/>
          <w:i/>
          <w:sz w:val="16"/>
          <w:szCs w:val="16"/>
        </w:rPr>
      </w:pP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5A4" w:rsidRDefault="003865A4" w:rsidP="00667229">
      <w:pPr>
        <w:spacing w:after="0" w:line="240" w:lineRule="auto"/>
      </w:pPr>
      <w:r>
        <w:separator/>
      </w:r>
    </w:p>
  </w:endnote>
  <w:endnote w:type="continuationSeparator" w:id="0">
    <w:p w:rsidR="003865A4" w:rsidRDefault="003865A4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5A4" w:rsidRDefault="003865A4" w:rsidP="00667229">
      <w:pPr>
        <w:spacing w:after="0" w:line="240" w:lineRule="auto"/>
      </w:pPr>
      <w:r>
        <w:separator/>
      </w:r>
    </w:p>
  </w:footnote>
  <w:footnote w:type="continuationSeparator" w:id="0">
    <w:p w:rsidR="003865A4" w:rsidRDefault="003865A4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6CE3"/>
    <w:rsid w:val="00117CA1"/>
    <w:rsid w:val="001518DE"/>
    <w:rsid w:val="00163175"/>
    <w:rsid w:val="001A2EBE"/>
    <w:rsid w:val="002D435F"/>
    <w:rsid w:val="00301517"/>
    <w:rsid w:val="0034417A"/>
    <w:rsid w:val="003865A4"/>
    <w:rsid w:val="003F7BB9"/>
    <w:rsid w:val="00432B0E"/>
    <w:rsid w:val="00464B80"/>
    <w:rsid w:val="004D379E"/>
    <w:rsid w:val="004F5BAB"/>
    <w:rsid w:val="005E4CC3"/>
    <w:rsid w:val="006011BC"/>
    <w:rsid w:val="00667229"/>
    <w:rsid w:val="006A791D"/>
    <w:rsid w:val="007140B5"/>
    <w:rsid w:val="007626DC"/>
    <w:rsid w:val="007C0E2D"/>
    <w:rsid w:val="008033E6"/>
    <w:rsid w:val="00803545"/>
    <w:rsid w:val="00884E7F"/>
    <w:rsid w:val="00885906"/>
    <w:rsid w:val="00890478"/>
    <w:rsid w:val="00893B6C"/>
    <w:rsid w:val="008B67B4"/>
    <w:rsid w:val="00971092"/>
    <w:rsid w:val="00973302"/>
    <w:rsid w:val="009E580D"/>
    <w:rsid w:val="00A5498E"/>
    <w:rsid w:val="00AA7299"/>
    <w:rsid w:val="00B01174"/>
    <w:rsid w:val="00BF53D0"/>
    <w:rsid w:val="00BF5A4C"/>
    <w:rsid w:val="00C07F71"/>
    <w:rsid w:val="00C343A7"/>
    <w:rsid w:val="00C43532"/>
    <w:rsid w:val="00C8248C"/>
    <w:rsid w:val="00C840D3"/>
    <w:rsid w:val="00CD6E84"/>
    <w:rsid w:val="00CE0E19"/>
    <w:rsid w:val="00CF03D7"/>
    <w:rsid w:val="00DA3CD3"/>
    <w:rsid w:val="00E857D2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1F4C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5E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2022-01-11T14:03:00Z</cp:lastPrinted>
  <dcterms:created xsi:type="dcterms:W3CDTF">2022-01-11T13:57:00Z</dcterms:created>
  <dcterms:modified xsi:type="dcterms:W3CDTF">2022-06-17T11:15:00Z</dcterms:modified>
</cp:coreProperties>
</file>