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62" w:rsidRPr="00681E49" w:rsidRDefault="00681E49" w:rsidP="00681E49">
      <w:pPr>
        <w:pStyle w:val="Akapitzlist"/>
        <w:numPr>
          <w:ilvl w:val="0"/>
          <w:numId w:val="2"/>
        </w:numPr>
        <w:rPr>
          <w:b/>
        </w:rPr>
      </w:pPr>
      <w:bookmarkStart w:id="0" w:name="_GoBack"/>
      <w:bookmarkEnd w:id="0"/>
      <w:r w:rsidRPr="00681E49">
        <w:rPr>
          <w:b/>
        </w:rPr>
        <w:t>Koordynator projektu:</w:t>
      </w:r>
    </w:p>
    <w:p w:rsidR="00681E49" w:rsidRDefault="00681E49" w:rsidP="00681E49">
      <w:pPr>
        <w:pStyle w:val="Akapitzlist"/>
        <w:numPr>
          <w:ilvl w:val="0"/>
          <w:numId w:val="3"/>
        </w:numPr>
      </w:pPr>
    </w:p>
    <w:p w:rsidR="00681E49" w:rsidRPr="00681E49" w:rsidRDefault="00681E49" w:rsidP="00681E49">
      <w:pPr>
        <w:pStyle w:val="Akapitzlist"/>
        <w:numPr>
          <w:ilvl w:val="0"/>
          <w:numId w:val="2"/>
        </w:numPr>
        <w:rPr>
          <w:b/>
        </w:rPr>
      </w:pPr>
      <w:r w:rsidRPr="00681E49">
        <w:rPr>
          <w:b/>
        </w:rPr>
        <w:t>Koordynator LGD:</w:t>
      </w:r>
    </w:p>
    <w:p w:rsidR="00681E49" w:rsidRDefault="00681E49" w:rsidP="00681E49">
      <w:pPr>
        <w:pStyle w:val="Akapitzlist"/>
        <w:numPr>
          <w:ilvl w:val="1"/>
          <w:numId w:val="2"/>
        </w:numPr>
      </w:pPr>
    </w:p>
    <w:p w:rsidR="00681E49" w:rsidRPr="00681E49" w:rsidRDefault="00681E49" w:rsidP="00681E49">
      <w:pPr>
        <w:pStyle w:val="Akapitzlist"/>
        <w:numPr>
          <w:ilvl w:val="0"/>
          <w:numId w:val="2"/>
        </w:numPr>
        <w:rPr>
          <w:b/>
        </w:rPr>
      </w:pPr>
      <w:r w:rsidRPr="00681E49">
        <w:rPr>
          <w:b/>
        </w:rPr>
        <w:t>Ekspert LGD:</w:t>
      </w:r>
    </w:p>
    <w:p w:rsidR="00681E49" w:rsidRDefault="00681E49" w:rsidP="00681E49">
      <w:pPr>
        <w:pStyle w:val="Akapitzlist"/>
        <w:numPr>
          <w:ilvl w:val="0"/>
          <w:numId w:val="4"/>
        </w:numPr>
      </w:pPr>
      <w:r>
        <w:t>Przeprowadzi szkolenie dla członków LGD w zakresie inkubowania przedsiębiorczości</w:t>
      </w:r>
      <w:r w:rsidR="007059DF">
        <w:t xml:space="preserve"> (lb h x lb szkoleń)</w:t>
      </w:r>
    </w:p>
    <w:p w:rsidR="007059DF" w:rsidRDefault="007059DF" w:rsidP="00681E49">
      <w:pPr>
        <w:pStyle w:val="Akapitzlist"/>
        <w:numPr>
          <w:ilvl w:val="0"/>
          <w:numId w:val="4"/>
        </w:numPr>
      </w:pPr>
      <w:r>
        <w:t xml:space="preserve">Wpierania koordynatora LGD w tworzeniu </w:t>
      </w:r>
      <w:r w:rsidR="006139A7">
        <w:t>Lokalnego P</w:t>
      </w:r>
      <w:r>
        <w:t>l</w:t>
      </w:r>
      <w:r w:rsidR="006139A7">
        <w:t>an</w:t>
      </w:r>
      <w:r>
        <w:t>u Działania</w:t>
      </w:r>
    </w:p>
    <w:p w:rsidR="007059DF" w:rsidRDefault="007059DF" w:rsidP="00681E49">
      <w:pPr>
        <w:pStyle w:val="Akapitzlist"/>
        <w:numPr>
          <w:ilvl w:val="0"/>
          <w:numId w:val="4"/>
        </w:numPr>
      </w:pPr>
      <w:r>
        <w:t xml:space="preserve">Odpowiedzialny za </w:t>
      </w:r>
      <w:r w:rsidR="006139A7">
        <w:t>bezpośredni kontakt</w:t>
      </w:r>
      <w:r>
        <w:t xml:space="preserve"> i rekrutacje interesariuszy/</w:t>
      </w:r>
      <w:r w:rsidR="006139A7">
        <w:t xml:space="preserve">członków </w:t>
      </w:r>
      <w:r>
        <w:t>LGD</w:t>
      </w:r>
    </w:p>
    <w:p w:rsidR="001E7210" w:rsidRDefault="001E7210" w:rsidP="00681E49">
      <w:pPr>
        <w:pStyle w:val="Akapitzlist"/>
        <w:numPr>
          <w:ilvl w:val="0"/>
          <w:numId w:val="4"/>
        </w:numPr>
      </w:pPr>
      <w:r>
        <w:t xml:space="preserve">Zobowiązany do stałej współpracy z Liderem projektu </w:t>
      </w:r>
    </w:p>
    <w:p w:rsidR="007059DF" w:rsidRDefault="007059DF" w:rsidP="00681E49">
      <w:pPr>
        <w:pStyle w:val="Akapitzlist"/>
        <w:numPr>
          <w:ilvl w:val="0"/>
          <w:numId w:val="4"/>
        </w:numPr>
      </w:pPr>
      <w:r>
        <w:t>Zarys tematyki szkolenia:</w:t>
      </w:r>
    </w:p>
    <w:p w:rsidR="00681E49" w:rsidRDefault="00681E49" w:rsidP="007059DF">
      <w:pPr>
        <w:pStyle w:val="Akapitzlist"/>
        <w:numPr>
          <w:ilvl w:val="1"/>
          <w:numId w:val="5"/>
        </w:numPr>
      </w:pPr>
      <w:r>
        <w:t>Instrumenty wspierania przedsiębiorczości na szczeblu lokalnym (samorząd gminny)</w:t>
      </w:r>
    </w:p>
    <w:p w:rsidR="00681E49" w:rsidRDefault="00681E49" w:rsidP="007059DF">
      <w:pPr>
        <w:pStyle w:val="Akapitzlist"/>
        <w:numPr>
          <w:ilvl w:val="1"/>
          <w:numId w:val="5"/>
        </w:numPr>
      </w:pPr>
      <w:r w:rsidRPr="00681E49">
        <w:t>Jak przygotować lokalny program rozwoju przedsiębiorczości</w:t>
      </w:r>
      <w:r w:rsidR="00120878">
        <w:t xml:space="preserve"> w gminie</w:t>
      </w:r>
      <w:r w:rsidRPr="00681E49">
        <w:t>?</w:t>
      </w:r>
    </w:p>
    <w:p w:rsidR="00681E49" w:rsidRDefault="00681E49" w:rsidP="007059DF">
      <w:pPr>
        <w:pStyle w:val="Akapitzlist"/>
        <w:numPr>
          <w:ilvl w:val="1"/>
          <w:numId w:val="5"/>
        </w:numPr>
      </w:pPr>
      <w:r>
        <w:t>Kreowanie warunków sprzyjających rozwojowi przedsiębiorczości (efekt  zachęty)</w:t>
      </w:r>
    </w:p>
    <w:p w:rsidR="00681E49" w:rsidRDefault="00681E49" w:rsidP="007059DF">
      <w:pPr>
        <w:pStyle w:val="Akapitzlist"/>
        <w:numPr>
          <w:ilvl w:val="1"/>
          <w:numId w:val="5"/>
        </w:numPr>
      </w:pPr>
      <w:r>
        <w:t xml:space="preserve">O jaką przedsiębiorczość nam chodzi?- analiza warunków wewnętrznych </w:t>
      </w:r>
      <w:r w:rsidR="00120878">
        <w:t>i zewnętrznych</w:t>
      </w:r>
    </w:p>
    <w:p w:rsidR="00120878" w:rsidRDefault="00120878" w:rsidP="007059DF">
      <w:pPr>
        <w:pStyle w:val="Akapitzlist"/>
        <w:numPr>
          <w:ilvl w:val="1"/>
          <w:numId w:val="5"/>
        </w:numPr>
      </w:pPr>
      <w:r>
        <w:t>Inteligentne specjalizacje regionów – jak odnaleźć swoje miejsce?</w:t>
      </w:r>
    </w:p>
    <w:p w:rsidR="00120878" w:rsidRDefault="00120878" w:rsidP="007059DF">
      <w:pPr>
        <w:pStyle w:val="Akapitzlist"/>
        <w:numPr>
          <w:ilvl w:val="1"/>
          <w:numId w:val="5"/>
        </w:numPr>
      </w:pPr>
      <w:r>
        <w:t>Przedsiębiorczość a konkurencyjność – powiązania , trendy rozwoju</w:t>
      </w:r>
    </w:p>
    <w:p w:rsidR="00120878" w:rsidRDefault="00120878" w:rsidP="007059DF">
      <w:pPr>
        <w:pStyle w:val="Akapitzlist"/>
        <w:numPr>
          <w:ilvl w:val="1"/>
          <w:numId w:val="5"/>
        </w:numPr>
      </w:pPr>
      <w:r>
        <w:t>Wdrażanie</w:t>
      </w:r>
      <w:r w:rsidRPr="00120878">
        <w:t xml:space="preserve"> narzędzi partycypacji i współzarządzania</w:t>
      </w:r>
    </w:p>
    <w:p w:rsidR="00120878" w:rsidRDefault="00120878" w:rsidP="007059DF">
      <w:pPr>
        <w:pStyle w:val="Akapitzlist"/>
        <w:numPr>
          <w:ilvl w:val="1"/>
          <w:numId w:val="5"/>
        </w:numPr>
      </w:pPr>
      <w:r>
        <w:t>Jak k</w:t>
      </w:r>
      <w:r w:rsidRPr="00120878">
        <w:t>ształtowa</w:t>
      </w:r>
      <w:r>
        <w:t>ć</w:t>
      </w:r>
      <w:r w:rsidRPr="00120878">
        <w:t xml:space="preserve"> środowisk</w:t>
      </w:r>
      <w:r>
        <w:t>o</w:t>
      </w:r>
      <w:r w:rsidRPr="00120878">
        <w:t xml:space="preserve"> przedsiębiorczości (tworzenie dobrego klimatu dla rozwoju przedsiębiorczości)</w:t>
      </w:r>
    </w:p>
    <w:p w:rsidR="00120878" w:rsidRDefault="00681E49" w:rsidP="007059DF">
      <w:pPr>
        <w:pStyle w:val="Akapitzlist"/>
        <w:numPr>
          <w:ilvl w:val="1"/>
          <w:numId w:val="5"/>
        </w:numPr>
      </w:pPr>
      <w:r>
        <w:t>Aktywizacja działań samorządu terytorialnego zmierzających do ożywienia działalności gospodarczej, wzrostu zatrudnienia i  wzrostu dochodów samorządowych</w:t>
      </w:r>
    </w:p>
    <w:p w:rsidR="00681E49" w:rsidRDefault="00120878" w:rsidP="007059DF">
      <w:pPr>
        <w:pStyle w:val="Akapitzlist"/>
        <w:numPr>
          <w:ilvl w:val="1"/>
          <w:numId w:val="5"/>
        </w:numPr>
      </w:pPr>
      <w:r>
        <w:t>I</w:t>
      </w:r>
      <w:r w:rsidRPr="00120878">
        <w:t>nstrumenty prawne i administracyjne, instrumenty infrastrukturalne, instrumenty miękkiego wsparcia oraz instrumenty finansowe.</w:t>
      </w:r>
    </w:p>
    <w:p w:rsidR="00120878" w:rsidRDefault="00120878" w:rsidP="007059DF">
      <w:pPr>
        <w:pStyle w:val="Akapitzlist"/>
        <w:numPr>
          <w:ilvl w:val="1"/>
          <w:numId w:val="5"/>
        </w:numPr>
      </w:pPr>
      <w:r>
        <w:t>Wspieranie sektora małej i średniej przedsiębiorczości,</w:t>
      </w:r>
    </w:p>
    <w:p w:rsidR="00120878" w:rsidRDefault="00120878" w:rsidP="007059DF">
      <w:pPr>
        <w:pStyle w:val="Akapitzlist"/>
        <w:numPr>
          <w:ilvl w:val="1"/>
          <w:numId w:val="5"/>
        </w:numPr>
      </w:pPr>
      <w:r>
        <w:t>Wspieranie przedsiębiorczości społecznej.</w:t>
      </w:r>
    </w:p>
    <w:p w:rsidR="001E7210" w:rsidRDefault="001E7210" w:rsidP="001E7210">
      <w:r w:rsidRPr="001E7210">
        <w:t xml:space="preserve">Ekspert z ramienia partnera projektu (Rzeszowa) może uczestniczyć, w wizytach studyjnych zaplanowanych w ramach projektu (udział w każdej z wizyt odbywać się będzie po wcześniejszym uzgodnieniu </w:t>
      </w:r>
      <w:r>
        <w:t>i uzyskaniu akceptacji  koordynatora</w:t>
      </w:r>
      <w:r w:rsidRPr="001E7210">
        <w:t xml:space="preserve"> projektu)</w:t>
      </w:r>
      <w:r>
        <w:t>.</w:t>
      </w:r>
    </w:p>
    <w:p w:rsidR="00681E49" w:rsidRPr="00681E49" w:rsidRDefault="00681E49" w:rsidP="00681E49">
      <w:pPr>
        <w:pStyle w:val="Akapitzlist"/>
        <w:numPr>
          <w:ilvl w:val="0"/>
          <w:numId w:val="2"/>
        </w:numPr>
        <w:rPr>
          <w:b/>
        </w:rPr>
      </w:pPr>
      <w:r w:rsidRPr="00681E49">
        <w:rPr>
          <w:b/>
        </w:rPr>
        <w:t>Księgowy:</w:t>
      </w:r>
    </w:p>
    <w:p w:rsidR="00681E49" w:rsidRDefault="00681E49" w:rsidP="00681E49">
      <w:pPr>
        <w:pStyle w:val="Akapitzlist"/>
        <w:numPr>
          <w:ilvl w:val="1"/>
          <w:numId w:val="2"/>
        </w:numPr>
      </w:pPr>
    </w:p>
    <w:sectPr w:rsidR="00681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B58D2"/>
    <w:multiLevelType w:val="hybridMultilevel"/>
    <w:tmpl w:val="52A0452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B19A5"/>
    <w:multiLevelType w:val="hybridMultilevel"/>
    <w:tmpl w:val="E426135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275A3"/>
    <w:multiLevelType w:val="hybridMultilevel"/>
    <w:tmpl w:val="ABA2037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2A7AF7"/>
    <w:multiLevelType w:val="hybridMultilevel"/>
    <w:tmpl w:val="43AA4C8A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92171"/>
    <w:multiLevelType w:val="hybridMultilevel"/>
    <w:tmpl w:val="5484E59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45"/>
    <w:rsid w:val="00120878"/>
    <w:rsid w:val="001E7210"/>
    <w:rsid w:val="003178B5"/>
    <w:rsid w:val="006139A7"/>
    <w:rsid w:val="00681E49"/>
    <w:rsid w:val="007059DF"/>
    <w:rsid w:val="00725614"/>
    <w:rsid w:val="008B6B45"/>
    <w:rsid w:val="008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4887C-25FE-40B7-8E13-FD8AE1AD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1E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25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56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Onoszko Barbara</dc:creator>
  <cp:keywords/>
  <dc:description/>
  <cp:lastModifiedBy>Jarosz Wojciech</cp:lastModifiedBy>
  <cp:revision>2</cp:revision>
  <cp:lastPrinted>2021-08-27T10:29:00Z</cp:lastPrinted>
  <dcterms:created xsi:type="dcterms:W3CDTF">2021-08-27T10:30:00Z</dcterms:created>
  <dcterms:modified xsi:type="dcterms:W3CDTF">2021-08-27T10:30:00Z</dcterms:modified>
</cp:coreProperties>
</file>