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BE" w:rsidRPr="001F1D7E" w:rsidRDefault="000A5EBE" w:rsidP="000A5EBE">
      <w:pPr>
        <w:jc w:val="right"/>
        <w:rPr>
          <w:rFonts w:asciiTheme="minorHAnsi" w:hAnsiTheme="minorHAnsi" w:cstheme="minorHAnsi"/>
          <w:szCs w:val="24"/>
        </w:rPr>
      </w:pPr>
    </w:p>
    <w:p w:rsidR="00DB0F87" w:rsidRPr="001F1D7E" w:rsidRDefault="000A5EBE" w:rsidP="000A5EBE">
      <w:pPr>
        <w:jc w:val="right"/>
        <w:rPr>
          <w:rFonts w:asciiTheme="minorHAnsi" w:hAnsiTheme="minorHAnsi" w:cstheme="minorHAnsi"/>
          <w:szCs w:val="24"/>
        </w:rPr>
      </w:pPr>
      <w:r w:rsidRPr="001F1D7E">
        <w:rPr>
          <w:rFonts w:asciiTheme="minorHAnsi" w:hAnsiTheme="minorHAnsi" w:cstheme="minorHAnsi"/>
          <w:szCs w:val="24"/>
        </w:rPr>
        <w:t xml:space="preserve">Rzeszów, </w:t>
      </w:r>
      <w:r w:rsidR="0090004F" w:rsidRPr="001F1D7E">
        <w:rPr>
          <w:rFonts w:asciiTheme="minorHAnsi" w:hAnsiTheme="minorHAnsi" w:cstheme="minorHAnsi"/>
          <w:szCs w:val="24"/>
        </w:rPr>
        <w:t>8</w:t>
      </w:r>
      <w:r w:rsidRPr="001F1D7E">
        <w:rPr>
          <w:rFonts w:asciiTheme="minorHAnsi" w:hAnsiTheme="minorHAnsi" w:cstheme="minorHAnsi"/>
          <w:szCs w:val="24"/>
        </w:rPr>
        <w:t xml:space="preserve"> </w:t>
      </w:r>
      <w:r w:rsidR="0090004F" w:rsidRPr="001F1D7E">
        <w:rPr>
          <w:rFonts w:asciiTheme="minorHAnsi" w:hAnsiTheme="minorHAnsi" w:cstheme="minorHAnsi"/>
          <w:szCs w:val="24"/>
        </w:rPr>
        <w:t xml:space="preserve">lipca </w:t>
      </w:r>
      <w:r w:rsidRPr="001F1D7E">
        <w:rPr>
          <w:rFonts w:asciiTheme="minorHAnsi" w:hAnsiTheme="minorHAnsi" w:cstheme="minorHAnsi"/>
          <w:szCs w:val="24"/>
        </w:rPr>
        <w:t xml:space="preserve">2022 </w:t>
      </w:r>
    </w:p>
    <w:p w:rsidR="000A5EBE" w:rsidRPr="001F1D7E" w:rsidRDefault="000A5EBE" w:rsidP="000A5EBE">
      <w:pPr>
        <w:jc w:val="right"/>
        <w:rPr>
          <w:rFonts w:asciiTheme="minorHAnsi" w:hAnsiTheme="minorHAnsi" w:cstheme="minorHAnsi"/>
          <w:szCs w:val="24"/>
        </w:rPr>
      </w:pPr>
    </w:p>
    <w:p w:rsidR="000A5EBE" w:rsidRPr="001F1D7E" w:rsidRDefault="000A5EBE" w:rsidP="000A5EBE">
      <w:pPr>
        <w:jc w:val="left"/>
        <w:rPr>
          <w:rFonts w:asciiTheme="minorHAnsi" w:hAnsiTheme="minorHAnsi" w:cstheme="minorHAnsi"/>
          <w:szCs w:val="24"/>
        </w:rPr>
      </w:pPr>
      <w:r w:rsidRPr="001F1D7E">
        <w:rPr>
          <w:rFonts w:asciiTheme="minorHAnsi" w:hAnsiTheme="minorHAnsi" w:cstheme="minorHAnsi"/>
          <w:szCs w:val="24"/>
        </w:rPr>
        <w:t>MGT.042.1.11.2022.WJ</w:t>
      </w:r>
    </w:p>
    <w:p w:rsidR="000A5EBE" w:rsidRPr="001F1D7E" w:rsidRDefault="000A5EBE" w:rsidP="000A5EBE">
      <w:pPr>
        <w:jc w:val="left"/>
        <w:rPr>
          <w:rFonts w:asciiTheme="minorHAnsi" w:hAnsiTheme="minorHAnsi" w:cstheme="minorHAnsi"/>
          <w:szCs w:val="24"/>
        </w:rPr>
      </w:pPr>
    </w:p>
    <w:p w:rsidR="000A5EBE" w:rsidRPr="001F1D7E" w:rsidRDefault="000A5EBE" w:rsidP="003E2A6C">
      <w:pPr>
        <w:rPr>
          <w:rFonts w:asciiTheme="minorHAnsi" w:hAnsiTheme="minorHAnsi" w:cstheme="minorHAnsi"/>
          <w:szCs w:val="24"/>
        </w:rPr>
      </w:pPr>
    </w:p>
    <w:p w:rsidR="00175886" w:rsidRPr="001F1D7E" w:rsidRDefault="00175886" w:rsidP="00175886">
      <w:pPr>
        <w:rPr>
          <w:rFonts w:asciiTheme="minorHAnsi" w:hAnsiTheme="minorHAnsi" w:cstheme="minorHAnsi"/>
          <w:szCs w:val="24"/>
        </w:rPr>
      </w:pPr>
      <w:r w:rsidRPr="001F1D7E">
        <w:rPr>
          <w:rFonts w:asciiTheme="minorHAnsi" w:hAnsiTheme="minorHAnsi" w:cstheme="minorHAnsi"/>
          <w:szCs w:val="24"/>
        </w:rPr>
        <w:t>Wydział Marki Miasta, Współpracy Gospodarczej i Turystyki</w:t>
      </w:r>
    </w:p>
    <w:p w:rsidR="00175886" w:rsidRPr="001F1D7E" w:rsidRDefault="00175886" w:rsidP="00175886">
      <w:pPr>
        <w:rPr>
          <w:rFonts w:asciiTheme="minorHAnsi" w:hAnsiTheme="minorHAnsi" w:cstheme="minorHAnsi"/>
          <w:szCs w:val="24"/>
        </w:rPr>
      </w:pPr>
      <w:r w:rsidRPr="001F1D7E">
        <w:rPr>
          <w:rFonts w:asciiTheme="minorHAnsi" w:hAnsiTheme="minorHAnsi" w:cstheme="minorHAnsi"/>
          <w:szCs w:val="24"/>
        </w:rPr>
        <w:t>Urz</w:t>
      </w:r>
      <w:r w:rsidR="00F237B4" w:rsidRPr="001F1D7E">
        <w:rPr>
          <w:rFonts w:asciiTheme="minorHAnsi" w:hAnsiTheme="minorHAnsi" w:cstheme="minorHAnsi"/>
          <w:szCs w:val="24"/>
        </w:rPr>
        <w:t>ę</w:t>
      </w:r>
      <w:r w:rsidRPr="001F1D7E">
        <w:rPr>
          <w:rFonts w:asciiTheme="minorHAnsi" w:hAnsiTheme="minorHAnsi" w:cstheme="minorHAnsi"/>
          <w:szCs w:val="24"/>
        </w:rPr>
        <w:t>d</w:t>
      </w:r>
      <w:r w:rsidR="00F237B4" w:rsidRPr="001F1D7E">
        <w:rPr>
          <w:rFonts w:asciiTheme="minorHAnsi" w:hAnsiTheme="minorHAnsi" w:cstheme="minorHAnsi"/>
          <w:szCs w:val="24"/>
        </w:rPr>
        <w:t>u</w:t>
      </w:r>
      <w:r w:rsidRPr="001F1D7E">
        <w:rPr>
          <w:rFonts w:asciiTheme="minorHAnsi" w:hAnsiTheme="minorHAnsi" w:cstheme="minorHAnsi"/>
          <w:szCs w:val="24"/>
        </w:rPr>
        <w:t xml:space="preserve"> Miasta Rzeszowa</w:t>
      </w:r>
    </w:p>
    <w:p w:rsidR="00175886" w:rsidRPr="001F1D7E" w:rsidRDefault="00175886" w:rsidP="00175886">
      <w:pPr>
        <w:rPr>
          <w:rFonts w:asciiTheme="minorHAnsi" w:hAnsiTheme="minorHAnsi" w:cstheme="minorHAnsi"/>
          <w:szCs w:val="24"/>
        </w:rPr>
      </w:pPr>
    </w:p>
    <w:p w:rsidR="00175886" w:rsidRPr="001F1D7E" w:rsidRDefault="00175886" w:rsidP="00175886">
      <w:pPr>
        <w:rPr>
          <w:rFonts w:asciiTheme="minorHAnsi" w:hAnsiTheme="minorHAnsi" w:cstheme="minorHAnsi"/>
          <w:szCs w:val="24"/>
        </w:rPr>
      </w:pPr>
    </w:p>
    <w:p w:rsidR="00175886" w:rsidRPr="001F1D7E" w:rsidRDefault="00175886" w:rsidP="00175886">
      <w:pPr>
        <w:ind w:firstLine="5103"/>
        <w:rPr>
          <w:rFonts w:asciiTheme="minorHAnsi" w:hAnsiTheme="minorHAnsi" w:cstheme="minorHAnsi"/>
          <w:szCs w:val="24"/>
        </w:rPr>
      </w:pPr>
      <w:r w:rsidRPr="001F1D7E">
        <w:rPr>
          <w:rFonts w:asciiTheme="minorHAnsi" w:hAnsiTheme="minorHAnsi" w:cstheme="minorHAnsi"/>
          <w:szCs w:val="24"/>
        </w:rPr>
        <w:t xml:space="preserve">Pan </w:t>
      </w:r>
    </w:p>
    <w:p w:rsidR="00175886" w:rsidRPr="001F1D7E" w:rsidRDefault="00175886" w:rsidP="00175886">
      <w:pPr>
        <w:ind w:firstLine="5103"/>
        <w:rPr>
          <w:rFonts w:asciiTheme="minorHAnsi" w:hAnsiTheme="minorHAnsi" w:cstheme="minorHAnsi"/>
          <w:szCs w:val="24"/>
        </w:rPr>
      </w:pPr>
      <w:r w:rsidRPr="001F1D7E">
        <w:rPr>
          <w:rFonts w:asciiTheme="minorHAnsi" w:hAnsiTheme="minorHAnsi" w:cstheme="minorHAnsi"/>
          <w:szCs w:val="24"/>
        </w:rPr>
        <w:t xml:space="preserve">Konrad Fijołek </w:t>
      </w:r>
    </w:p>
    <w:p w:rsidR="00175886" w:rsidRPr="001F1D7E" w:rsidRDefault="00175886" w:rsidP="00175886">
      <w:pPr>
        <w:ind w:firstLine="5103"/>
        <w:rPr>
          <w:rFonts w:asciiTheme="minorHAnsi" w:hAnsiTheme="minorHAnsi" w:cstheme="minorHAnsi"/>
          <w:szCs w:val="24"/>
        </w:rPr>
      </w:pPr>
      <w:r w:rsidRPr="001F1D7E">
        <w:rPr>
          <w:rFonts w:asciiTheme="minorHAnsi" w:hAnsiTheme="minorHAnsi" w:cstheme="minorHAnsi"/>
          <w:szCs w:val="24"/>
        </w:rPr>
        <w:t xml:space="preserve">Prezydent Miasta Rzeszowa </w:t>
      </w:r>
    </w:p>
    <w:p w:rsidR="00175886" w:rsidRPr="001F1D7E" w:rsidRDefault="00175886" w:rsidP="00175886">
      <w:pPr>
        <w:rPr>
          <w:rFonts w:asciiTheme="minorHAnsi" w:hAnsiTheme="minorHAnsi" w:cstheme="minorHAnsi"/>
          <w:szCs w:val="24"/>
        </w:rPr>
      </w:pPr>
    </w:p>
    <w:p w:rsidR="001F1D7E" w:rsidRDefault="001F1D7E" w:rsidP="00721A8A">
      <w:pPr>
        <w:rPr>
          <w:rFonts w:asciiTheme="minorHAnsi" w:hAnsiTheme="minorHAnsi" w:cstheme="minorHAnsi"/>
          <w:szCs w:val="24"/>
        </w:rPr>
      </w:pPr>
      <w:r>
        <w:rPr>
          <w:rFonts w:asciiTheme="minorHAnsi" w:hAnsiTheme="minorHAnsi" w:cstheme="minorHAnsi"/>
          <w:szCs w:val="24"/>
        </w:rPr>
        <w:t xml:space="preserve">Dotyczy: Udziału członków Lokalnej Grupy Działania </w:t>
      </w:r>
      <w:proofErr w:type="spellStart"/>
      <w:r>
        <w:rPr>
          <w:rFonts w:asciiTheme="minorHAnsi" w:hAnsiTheme="minorHAnsi" w:cstheme="minorHAnsi"/>
          <w:szCs w:val="24"/>
        </w:rPr>
        <w:t>Urbact</w:t>
      </w:r>
      <w:proofErr w:type="spellEnd"/>
      <w:r>
        <w:rPr>
          <w:rFonts w:asciiTheme="minorHAnsi" w:hAnsiTheme="minorHAnsi" w:cstheme="minorHAnsi"/>
          <w:szCs w:val="24"/>
        </w:rPr>
        <w:t xml:space="preserve"> (ULG), w spotkaniu międzynarodowym w mieście </w:t>
      </w:r>
      <w:proofErr w:type="spellStart"/>
      <w:r>
        <w:rPr>
          <w:rFonts w:asciiTheme="minorHAnsi" w:hAnsiTheme="minorHAnsi" w:cstheme="minorHAnsi"/>
          <w:szCs w:val="24"/>
        </w:rPr>
        <w:t>Olita</w:t>
      </w:r>
      <w:proofErr w:type="spellEnd"/>
      <w:r>
        <w:rPr>
          <w:rFonts w:asciiTheme="minorHAnsi" w:hAnsiTheme="minorHAnsi" w:cstheme="minorHAnsi"/>
          <w:szCs w:val="24"/>
        </w:rPr>
        <w:t xml:space="preserve"> na Litwie, w dniu 17 – 20.05.2022 r., w ramach spotkań międzynarodowych w projekcie </w:t>
      </w:r>
      <w:proofErr w:type="spellStart"/>
      <w:r>
        <w:rPr>
          <w:rFonts w:asciiTheme="minorHAnsi" w:hAnsiTheme="minorHAnsi" w:cstheme="minorHAnsi"/>
          <w:szCs w:val="24"/>
        </w:rPr>
        <w:t>TechRevolution</w:t>
      </w:r>
      <w:proofErr w:type="spellEnd"/>
      <w:r>
        <w:rPr>
          <w:rFonts w:asciiTheme="minorHAnsi" w:hAnsiTheme="minorHAnsi" w:cstheme="minorHAnsi"/>
          <w:szCs w:val="24"/>
        </w:rPr>
        <w:t xml:space="preserve"> 2.0. </w:t>
      </w:r>
    </w:p>
    <w:p w:rsidR="001F1D7E" w:rsidRDefault="001F1D7E" w:rsidP="00721A8A">
      <w:pPr>
        <w:rPr>
          <w:rFonts w:asciiTheme="minorHAnsi" w:hAnsiTheme="minorHAnsi" w:cstheme="minorHAnsi"/>
          <w:szCs w:val="24"/>
        </w:rPr>
      </w:pPr>
    </w:p>
    <w:p w:rsidR="006F1BFB" w:rsidRPr="001F1D7E" w:rsidRDefault="006F1BFB" w:rsidP="00721A8A">
      <w:pPr>
        <w:rPr>
          <w:rFonts w:asciiTheme="minorHAnsi" w:hAnsiTheme="minorHAnsi" w:cstheme="minorHAnsi"/>
          <w:szCs w:val="24"/>
        </w:rPr>
      </w:pPr>
      <w:r w:rsidRPr="001F1D7E">
        <w:rPr>
          <w:rFonts w:asciiTheme="minorHAnsi" w:hAnsiTheme="minorHAnsi" w:cstheme="minorHAnsi"/>
          <w:szCs w:val="24"/>
        </w:rPr>
        <w:t xml:space="preserve">Szanowny Panie Prezydencie, </w:t>
      </w:r>
    </w:p>
    <w:p w:rsidR="000A5EBE" w:rsidRPr="001F1D7E" w:rsidRDefault="000A5EBE" w:rsidP="004C5007">
      <w:pPr>
        <w:rPr>
          <w:rFonts w:asciiTheme="minorHAnsi" w:hAnsiTheme="minorHAnsi" w:cstheme="minorHAnsi"/>
          <w:szCs w:val="24"/>
        </w:rPr>
      </w:pPr>
    </w:p>
    <w:p w:rsidR="00454462" w:rsidRDefault="00454462" w:rsidP="000A5EBE">
      <w:pPr>
        <w:rPr>
          <w:rFonts w:asciiTheme="minorHAnsi" w:hAnsiTheme="minorHAnsi" w:cstheme="minorHAnsi"/>
          <w:szCs w:val="24"/>
        </w:rPr>
      </w:pPr>
      <w:r>
        <w:rPr>
          <w:rFonts w:asciiTheme="minorHAnsi" w:hAnsiTheme="minorHAnsi" w:cstheme="minorHAnsi"/>
          <w:szCs w:val="24"/>
        </w:rPr>
        <w:t xml:space="preserve">W związku z wyjazdem do miasta </w:t>
      </w:r>
      <w:proofErr w:type="spellStart"/>
      <w:r>
        <w:rPr>
          <w:rFonts w:asciiTheme="minorHAnsi" w:hAnsiTheme="minorHAnsi" w:cstheme="minorHAnsi"/>
          <w:szCs w:val="24"/>
        </w:rPr>
        <w:t>Olita</w:t>
      </w:r>
      <w:proofErr w:type="spellEnd"/>
      <w:r>
        <w:rPr>
          <w:rFonts w:asciiTheme="minorHAnsi" w:hAnsiTheme="minorHAnsi" w:cstheme="minorHAnsi"/>
          <w:szCs w:val="24"/>
        </w:rPr>
        <w:t xml:space="preserve"> na Litwie, organizowanym w ramach międzynarodowych spotkań w projekcie </w:t>
      </w:r>
      <w:proofErr w:type="spellStart"/>
      <w:r>
        <w:rPr>
          <w:rFonts w:asciiTheme="minorHAnsi" w:hAnsiTheme="minorHAnsi" w:cstheme="minorHAnsi"/>
          <w:szCs w:val="24"/>
        </w:rPr>
        <w:t>TechRevolution</w:t>
      </w:r>
      <w:proofErr w:type="spellEnd"/>
      <w:r>
        <w:rPr>
          <w:rFonts w:asciiTheme="minorHAnsi" w:hAnsiTheme="minorHAnsi" w:cstheme="minorHAnsi"/>
          <w:szCs w:val="24"/>
        </w:rPr>
        <w:t xml:space="preserve"> 2.0, na wniosek lidera projektu, </w:t>
      </w:r>
      <w:r>
        <w:rPr>
          <w:rFonts w:asciiTheme="minorHAnsi" w:hAnsiTheme="minorHAnsi" w:cstheme="minorHAnsi"/>
          <w:szCs w:val="24"/>
        </w:rPr>
        <w:br/>
        <w:t xml:space="preserve">w spotkaniu poza członkami zespołu projektowego, powinni wziąć udział również członkowie nieformalnej ULG, którzy uczestniczą w spotkaniach roboczych oraz zaangażowani </w:t>
      </w:r>
      <w:r>
        <w:rPr>
          <w:rFonts w:asciiTheme="minorHAnsi" w:hAnsiTheme="minorHAnsi" w:cstheme="minorHAnsi"/>
          <w:szCs w:val="24"/>
        </w:rPr>
        <w:br/>
        <w:t xml:space="preserve">są w realizację celów projektu. Utworzenie ULG oraz organizacja jej spotkań, podyktowane jest wytycznymi programu </w:t>
      </w:r>
      <w:proofErr w:type="spellStart"/>
      <w:r>
        <w:rPr>
          <w:rFonts w:asciiTheme="minorHAnsi" w:hAnsiTheme="minorHAnsi" w:cstheme="minorHAnsi"/>
          <w:szCs w:val="24"/>
        </w:rPr>
        <w:t>Urbact</w:t>
      </w:r>
      <w:proofErr w:type="spellEnd"/>
      <w:r>
        <w:rPr>
          <w:rFonts w:asciiTheme="minorHAnsi" w:hAnsiTheme="minorHAnsi" w:cstheme="minorHAnsi"/>
          <w:szCs w:val="24"/>
        </w:rPr>
        <w:t xml:space="preserve"> w ramach projektów Sieci Transferu </w:t>
      </w:r>
      <w:proofErr w:type="spellStart"/>
      <w:r>
        <w:rPr>
          <w:rFonts w:asciiTheme="minorHAnsi" w:hAnsiTheme="minorHAnsi" w:cstheme="minorHAnsi"/>
          <w:szCs w:val="24"/>
        </w:rPr>
        <w:t>Urbact</w:t>
      </w:r>
      <w:proofErr w:type="spellEnd"/>
      <w:r>
        <w:rPr>
          <w:rFonts w:asciiTheme="minorHAnsi" w:hAnsiTheme="minorHAnsi" w:cstheme="minorHAnsi"/>
          <w:szCs w:val="24"/>
        </w:rPr>
        <w:t xml:space="preserve"> jako jeden </w:t>
      </w:r>
      <w:r>
        <w:rPr>
          <w:rFonts w:asciiTheme="minorHAnsi" w:hAnsiTheme="minorHAnsi" w:cstheme="minorHAnsi"/>
          <w:szCs w:val="24"/>
        </w:rPr>
        <w:br/>
        <w:t>z głównych działań w projekcie.</w:t>
      </w:r>
    </w:p>
    <w:p w:rsidR="00454462" w:rsidRDefault="00454462" w:rsidP="000A5EBE">
      <w:pPr>
        <w:rPr>
          <w:rFonts w:asciiTheme="minorHAnsi" w:hAnsiTheme="minorHAnsi" w:cstheme="minorHAnsi"/>
          <w:szCs w:val="24"/>
        </w:rPr>
      </w:pPr>
    </w:p>
    <w:p w:rsidR="006E0FE3" w:rsidRPr="001F1D7E" w:rsidRDefault="006E0FE3" w:rsidP="006E0FE3">
      <w:pPr>
        <w:rPr>
          <w:rFonts w:asciiTheme="minorHAnsi" w:hAnsiTheme="minorHAnsi" w:cstheme="minorHAnsi"/>
          <w:szCs w:val="24"/>
        </w:rPr>
      </w:pPr>
      <w:r w:rsidRPr="001F1D7E">
        <w:rPr>
          <w:rFonts w:asciiTheme="minorHAnsi" w:hAnsiTheme="minorHAnsi" w:cstheme="minorHAnsi"/>
          <w:szCs w:val="24"/>
        </w:rPr>
        <w:t xml:space="preserve">Zadaniem ULG jest współpraca z zespołem projektowym </w:t>
      </w:r>
      <w:proofErr w:type="spellStart"/>
      <w:r w:rsidRPr="001F1D7E">
        <w:rPr>
          <w:rFonts w:asciiTheme="minorHAnsi" w:hAnsiTheme="minorHAnsi" w:cstheme="minorHAnsi"/>
          <w:szCs w:val="24"/>
        </w:rPr>
        <w:t>TechRevolution</w:t>
      </w:r>
      <w:proofErr w:type="spellEnd"/>
      <w:r w:rsidRPr="001F1D7E">
        <w:rPr>
          <w:rFonts w:asciiTheme="minorHAnsi" w:hAnsiTheme="minorHAnsi" w:cstheme="minorHAnsi"/>
          <w:szCs w:val="24"/>
        </w:rPr>
        <w:t xml:space="preserve"> 2.0 z Miasta Rzeszowa, w obszarze transferu elementów Dobrej Praktyki, wdrożonej przez Lidera projektu oraz budowania i tworzenie narzędzi wsparcia ekosystemu startupów oraz przedsiębiorców w mieście, zgodnie z założeniami projektowymi. Efektem tych spotkań jest generowanie pomysłów i tworzenie narzędzi będących odpowiedzią na problemy i wyzwania zgłaszane przez startupy oraz młodych przedsiębiorców, tak aby miasto miało możliwość objęcia roli aktywnego huba, generującego innowacyjne miejsca pracy oraz przyczyniającego się do cyfrowej transformacji gospodarki lokalnej.</w:t>
      </w:r>
    </w:p>
    <w:p w:rsidR="006E0FE3" w:rsidRDefault="006E0FE3" w:rsidP="000A5EBE">
      <w:pPr>
        <w:rPr>
          <w:rFonts w:asciiTheme="minorHAnsi" w:hAnsiTheme="minorHAnsi" w:cstheme="minorHAnsi"/>
          <w:szCs w:val="24"/>
        </w:rPr>
      </w:pPr>
    </w:p>
    <w:p w:rsidR="006E0FE3" w:rsidRDefault="006E0FE3" w:rsidP="000A5EBE">
      <w:pPr>
        <w:rPr>
          <w:rFonts w:asciiTheme="minorHAnsi" w:hAnsiTheme="minorHAnsi" w:cstheme="minorHAnsi"/>
          <w:szCs w:val="24"/>
        </w:rPr>
      </w:pPr>
      <w:r>
        <w:rPr>
          <w:rFonts w:asciiTheme="minorHAnsi" w:hAnsiTheme="minorHAnsi" w:cstheme="minorHAnsi"/>
          <w:szCs w:val="24"/>
        </w:rPr>
        <w:t xml:space="preserve">W związku z aktywnym udziałem w spotkaniach ULG Pana Pawła Wasilewskiego, dyrektora biura klastra Firm Informatycznych  Polski Wschodniej oraz Pana Bartosza </w:t>
      </w:r>
      <w:proofErr w:type="spellStart"/>
      <w:r>
        <w:rPr>
          <w:rFonts w:asciiTheme="minorHAnsi" w:hAnsiTheme="minorHAnsi" w:cstheme="minorHAnsi"/>
          <w:szCs w:val="24"/>
        </w:rPr>
        <w:t>Jadama</w:t>
      </w:r>
      <w:proofErr w:type="spellEnd"/>
      <w:r>
        <w:rPr>
          <w:rFonts w:asciiTheme="minorHAnsi" w:hAnsiTheme="minorHAnsi" w:cstheme="minorHAnsi"/>
          <w:szCs w:val="24"/>
        </w:rPr>
        <w:t xml:space="preserve">, prezesa spółki celowej Uniwersytetu Rzeszowskiego </w:t>
      </w:r>
      <w:proofErr w:type="spellStart"/>
      <w:r>
        <w:rPr>
          <w:rFonts w:asciiTheme="minorHAnsi" w:hAnsiTheme="minorHAnsi" w:cstheme="minorHAnsi"/>
          <w:szCs w:val="24"/>
        </w:rPr>
        <w:t>InventUR</w:t>
      </w:r>
      <w:proofErr w:type="spellEnd"/>
      <w:r>
        <w:rPr>
          <w:rFonts w:asciiTheme="minorHAnsi" w:hAnsiTheme="minorHAnsi" w:cstheme="minorHAnsi"/>
          <w:szCs w:val="24"/>
        </w:rPr>
        <w:t xml:space="preserve"> sp. z o. o., zwracam się z prośbą do Pana </w:t>
      </w:r>
      <w:r w:rsidR="00CF49FE">
        <w:rPr>
          <w:rFonts w:asciiTheme="minorHAnsi" w:hAnsiTheme="minorHAnsi" w:cstheme="minorHAnsi"/>
          <w:szCs w:val="24"/>
        </w:rPr>
        <w:t>Prezydenta o wyrażenie zgody na udział  w/w osób również w organizowanym spotkaniu międzynarodowym na Litwie oraz pokrycie kosztów ich wyjazdu (wliczając w to koszty podróży, zakwaterowania, ubezpieczenia i wyżywienia) w ramach budżetu projektu, w którym przewidziane są środki na ten cel w linii budżetowej pod nazwą „Podróże eksperta i innych osób niebędących personelem”.</w:t>
      </w:r>
    </w:p>
    <w:p w:rsidR="006E0FE3" w:rsidRDefault="006E0FE3" w:rsidP="000A5EBE">
      <w:pPr>
        <w:rPr>
          <w:rFonts w:asciiTheme="minorHAnsi" w:hAnsiTheme="minorHAnsi" w:cstheme="minorHAnsi"/>
          <w:szCs w:val="24"/>
        </w:rPr>
      </w:pPr>
    </w:p>
    <w:p w:rsidR="006E0FE3" w:rsidRDefault="006E0FE3" w:rsidP="000A5EBE">
      <w:pPr>
        <w:rPr>
          <w:rFonts w:asciiTheme="minorHAnsi" w:hAnsiTheme="minorHAnsi" w:cstheme="minorHAnsi"/>
          <w:szCs w:val="24"/>
        </w:rPr>
      </w:pPr>
    </w:p>
    <w:p w:rsidR="00D87EC1" w:rsidRPr="001F1D7E" w:rsidRDefault="00D87EC1" w:rsidP="00D34F19">
      <w:pPr>
        <w:rPr>
          <w:rFonts w:asciiTheme="minorHAnsi" w:hAnsiTheme="minorHAnsi" w:cstheme="minorHAnsi"/>
          <w:szCs w:val="24"/>
        </w:rPr>
      </w:pPr>
      <w:r w:rsidRPr="001F1D7E">
        <w:rPr>
          <w:rFonts w:asciiTheme="minorHAnsi" w:hAnsiTheme="minorHAnsi" w:cstheme="minorHAnsi"/>
          <w:szCs w:val="24"/>
        </w:rPr>
        <w:lastRenderedPageBreak/>
        <w:t>Grupy Lokalne URBACT (ULG) są podstawowym elementem programu URBACT. Każdy partner URBACT jest zobowiązany do utworzenia ULG skupiającej kluczowych</w:t>
      </w:r>
      <w:r w:rsidR="00E85B44">
        <w:rPr>
          <w:rFonts w:asciiTheme="minorHAnsi" w:hAnsiTheme="minorHAnsi" w:cstheme="minorHAnsi"/>
          <w:szCs w:val="24"/>
        </w:rPr>
        <w:t>,</w:t>
      </w:r>
      <w:r w:rsidRPr="001F1D7E">
        <w:rPr>
          <w:rFonts w:asciiTheme="minorHAnsi" w:hAnsiTheme="minorHAnsi" w:cstheme="minorHAnsi"/>
          <w:szCs w:val="24"/>
        </w:rPr>
        <w:t xml:space="preserve"> lokalnych interesariuszy w celu współtworzenia strategii miejskich i planów działania zgodnych z założeniami projektu. Głównym celem ULG jest zebranie wokół stołu różnych </w:t>
      </w:r>
      <w:r w:rsidR="00D34F19">
        <w:rPr>
          <w:rFonts w:asciiTheme="minorHAnsi" w:hAnsiTheme="minorHAnsi" w:cstheme="minorHAnsi"/>
          <w:szCs w:val="24"/>
        </w:rPr>
        <w:t xml:space="preserve">aktorów </w:t>
      </w:r>
      <w:r w:rsidRPr="001F1D7E">
        <w:rPr>
          <w:rFonts w:asciiTheme="minorHAnsi" w:hAnsiTheme="minorHAnsi" w:cstheme="minorHAnsi"/>
          <w:szCs w:val="24"/>
        </w:rPr>
        <w:t xml:space="preserve">życia miejskiego oraz szerokiego spektrum perspektyw, aby zaprojektować konkretne i efektywne rozwiązania, </w:t>
      </w:r>
      <w:r w:rsidR="00D34F19">
        <w:rPr>
          <w:rFonts w:asciiTheme="minorHAnsi" w:hAnsiTheme="minorHAnsi" w:cstheme="minorHAnsi"/>
          <w:szCs w:val="24"/>
        </w:rPr>
        <w:br/>
      </w:r>
      <w:r w:rsidRPr="001F1D7E">
        <w:rPr>
          <w:rFonts w:asciiTheme="minorHAnsi" w:hAnsiTheme="minorHAnsi" w:cstheme="minorHAnsi"/>
          <w:szCs w:val="24"/>
        </w:rPr>
        <w:t xml:space="preserve">w odpowiedzi na sformułowany problem. W ramach sieci URBACT oczekuje się, że ULG będą współtworzyć strategie miast, wykorzystując wiedzę, doświadczenie i wnioski wyciągnięte </w:t>
      </w:r>
      <w:r w:rsidR="00D34F19">
        <w:rPr>
          <w:rFonts w:asciiTheme="minorHAnsi" w:hAnsiTheme="minorHAnsi" w:cstheme="minorHAnsi"/>
          <w:szCs w:val="24"/>
        </w:rPr>
        <w:br/>
      </w:r>
      <w:r w:rsidRPr="001F1D7E">
        <w:rPr>
          <w:rFonts w:asciiTheme="minorHAnsi" w:hAnsiTheme="minorHAnsi" w:cstheme="minorHAnsi"/>
          <w:szCs w:val="24"/>
        </w:rPr>
        <w:t>z wymiany odbywającej się podczas międzynarodowych spotkań w ramach sieci. Łącząc partnerów w celu współpracy nad konkretnym zagadnieniem i wymianą doświadczeń na poziomie ponadnarodowym, ULG ma na celu zwiększenie wpływu działań sieciowych na lokalne polityki i praktyki. Ostatecznie prowadzi to do wypracowania innowacyjnych wyników oraz przyczynia się do wzmocnienia zdolności lokalnych interesariuszy do opracowywania skutecznych polityk miejskich i współpracy z administracją samorządową.</w:t>
      </w:r>
    </w:p>
    <w:p w:rsidR="00D87EC1" w:rsidRPr="001F1D7E" w:rsidRDefault="00D87EC1" w:rsidP="00D34F19">
      <w:pPr>
        <w:rPr>
          <w:rFonts w:asciiTheme="minorHAnsi" w:hAnsiTheme="minorHAnsi" w:cstheme="minorHAnsi"/>
          <w:color w:val="FF0000"/>
          <w:szCs w:val="24"/>
        </w:rPr>
      </w:pPr>
    </w:p>
    <w:p w:rsidR="001F1D7E" w:rsidRPr="001F1D7E" w:rsidRDefault="001F1D7E" w:rsidP="00D34F19">
      <w:pPr>
        <w:pStyle w:val="Bezodstpw"/>
        <w:jc w:val="both"/>
        <w:rPr>
          <w:rFonts w:cstheme="minorHAnsi"/>
          <w:sz w:val="24"/>
          <w:szCs w:val="24"/>
        </w:rPr>
      </w:pPr>
      <w:r w:rsidRPr="001F1D7E">
        <w:rPr>
          <w:rFonts w:cstheme="minorHAnsi"/>
          <w:sz w:val="24"/>
          <w:szCs w:val="24"/>
        </w:rPr>
        <w:t>Łącząc partnerów w celu współpracy nad konkretnym zagadnieniem i wymianą doświadczeń na poziomie ponadnarodowym, ULG ma na celu zwiększenie wpływu działań sieciowych na lokalne polityki i praktyki. Ostatecznie prowadzi to do innowacyjnych wyników oraz przyczynia się do wzmocnienia zdolności lokalnych interesariuszy i do opracowywania skutecznych polityk miejskich i współpracy z administracją samorządową.</w:t>
      </w:r>
    </w:p>
    <w:p w:rsidR="001F1D7E" w:rsidRPr="001F1D7E" w:rsidRDefault="001F1D7E" w:rsidP="00D34F19">
      <w:pPr>
        <w:pStyle w:val="Bezodstpw"/>
        <w:jc w:val="both"/>
        <w:rPr>
          <w:rFonts w:cstheme="minorHAnsi"/>
          <w:sz w:val="24"/>
          <w:szCs w:val="24"/>
        </w:rPr>
      </w:pPr>
    </w:p>
    <w:p w:rsidR="001F1D7E" w:rsidRPr="001F1D7E" w:rsidRDefault="001F1D7E" w:rsidP="00D34F19">
      <w:pPr>
        <w:pStyle w:val="Bezodstpw"/>
        <w:jc w:val="both"/>
        <w:rPr>
          <w:rFonts w:cstheme="minorHAnsi"/>
          <w:sz w:val="24"/>
          <w:szCs w:val="24"/>
        </w:rPr>
      </w:pPr>
      <w:r w:rsidRPr="001F1D7E">
        <w:rPr>
          <w:rFonts w:cstheme="minorHAnsi"/>
          <w:sz w:val="24"/>
          <w:szCs w:val="24"/>
        </w:rPr>
        <w:t>Zadaniem ULG utworzonej przez Rzeszów, jest współpraca z zespołem projektowym z Miasta, w obszarze transferu elementów dobrej praktyki zgodnie z założeniami projektowymi w celu generowania pomysłów i tworzenia narzędzi będących odpowiedzią na problemy i wyzwania zgłaszane przez startupy, tak aby miasto miało możliwość objęcia roli aktywnego huba wspierającego rozwój młodych przedsiębiorców, generujących innowacyjne miejsca pracy oraz przyczyniających się do cyfrowej transformacji gospodarki lokalnej.</w:t>
      </w:r>
    </w:p>
    <w:p w:rsidR="00D87EC1" w:rsidRPr="00CF49FE" w:rsidRDefault="00D87EC1" w:rsidP="00D34F19">
      <w:pPr>
        <w:rPr>
          <w:rFonts w:asciiTheme="minorHAnsi" w:hAnsiTheme="minorHAnsi" w:cstheme="minorHAnsi"/>
          <w:szCs w:val="24"/>
        </w:rPr>
      </w:pPr>
    </w:p>
    <w:p w:rsidR="001F1D7E" w:rsidRPr="00CF49FE" w:rsidRDefault="006C2594" w:rsidP="00D34F19">
      <w:pPr>
        <w:rPr>
          <w:rFonts w:asciiTheme="minorHAnsi" w:hAnsiTheme="minorHAnsi" w:cstheme="minorHAnsi"/>
          <w:szCs w:val="24"/>
        </w:rPr>
      </w:pPr>
      <w:r w:rsidRPr="00CF49FE">
        <w:rPr>
          <w:rFonts w:asciiTheme="minorHAnsi" w:hAnsiTheme="minorHAnsi" w:cstheme="minorHAnsi"/>
          <w:szCs w:val="24"/>
        </w:rPr>
        <w:t xml:space="preserve">Doświadczenie zawodowe </w:t>
      </w:r>
      <w:r w:rsidR="0090004F" w:rsidRPr="00CF49FE">
        <w:rPr>
          <w:rFonts w:asciiTheme="minorHAnsi" w:hAnsiTheme="minorHAnsi" w:cstheme="minorHAnsi"/>
          <w:szCs w:val="24"/>
        </w:rPr>
        <w:t xml:space="preserve">Pana </w:t>
      </w:r>
      <w:r w:rsidR="001F1D7E" w:rsidRPr="00CF49FE">
        <w:rPr>
          <w:rFonts w:asciiTheme="minorHAnsi" w:hAnsiTheme="minorHAnsi" w:cstheme="minorHAnsi"/>
          <w:szCs w:val="24"/>
        </w:rPr>
        <w:t xml:space="preserve">Pawła Wasilewskiego i Bartosza </w:t>
      </w:r>
      <w:proofErr w:type="spellStart"/>
      <w:r w:rsidR="001F1D7E" w:rsidRPr="00CF49FE">
        <w:rPr>
          <w:rFonts w:asciiTheme="minorHAnsi" w:hAnsiTheme="minorHAnsi" w:cstheme="minorHAnsi"/>
          <w:szCs w:val="24"/>
        </w:rPr>
        <w:t>Jadama</w:t>
      </w:r>
      <w:proofErr w:type="spellEnd"/>
      <w:r w:rsidR="001F1D7E" w:rsidRPr="00CF49FE">
        <w:rPr>
          <w:rFonts w:asciiTheme="minorHAnsi" w:hAnsiTheme="minorHAnsi" w:cstheme="minorHAnsi"/>
          <w:szCs w:val="24"/>
        </w:rPr>
        <w:t xml:space="preserve"> oraz ich </w:t>
      </w:r>
      <w:r w:rsidRPr="00CF49FE">
        <w:rPr>
          <w:rFonts w:asciiTheme="minorHAnsi" w:hAnsiTheme="minorHAnsi" w:cstheme="minorHAnsi"/>
          <w:szCs w:val="24"/>
        </w:rPr>
        <w:t>wieloletni</w:t>
      </w:r>
      <w:r w:rsidR="001F1D7E" w:rsidRPr="00CF49FE">
        <w:rPr>
          <w:rFonts w:asciiTheme="minorHAnsi" w:hAnsiTheme="minorHAnsi" w:cstheme="minorHAnsi"/>
          <w:szCs w:val="24"/>
        </w:rPr>
        <w:t>a</w:t>
      </w:r>
      <w:r w:rsidRPr="00CF49FE">
        <w:rPr>
          <w:rFonts w:asciiTheme="minorHAnsi" w:hAnsiTheme="minorHAnsi" w:cstheme="minorHAnsi"/>
          <w:szCs w:val="24"/>
        </w:rPr>
        <w:t xml:space="preserve"> działalnoś</w:t>
      </w:r>
      <w:r w:rsidR="001F1D7E" w:rsidRPr="00CF49FE">
        <w:rPr>
          <w:rFonts w:asciiTheme="minorHAnsi" w:hAnsiTheme="minorHAnsi" w:cstheme="minorHAnsi"/>
          <w:szCs w:val="24"/>
        </w:rPr>
        <w:t>ć</w:t>
      </w:r>
      <w:r w:rsidRPr="00CF49FE">
        <w:rPr>
          <w:rFonts w:asciiTheme="minorHAnsi" w:hAnsiTheme="minorHAnsi" w:cstheme="minorHAnsi"/>
          <w:szCs w:val="24"/>
        </w:rPr>
        <w:t xml:space="preserve"> w branżach związanych ze startupami oraz obszarem IT,</w:t>
      </w:r>
      <w:r w:rsidR="001F1D7E" w:rsidRPr="00CF49FE">
        <w:rPr>
          <w:rFonts w:asciiTheme="minorHAnsi" w:hAnsiTheme="minorHAnsi" w:cstheme="minorHAnsi"/>
          <w:szCs w:val="24"/>
        </w:rPr>
        <w:t xml:space="preserve"> a także zaangażowanie zawodowe we wdrażanie inteligentnych rozwiązań w obszarze miejskim, </w:t>
      </w:r>
      <w:r w:rsidRPr="00CF49FE">
        <w:rPr>
          <w:rFonts w:asciiTheme="minorHAnsi" w:hAnsiTheme="minorHAnsi" w:cstheme="minorHAnsi"/>
          <w:szCs w:val="24"/>
        </w:rPr>
        <w:t>wpisuj</w:t>
      </w:r>
      <w:r w:rsidR="001F1D7E" w:rsidRPr="00CF49FE">
        <w:rPr>
          <w:rFonts w:asciiTheme="minorHAnsi" w:hAnsiTheme="minorHAnsi" w:cstheme="minorHAnsi"/>
          <w:szCs w:val="24"/>
        </w:rPr>
        <w:t>ą</w:t>
      </w:r>
      <w:r w:rsidRPr="00CF49FE">
        <w:rPr>
          <w:rFonts w:asciiTheme="minorHAnsi" w:hAnsiTheme="minorHAnsi" w:cstheme="minorHAnsi"/>
          <w:szCs w:val="24"/>
        </w:rPr>
        <w:t xml:space="preserve"> się merytorycznie w priorytety projektu oraz </w:t>
      </w:r>
      <w:r w:rsidR="001F1D7E" w:rsidRPr="00CF49FE">
        <w:rPr>
          <w:rFonts w:asciiTheme="minorHAnsi" w:hAnsiTheme="minorHAnsi" w:cstheme="minorHAnsi"/>
          <w:szCs w:val="24"/>
        </w:rPr>
        <w:t>zakres transferu elementów dobrej praktyki. Pozwala to zespołowi projektowemu na pozyskanie cennej wiedzy i pomysłów generowanych przez praktyków oraz bezpośredni kontakt ze środowiskiem, którego dotyczy obszar objęty projektem. Przełoży się to na merytoryczne wzmocnienie zespołu miasta Rzeszowa oraz przełoży się na bardziej efektywną realizację celów projektu.</w:t>
      </w:r>
    </w:p>
    <w:p w:rsidR="001F1D7E" w:rsidRPr="00CF49FE" w:rsidRDefault="001F1D7E" w:rsidP="00D34F19">
      <w:pPr>
        <w:rPr>
          <w:rFonts w:asciiTheme="minorHAnsi" w:hAnsiTheme="minorHAnsi" w:cstheme="minorHAnsi"/>
          <w:szCs w:val="24"/>
        </w:rPr>
      </w:pPr>
    </w:p>
    <w:p w:rsidR="006C2594" w:rsidRPr="00CF49FE" w:rsidRDefault="006C2594" w:rsidP="00D34F19">
      <w:pPr>
        <w:rPr>
          <w:rFonts w:asciiTheme="minorHAnsi" w:hAnsiTheme="minorHAnsi" w:cstheme="minorHAnsi"/>
          <w:szCs w:val="24"/>
        </w:rPr>
      </w:pPr>
      <w:r w:rsidRPr="00CF49FE">
        <w:rPr>
          <w:rFonts w:asciiTheme="minorHAnsi" w:hAnsiTheme="minorHAnsi" w:cstheme="minorHAnsi"/>
          <w:szCs w:val="24"/>
        </w:rPr>
        <w:t xml:space="preserve">Ważne jest, iż udział </w:t>
      </w:r>
      <w:r w:rsidR="00383925" w:rsidRPr="00CF49FE">
        <w:rPr>
          <w:rFonts w:asciiTheme="minorHAnsi" w:hAnsiTheme="minorHAnsi" w:cstheme="minorHAnsi"/>
          <w:szCs w:val="24"/>
        </w:rPr>
        <w:t xml:space="preserve">w/w osób </w:t>
      </w:r>
      <w:r w:rsidRPr="00CF49FE">
        <w:rPr>
          <w:rFonts w:asciiTheme="minorHAnsi" w:hAnsiTheme="minorHAnsi" w:cstheme="minorHAnsi"/>
          <w:szCs w:val="24"/>
        </w:rPr>
        <w:t>w</w:t>
      </w:r>
      <w:r w:rsidR="00383925" w:rsidRPr="00CF49FE">
        <w:rPr>
          <w:rFonts w:asciiTheme="minorHAnsi" w:hAnsiTheme="minorHAnsi" w:cstheme="minorHAnsi"/>
          <w:szCs w:val="24"/>
        </w:rPr>
        <w:t xml:space="preserve"> pracach</w:t>
      </w:r>
      <w:r w:rsidRPr="00CF49FE">
        <w:rPr>
          <w:rFonts w:asciiTheme="minorHAnsi" w:hAnsiTheme="minorHAnsi" w:cstheme="minorHAnsi"/>
          <w:szCs w:val="24"/>
        </w:rPr>
        <w:t xml:space="preserve"> ULG jest działaniem </w:t>
      </w:r>
      <w:r w:rsidR="001F1D7E" w:rsidRPr="00CF49FE">
        <w:rPr>
          <w:rFonts w:asciiTheme="minorHAnsi" w:hAnsiTheme="minorHAnsi" w:cstheme="minorHAnsi"/>
          <w:szCs w:val="24"/>
        </w:rPr>
        <w:t>społecznym i nieodpłatnym, realizowanym z chęci wsparcia rozwoju naszego miasta i przyczynienia się do jego dynamicznego wzrostu</w:t>
      </w:r>
      <w:r w:rsidRPr="00CF49FE">
        <w:rPr>
          <w:rFonts w:asciiTheme="minorHAnsi" w:hAnsiTheme="minorHAnsi" w:cstheme="minorHAnsi"/>
          <w:szCs w:val="24"/>
        </w:rPr>
        <w:t>. Pragnę również podkreślić, iż udział w spotkaniach międzynarodowych uczestników ULG, jest elementem, na który lider projektu kładzie bardzo duży nacisk, jako kluczowy element sukcesu we wdrażaniu założeń projektowych oraz budowania ekosystemu startupów w środowisku miejskim.</w:t>
      </w:r>
    </w:p>
    <w:p w:rsidR="0026436D" w:rsidRPr="001F1D7E" w:rsidRDefault="0026436D" w:rsidP="00D34F19">
      <w:pPr>
        <w:rPr>
          <w:rFonts w:asciiTheme="minorHAnsi" w:hAnsiTheme="minorHAnsi" w:cstheme="minorHAnsi"/>
          <w:color w:val="FF0000"/>
          <w:szCs w:val="24"/>
        </w:rPr>
      </w:pPr>
    </w:p>
    <w:p w:rsidR="00D87EC1" w:rsidRPr="001F1D7E" w:rsidRDefault="00D87EC1" w:rsidP="00D34F19">
      <w:pPr>
        <w:rPr>
          <w:rFonts w:asciiTheme="minorHAnsi" w:hAnsiTheme="minorHAnsi" w:cstheme="minorHAnsi"/>
          <w:szCs w:val="24"/>
        </w:rPr>
      </w:pPr>
      <w:r w:rsidRPr="001F1D7E">
        <w:rPr>
          <w:rFonts w:asciiTheme="minorHAnsi" w:hAnsiTheme="minorHAnsi" w:cstheme="minorHAnsi"/>
          <w:szCs w:val="24"/>
        </w:rPr>
        <w:t xml:space="preserve">Możliwość poznania pozostałych partnerów oraz lidera projektu przez członków ULG </w:t>
      </w:r>
      <w:r w:rsidR="00D34F19">
        <w:rPr>
          <w:rFonts w:asciiTheme="minorHAnsi" w:hAnsiTheme="minorHAnsi" w:cstheme="minorHAnsi"/>
          <w:szCs w:val="24"/>
        </w:rPr>
        <w:br/>
      </w:r>
      <w:r w:rsidRPr="001F1D7E">
        <w:rPr>
          <w:rFonts w:asciiTheme="minorHAnsi" w:hAnsiTheme="minorHAnsi" w:cstheme="minorHAnsi"/>
          <w:szCs w:val="24"/>
        </w:rPr>
        <w:t xml:space="preserve">z Rzeszowa, a także uczestnictwo w zaplanowanych sesjach warsztatowych, przyczynią się do lepszego zrozumienia założeń projektowych, a tym samym do bardziej efektywnej realizacji założonych celów oraz ich zaangażowania do końca wdrażania projektu. Pozwoli to również na </w:t>
      </w:r>
      <w:r w:rsidRPr="001F1D7E">
        <w:rPr>
          <w:rFonts w:asciiTheme="minorHAnsi" w:hAnsiTheme="minorHAnsi" w:cstheme="minorHAnsi"/>
          <w:szCs w:val="24"/>
        </w:rPr>
        <w:lastRenderedPageBreak/>
        <w:t>pogłębienie współpracy zespołu projektowego z udziałowcami życia miejskiego, a także stworzenie sieci powiązań, której działalność będzie owocować długo po zakończeniu projektu, w postaci cennego kapitału ludzkiego skupionego i sprawnie działającego na rzecz ekosystemu startupów w Rzeszowie.</w:t>
      </w:r>
    </w:p>
    <w:p w:rsidR="00D17398" w:rsidRPr="001F1D7E" w:rsidRDefault="00D17398" w:rsidP="0005235A">
      <w:pPr>
        <w:rPr>
          <w:rFonts w:asciiTheme="minorHAnsi" w:hAnsiTheme="minorHAnsi" w:cstheme="minorHAnsi"/>
          <w:color w:val="FF0000"/>
          <w:szCs w:val="24"/>
        </w:rPr>
      </w:pPr>
    </w:p>
    <w:p w:rsidR="00DB7313" w:rsidRPr="001F1D7E" w:rsidRDefault="00DB7313" w:rsidP="0005235A">
      <w:pPr>
        <w:rPr>
          <w:rFonts w:asciiTheme="minorHAnsi" w:hAnsiTheme="minorHAnsi" w:cstheme="minorHAnsi"/>
          <w:color w:val="FF0000"/>
          <w:szCs w:val="24"/>
        </w:rPr>
      </w:pPr>
    </w:p>
    <w:p w:rsidR="00DB7313" w:rsidRPr="001F1D7E" w:rsidRDefault="00DB7313" w:rsidP="0005235A">
      <w:pPr>
        <w:rPr>
          <w:rFonts w:asciiTheme="minorHAnsi" w:hAnsiTheme="minorHAnsi" w:cstheme="minorHAnsi"/>
          <w:color w:val="FF0000"/>
          <w:szCs w:val="24"/>
        </w:rPr>
      </w:pPr>
    </w:p>
    <w:p w:rsidR="00DB7313" w:rsidRDefault="00DB7313" w:rsidP="00DB7313">
      <w:pPr>
        <w:ind w:firstLine="5103"/>
        <w:rPr>
          <w:rFonts w:asciiTheme="minorHAnsi" w:hAnsiTheme="minorHAnsi" w:cstheme="minorHAnsi"/>
          <w:szCs w:val="24"/>
        </w:rPr>
      </w:pPr>
      <w:r w:rsidRPr="00CF49FE">
        <w:rPr>
          <w:rFonts w:asciiTheme="minorHAnsi" w:hAnsiTheme="minorHAnsi" w:cstheme="minorHAnsi"/>
          <w:szCs w:val="24"/>
        </w:rPr>
        <w:t xml:space="preserve">Z Poważaniem </w:t>
      </w:r>
    </w:p>
    <w:p w:rsidR="00D352E6" w:rsidRPr="00CF49FE" w:rsidRDefault="00D352E6" w:rsidP="00D352E6">
      <w:pPr>
        <w:ind w:left="2832" w:firstLine="708"/>
        <w:rPr>
          <w:rFonts w:asciiTheme="minorHAnsi" w:hAnsiTheme="minorHAnsi" w:cstheme="minorHAnsi"/>
          <w:szCs w:val="24"/>
        </w:rPr>
      </w:pPr>
      <w:bookmarkStart w:id="0" w:name="_GoBack"/>
      <w:bookmarkEnd w:id="0"/>
      <w:r w:rsidRPr="00D352E6">
        <w:rPr>
          <w:rFonts w:asciiTheme="minorHAnsi" w:hAnsiTheme="minorHAnsi" w:cstheme="minorHAnsi"/>
          <w:szCs w:val="24"/>
        </w:rPr>
        <w:t xml:space="preserve">Koordynator Projektu </w:t>
      </w:r>
      <w:proofErr w:type="spellStart"/>
      <w:r w:rsidRPr="00D352E6">
        <w:rPr>
          <w:rFonts w:asciiTheme="minorHAnsi" w:hAnsiTheme="minorHAnsi" w:cstheme="minorHAnsi"/>
          <w:szCs w:val="24"/>
        </w:rPr>
        <w:t>TechRvolution</w:t>
      </w:r>
      <w:proofErr w:type="spellEnd"/>
      <w:r w:rsidRPr="00D352E6">
        <w:rPr>
          <w:rFonts w:asciiTheme="minorHAnsi" w:hAnsiTheme="minorHAnsi" w:cstheme="minorHAnsi"/>
          <w:szCs w:val="24"/>
        </w:rPr>
        <w:t xml:space="preserve"> 2.0</w:t>
      </w:r>
    </w:p>
    <w:sectPr w:rsidR="00D352E6" w:rsidRPr="00CF49FE" w:rsidSect="005A1351">
      <w:headerReference w:type="default" r:id="rId8"/>
      <w:pgSz w:w="11906" w:h="16838"/>
      <w:pgMar w:top="1440" w:right="1077"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2F6" w:rsidRDefault="009222F6" w:rsidP="00E26892">
      <w:r>
        <w:separator/>
      </w:r>
    </w:p>
  </w:endnote>
  <w:endnote w:type="continuationSeparator" w:id="0">
    <w:p w:rsidR="009222F6" w:rsidRDefault="009222F6" w:rsidP="00E2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2F6" w:rsidRDefault="009222F6" w:rsidP="00E26892">
      <w:r>
        <w:separator/>
      </w:r>
    </w:p>
  </w:footnote>
  <w:footnote w:type="continuationSeparator" w:id="0">
    <w:p w:rsidR="009222F6" w:rsidRDefault="009222F6" w:rsidP="00E2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92" w:rsidRDefault="00E26892" w:rsidP="00E26892">
    <w:pPr>
      <w:pStyle w:val="Nagwek"/>
      <w:ind w:right="352"/>
    </w:pPr>
    <w:bookmarkStart w:id="1" w:name="_Hlk102996436"/>
    <w:bookmarkStart w:id="2" w:name="_Hlk102996437"/>
    <w:bookmarkStart w:id="3" w:name="_Hlk102999258"/>
    <w:bookmarkStart w:id="4" w:name="_Hlk102999259"/>
    <w:r w:rsidRPr="00F52FD3">
      <w:rPr>
        <w:noProof/>
      </w:rPr>
      <w:drawing>
        <wp:anchor distT="0" distB="0" distL="114300" distR="114300" simplePos="0" relativeHeight="251659264" behindDoc="0" locked="0" layoutInCell="1" allowOverlap="1" wp14:anchorId="2A8DBB77" wp14:editId="1A5D7EC1">
          <wp:simplePos x="0" y="0"/>
          <wp:positionH relativeFrom="margin">
            <wp:posOffset>4688205</wp:posOffset>
          </wp:positionH>
          <wp:positionV relativeFrom="paragraph">
            <wp:posOffset>-251460</wp:posOffset>
          </wp:positionV>
          <wp:extent cx="1467485" cy="590550"/>
          <wp:effectExtent l="0" t="0" r="0" b="0"/>
          <wp:wrapNone/>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t="31078" b="28677"/>
                  <a:stretch>
                    <a:fillRect/>
                  </a:stretch>
                </pic:blipFill>
                <pic:spPr>
                  <a:xfrm>
                    <a:off x="0" y="0"/>
                    <a:ext cx="1467485" cy="590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FD46046" wp14:editId="617E0CB5">
          <wp:simplePos x="0" y="0"/>
          <wp:positionH relativeFrom="margin">
            <wp:posOffset>2079625</wp:posOffset>
          </wp:positionH>
          <wp:positionV relativeFrom="paragraph">
            <wp:posOffset>-194945</wp:posOffset>
          </wp:positionV>
          <wp:extent cx="1551305" cy="477520"/>
          <wp:effectExtent l="0" t="0" r="0" b="0"/>
          <wp:wrapNone/>
          <wp:docPr id="2" name="Obraz 2" descr="C:\Users\wjarosz\AppData\Local\Microsoft\Windows\INetCache\Content.Word\logo_rz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jarosz\AppData\Local\Microsoft\Windows\INetCache\Content.Word\logo_rz_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305" cy="477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61312" behindDoc="0" locked="0" layoutInCell="1" allowOverlap="1" wp14:anchorId="3BBA6D32" wp14:editId="79FBF126">
          <wp:simplePos x="0" y="0"/>
          <wp:positionH relativeFrom="margin">
            <wp:posOffset>-500380</wp:posOffset>
          </wp:positionH>
          <wp:positionV relativeFrom="paragraph">
            <wp:posOffset>-208915</wp:posOffset>
          </wp:positionV>
          <wp:extent cx="1526650" cy="500199"/>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526650" cy="500199"/>
                  </a:xfrm>
                  <a:prstGeom prst="rect">
                    <a:avLst/>
                  </a:prstGeom>
                </pic:spPr>
              </pic:pic>
            </a:graphicData>
          </a:graphic>
          <wp14:sizeRelH relativeFrom="margin">
            <wp14:pctWidth>0</wp14:pctWidth>
          </wp14:sizeRelH>
          <wp14:sizeRelV relativeFrom="margin">
            <wp14:pctHeight>0</wp14:pctHeight>
          </wp14:sizeRelV>
        </wp:anchor>
      </w:drawing>
    </w:r>
  </w:p>
  <w:p w:rsidR="00E26892" w:rsidRDefault="00E26892" w:rsidP="00E26892">
    <w:pPr>
      <w:pStyle w:val="Nagwek"/>
    </w:pPr>
  </w:p>
  <w:bookmarkEnd w:id="1"/>
  <w:bookmarkEnd w:id="2"/>
  <w:bookmarkEnd w:id="3"/>
  <w:bookmarkEnd w:id="4"/>
  <w:p w:rsidR="00E26892" w:rsidRDefault="00E2689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A6B66"/>
    <w:multiLevelType w:val="hybridMultilevel"/>
    <w:tmpl w:val="E326B0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F78"/>
    <w:rsid w:val="00007994"/>
    <w:rsid w:val="000220B9"/>
    <w:rsid w:val="000336DF"/>
    <w:rsid w:val="000477E8"/>
    <w:rsid w:val="0005235A"/>
    <w:rsid w:val="00056D65"/>
    <w:rsid w:val="000624C0"/>
    <w:rsid w:val="00065562"/>
    <w:rsid w:val="00066E1E"/>
    <w:rsid w:val="00075B15"/>
    <w:rsid w:val="00091165"/>
    <w:rsid w:val="00092A26"/>
    <w:rsid w:val="000A5EBE"/>
    <w:rsid w:val="000B0869"/>
    <w:rsid w:val="000B4356"/>
    <w:rsid w:val="000C014D"/>
    <w:rsid w:val="000C12A0"/>
    <w:rsid w:val="000D6B76"/>
    <w:rsid w:val="00124245"/>
    <w:rsid w:val="001300A8"/>
    <w:rsid w:val="0013177E"/>
    <w:rsid w:val="00132932"/>
    <w:rsid w:val="00134E51"/>
    <w:rsid w:val="00144D01"/>
    <w:rsid w:val="00175886"/>
    <w:rsid w:val="0017727B"/>
    <w:rsid w:val="00180658"/>
    <w:rsid w:val="001A502D"/>
    <w:rsid w:val="001A6CCF"/>
    <w:rsid w:val="001C759F"/>
    <w:rsid w:val="001D2615"/>
    <w:rsid w:val="001F0345"/>
    <w:rsid w:val="001F1D7E"/>
    <w:rsid w:val="00205FEA"/>
    <w:rsid w:val="0022010E"/>
    <w:rsid w:val="002476DB"/>
    <w:rsid w:val="0026181F"/>
    <w:rsid w:val="0026436D"/>
    <w:rsid w:val="002768E5"/>
    <w:rsid w:val="00280E0B"/>
    <w:rsid w:val="002969B5"/>
    <w:rsid w:val="002B0018"/>
    <w:rsid w:val="002B1213"/>
    <w:rsid w:val="002C03AC"/>
    <w:rsid w:val="002C0FB0"/>
    <w:rsid w:val="002C48AC"/>
    <w:rsid w:val="002D4BAD"/>
    <w:rsid w:val="0031275D"/>
    <w:rsid w:val="003251C5"/>
    <w:rsid w:val="00351B8F"/>
    <w:rsid w:val="00354F1D"/>
    <w:rsid w:val="00357C36"/>
    <w:rsid w:val="00383925"/>
    <w:rsid w:val="00395F12"/>
    <w:rsid w:val="003A0212"/>
    <w:rsid w:val="003D489A"/>
    <w:rsid w:val="003D4FA7"/>
    <w:rsid w:val="003D745A"/>
    <w:rsid w:val="003E2A6C"/>
    <w:rsid w:val="003E6DC7"/>
    <w:rsid w:val="003F58BD"/>
    <w:rsid w:val="0041023F"/>
    <w:rsid w:val="004259AC"/>
    <w:rsid w:val="00441325"/>
    <w:rsid w:val="00454462"/>
    <w:rsid w:val="004576A8"/>
    <w:rsid w:val="00471E5D"/>
    <w:rsid w:val="00476D65"/>
    <w:rsid w:val="004C5007"/>
    <w:rsid w:val="004D1D3A"/>
    <w:rsid w:val="004E066B"/>
    <w:rsid w:val="004E40DF"/>
    <w:rsid w:val="004E5FE9"/>
    <w:rsid w:val="00502489"/>
    <w:rsid w:val="00510009"/>
    <w:rsid w:val="00514A49"/>
    <w:rsid w:val="00531343"/>
    <w:rsid w:val="00567F6D"/>
    <w:rsid w:val="00570AF9"/>
    <w:rsid w:val="00571A77"/>
    <w:rsid w:val="0058294E"/>
    <w:rsid w:val="005840AE"/>
    <w:rsid w:val="005A1351"/>
    <w:rsid w:val="005C1BFA"/>
    <w:rsid w:val="005D1726"/>
    <w:rsid w:val="005E0106"/>
    <w:rsid w:val="005E3578"/>
    <w:rsid w:val="00604A84"/>
    <w:rsid w:val="006117B4"/>
    <w:rsid w:val="006117DE"/>
    <w:rsid w:val="006125C3"/>
    <w:rsid w:val="00613858"/>
    <w:rsid w:val="006254BA"/>
    <w:rsid w:val="00653FF2"/>
    <w:rsid w:val="006713E6"/>
    <w:rsid w:val="00687254"/>
    <w:rsid w:val="006A4889"/>
    <w:rsid w:val="006C2594"/>
    <w:rsid w:val="006E0FE3"/>
    <w:rsid w:val="006E16A0"/>
    <w:rsid w:val="006F13C1"/>
    <w:rsid w:val="006F1BFB"/>
    <w:rsid w:val="00706204"/>
    <w:rsid w:val="00721A8A"/>
    <w:rsid w:val="00723585"/>
    <w:rsid w:val="00726996"/>
    <w:rsid w:val="00747ADE"/>
    <w:rsid w:val="0076350F"/>
    <w:rsid w:val="0077324A"/>
    <w:rsid w:val="007804BA"/>
    <w:rsid w:val="007825FF"/>
    <w:rsid w:val="007A166D"/>
    <w:rsid w:val="007A2CA2"/>
    <w:rsid w:val="007A4E38"/>
    <w:rsid w:val="007A546B"/>
    <w:rsid w:val="007B617A"/>
    <w:rsid w:val="007C16CC"/>
    <w:rsid w:val="007C5B4E"/>
    <w:rsid w:val="007C759A"/>
    <w:rsid w:val="007D49CD"/>
    <w:rsid w:val="00801934"/>
    <w:rsid w:val="0080780D"/>
    <w:rsid w:val="00810EA5"/>
    <w:rsid w:val="008115DC"/>
    <w:rsid w:val="00813181"/>
    <w:rsid w:val="00817764"/>
    <w:rsid w:val="00834205"/>
    <w:rsid w:val="00841124"/>
    <w:rsid w:val="00873FB9"/>
    <w:rsid w:val="008823A6"/>
    <w:rsid w:val="00883F3D"/>
    <w:rsid w:val="008C7B6B"/>
    <w:rsid w:val="008D47D7"/>
    <w:rsid w:val="008D73B3"/>
    <w:rsid w:val="008E15A8"/>
    <w:rsid w:val="008F0D3D"/>
    <w:rsid w:val="008F328A"/>
    <w:rsid w:val="0090004F"/>
    <w:rsid w:val="009222F6"/>
    <w:rsid w:val="00924B47"/>
    <w:rsid w:val="00924D6F"/>
    <w:rsid w:val="00934F67"/>
    <w:rsid w:val="00944142"/>
    <w:rsid w:val="00991EB6"/>
    <w:rsid w:val="009934E2"/>
    <w:rsid w:val="009D0004"/>
    <w:rsid w:val="00A04683"/>
    <w:rsid w:val="00A26397"/>
    <w:rsid w:val="00A37BE4"/>
    <w:rsid w:val="00A575CC"/>
    <w:rsid w:val="00AF38AA"/>
    <w:rsid w:val="00B37D02"/>
    <w:rsid w:val="00B429C7"/>
    <w:rsid w:val="00B5721F"/>
    <w:rsid w:val="00BD6116"/>
    <w:rsid w:val="00BD79C1"/>
    <w:rsid w:val="00BE644C"/>
    <w:rsid w:val="00BF51DA"/>
    <w:rsid w:val="00C25475"/>
    <w:rsid w:val="00C26702"/>
    <w:rsid w:val="00C3254D"/>
    <w:rsid w:val="00C473E0"/>
    <w:rsid w:val="00C525E9"/>
    <w:rsid w:val="00C568FC"/>
    <w:rsid w:val="00C72B7E"/>
    <w:rsid w:val="00C962F8"/>
    <w:rsid w:val="00CB2412"/>
    <w:rsid w:val="00CB6DF6"/>
    <w:rsid w:val="00CB72AD"/>
    <w:rsid w:val="00CD103F"/>
    <w:rsid w:val="00CF49FE"/>
    <w:rsid w:val="00D13304"/>
    <w:rsid w:val="00D17398"/>
    <w:rsid w:val="00D34F19"/>
    <w:rsid w:val="00D352E6"/>
    <w:rsid w:val="00D44901"/>
    <w:rsid w:val="00D71B4A"/>
    <w:rsid w:val="00D86201"/>
    <w:rsid w:val="00D87EC1"/>
    <w:rsid w:val="00D90432"/>
    <w:rsid w:val="00DB0F87"/>
    <w:rsid w:val="00DB482B"/>
    <w:rsid w:val="00DB5F74"/>
    <w:rsid w:val="00DB7313"/>
    <w:rsid w:val="00DD382B"/>
    <w:rsid w:val="00E03F7F"/>
    <w:rsid w:val="00E0743F"/>
    <w:rsid w:val="00E15BD8"/>
    <w:rsid w:val="00E26892"/>
    <w:rsid w:val="00E41913"/>
    <w:rsid w:val="00E754A4"/>
    <w:rsid w:val="00E811DB"/>
    <w:rsid w:val="00E82368"/>
    <w:rsid w:val="00E85B44"/>
    <w:rsid w:val="00E876EC"/>
    <w:rsid w:val="00E965C1"/>
    <w:rsid w:val="00EB745E"/>
    <w:rsid w:val="00EC1602"/>
    <w:rsid w:val="00EE741D"/>
    <w:rsid w:val="00EE7935"/>
    <w:rsid w:val="00EF55B2"/>
    <w:rsid w:val="00F01126"/>
    <w:rsid w:val="00F1333C"/>
    <w:rsid w:val="00F1578E"/>
    <w:rsid w:val="00F237B4"/>
    <w:rsid w:val="00F26D37"/>
    <w:rsid w:val="00F377B3"/>
    <w:rsid w:val="00F409DA"/>
    <w:rsid w:val="00F43890"/>
    <w:rsid w:val="00F4463E"/>
    <w:rsid w:val="00F61461"/>
    <w:rsid w:val="00F67D75"/>
    <w:rsid w:val="00F85D78"/>
    <w:rsid w:val="00F87DF7"/>
    <w:rsid w:val="00FA0C58"/>
    <w:rsid w:val="00FA7F78"/>
    <w:rsid w:val="00FB0827"/>
    <w:rsid w:val="00FC483E"/>
    <w:rsid w:val="00FD0543"/>
    <w:rsid w:val="00FD150F"/>
    <w:rsid w:val="00FE1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7986"/>
  <w15:chartTrackingRefBased/>
  <w15:docId w15:val="{0F2E8E87-939A-4E3A-BF88-42CB6B26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A7F78"/>
    <w:pPr>
      <w:spacing w:after="0" w:line="240" w:lineRule="auto"/>
      <w:jc w:val="both"/>
    </w:pPr>
    <w:rPr>
      <w:rFonts w:ascii="Times New Roman" w:eastAsia="Times New Roman" w:hAnsi="Times New Roman" w:cs="Times New Roman"/>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85D78"/>
    <w:pPr>
      <w:jc w:val="left"/>
    </w:pPr>
    <w:rPr>
      <w:rFonts w:eastAsiaTheme="minorHAnsi"/>
      <w:szCs w:val="24"/>
    </w:rPr>
  </w:style>
  <w:style w:type="paragraph" w:styleId="Nagwek">
    <w:name w:val="header"/>
    <w:basedOn w:val="Normalny"/>
    <w:link w:val="NagwekZnak"/>
    <w:uiPriority w:val="99"/>
    <w:unhideWhenUsed/>
    <w:rsid w:val="00E26892"/>
    <w:pPr>
      <w:tabs>
        <w:tab w:val="center" w:pos="4536"/>
        <w:tab w:val="right" w:pos="9072"/>
      </w:tabs>
    </w:pPr>
  </w:style>
  <w:style w:type="character" w:customStyle="1" w:styleId="NagwekZnak">
    <w:name w:val="Nagłówek Znak"/>
    <w:basedOn w:val="Domylnaczcionkaakapitu"/>
    <w:link w:val="Nagwek"/>
    <w:uiPriority w:val="99"/>
    <w:rsid w:val="00E26892"/>
    <w:rPr>
      <w:rFonts w:ascii="Times New Roman" w:eastAsia="Times New Roman" w:hAnsi="Times New Roman" w:cs="Times New Roman"/>
      <w:sz w:val="24"/>
      <w:szCs w:val="20"/>
      <w:lang w:eastAsia="pl-PL"/>
    </w:rPr>
  </w:style>
  <w:style w:type="paragraph" w:styleId="Stopka">
    <w:name w:val="footer"/>
    <w:basedOn w:val="Normalny"/>
    <w:link w:val="StopkaZnak"/>
    <w:uiPriority w:val="99"/>
    <w:unhideWhenUsed/>
    <w:rsid w:val="00E26892"/>
    <w:pPr>
      <w:tabs>
        <w:tab w:val="center" w:pos="4536"/>
        <w:tab w:val="right" w:pos="9072"/>
      </w:tabs>
    </w:pPr>
  </w:style>
  <w:style w:type="character" w:customStyle="1" w:styleId="StopkaZnak">
    <w:name w:val="Stopka Znak"/>
    <w:basedOn w:val="Domylnaczcionkaakapitu"/>
    <w:link w:val="Stopka"/>
    <w:uiPriority w:val="99"/>
    <w:rsid w:val="00E26892"/>
    <w:rPr>
      <w:rFonts w:ascii="Times New Roman" w:eastAsia="Times New Roman" w:hAnsi="Times New Roman" w:cs="Times New Roman"/>
      <w:sz w:val="24"/>
      <w:szCs w:val="20"/>
      <w:lang w:eastAsia="pl-PL"/>
    </w:rPr>
  </w:style>
  <w:style w:type="paragraph" w:styleId="Bezodstpw">
    <w:name w:val="No Spacing"/>
    <w:uiPriority w:val="1"/>
    <w:qFormat/>
    <w:rsid w:val="001F1D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4430">
      <w:bodyDiv w:val="1"/>
      <w:marLeft w:val="0"/>
      <w:marRight w:val="0"/>
      <w:marTop w:val="0"/>
      <w:marBottom w:val="0"/>
      <w:divBdr>
        <w:top w:val="none" w:sz="0" w:space="0" w:color="auto"/>
        <w:left w:val="none" w:sz="0" w:space="0" w:color="auto"/>
        <w:bottom w:val="none" w:sz="0" w:space="0" w:color="auto"/>
        <w:right w:val="none" w:sz="0" w:space="0" w:color="auto"/>
      </w:divBdr>
    </w:div>
    <w:div w:id="939459431">
      <w:bodyDiv w:val="1"/>
      <w:marLeft w:val="0"/>
      <w:marRight w:val="0"/>
      <w:marTop w:val="0"/>
      <w:marBottom w:val="0"/>
      <w:divBdr>
        <w:top w:val="none" w:sz="0" w:space="0" w:color="auto"/>
        <w:left w:val="none" w:sz="0" w:space="0" w:color="auto"/>
        <w:bottom w:val="none" w:sz="0" w:space="0" w:color="auto"/>
        <w:right w:val="none" w:sz="0" w:space="0" w:color="auto"/>
      </w:divBdr>
    </w:div>
    <w:div w:id="1336805424">
      <w:bodyDiv w:val="1"/>
      <w:marLeft w:val="0"/>
      <w:marRight w:val="0"/>
      <w:marTop w:val="0"/>
      <w:marBottom w:val="0"/>
      <w:divBdr>
        <w:top w:val="none" w:sz="0" w:space="0" w:color="auto"/>
        <w:left w:val="none" w:sz="0" w:space="0" w:color="auto"/>
        <w:bottom w:val="none" w:sz="0" w:space="0" w:color="auto"/>
        <w:right w:val="none" w:sz="0" w:space="0" w:color="auto"/>
      </w:divBdr>
    </w:div>
    <w:div w:id="1357580323">
      <w:bodyDiv w:val="1"/>
      <w:marLeft w:val="0"/>
      <w:marRight w:val="0"/>
      <w:marTop w:val="0"/>
      <w:marBottom w:val="0"/>
      <w:divBdr>
        <w:top w:val="none" w:sz="0" w:space="0" w:color="auto"/>
        <w:left w:val="none" w:sz="0" w:space="0" w:color="auto"/>
        <w:bottom w:val="none" w:sz="0" w:space="0" w:color="auto"/>
        <w:right w:val="none" w:sz="0" w:space="0" w:color="auto"/>
      </w:divBdr>
    </w:div>
    <w:div w:id="1526211650">
      <w:bodyDiv w:val="1"/>
      <w:marLeft w:val="0"/>
      <w:marRight w:val="0"/>
      <w:marTop w:val="0"/>
      <w:marBottom w:val="0"/>
      <w:divBdr>
        <w:top w:val="none" w:sz="0" w:space="0" w:color="auto"/>
        <w:left w:val="none" w:sz="0" w:space="0" w:color="auto"/>
        <w:bottom w:val="none" w:sz="0" w:space="0" w:color="auto"/>
        <w:right w:val="none" w:sz="0" w:space="0" w:color="auto"/>
      </w:divBdr>
    </w:div>
    <w:div w:id="1567374260">
      <w:bodyDiv w:val="1"/>
      <w:marLeft w:val="0"/>
      <w:marRight w:val="0"/>
      <w:marTop w:val="0"/>
      <w:marBottom w:val="0"/>
      <w:divBdr>
        <w:top w:val="none" w:sz="0" w:space="0" w:color="auto"/>
        <w:left w:val="none" w:sz="0" w:space="0" w:color="auto"/>
        <w:bottom w:val="none" w:sz="0" w:space="0" w:color="auto"/>
        <w:right w:val="none" w:sz="0" w:space="0" w:color="auto"/>
      </w:divBdr>
    </w:div>
    <w:div w:id="18203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DD877-93B0-474F-AD96-1BBD9ECF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3</Pages>
  <Words>871</Words>
  <Characters>5227</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Jarosz</dc:creator>
  <cp:keywords/>
  <dc:description/>
  <cp:lastModifiedBy>Jarosz Wojciech</cp:lastModifiedBy>
  <cp:revision>8</cp:revision>
  <cp:lastPrinted>2022-05-10T07:24:00Z</cp:lastPrinted>
  <dcterms:created xsi:type="dcterms:W3CDTF">2022-07-11T13:19:00Z</dcterms:created>
  <dcterms:modified xsi:type="dcterms:W3CDTF">2022-07-12T12:18:00Z</dcterms:modified>
</cp:coreProperties>
</file>