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Default="008752C0" w:rsidP="008752C0">
      <w:pPr>
        <w:spacing w:after="0"/>
      </w:pPr>
      <w:r>
        <w:t xml:space="preserve">KOD ROBICA </w:t>
      </w: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  <w:r>
        <w:t>Rachunek numer 2370/1/1</w:t>
      </w: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  <w:r>
        <w:t xml:space="preserve">Wystawione dla </w:t>
      </w:r>
    </w:p>
    <w:p w:rsidR="008752C0" w:rsidRDefault="008752C0" w:rsidP="008752C0">
      <w:pPr>
        <w:spacing w:after="0"/>
      </w:pPr>
      <w:r>
        <w:t>Gmina Miasto Rzeszów</w:t>
      </w:r>
    </w:p>
    <w:p w:rsidR="008752C0" w:rsidRDefault="008752C0" w:rsidP="008752C0">
      <w:pPr>
        <w:spacing w:after="0"/>
      </w:pPr>
      <w:r>
        <w:t>(- Dane gminy)</w:t>
      </w: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  <w:r>
        <w:t xml:space="preserve">Nazwa </w:t>
      </w:r>
      <w:r>
        <w:tab/>
      </w:r>
      <w:r>
        <w:tab/>
      </w:r>
      <w:r>
        <w:tab/>
      </w:r>
      <w:r>
        <w:tab/>
        <w:t xml:space="preserve">Ilość </w:t>
      </w:r>
      <w:r>
        <w:tab/>
      </w:r>
      <w:r>
        <w:tab/>
        <w:t xml:space="preserve">Cena </w:t>
      </w:r>
      <w:r>
        <w:tab/>
      </w:r>
      <w:r>
        <w:tab/>
        <w:t xml:space="preserve">Wpłata </w:t>
      </w:r>
    </w:p>
    <w:p w:rsidR="008752C0" w:rsidRDefault="008752C0" w:rsidP="008752C0">
      <w:pPr>
        <w:spacing w:after="0"/>
      </w:pPr>
      <w:r>
        <w:t xml:space="preserve">Noclegi 2 – noce </w:t>
      </w:r>
      <w:r>
        <w:tab/>
      </w:r>
      <w:r>
        <w:tab/>
        <w:t>2.00</w:t>
      </w:r>
      <w:r>
        <w:tab/>
      </w:r>
      <w:r>
        <w:tab/>
        <w:t>290,00</w:t>
      </w:r>
      <w:r>
        <w:tab/>
      </w:r>
      <w:r>
        <w:tab/>
        <w:t>580,00</w:t>
      </w:r>
    </w:p>
    <w:p w:rsidR="008752C0" w:rsidRDefault="008752C0" w:rsidP="008752C0">
      <w:pPr>
        <w:spacing w:after="0"/>
      </w:pPr>
      <w:r>
        <w:t xml:space="preserve">Śniadanie </w:t>
      </w:r>
      <w:r>
        <w:tab/>
      </w:r>
      <w:r>
        <w:tab/>
      </w:r>
      <w:r>
        <w:tab/>
        <w:t>2.00</w:t>
      </w:r>
      <w:r>
        <w:tab/>
      </w:r>
      <w:r>
        <w:tab/>
        <w:t>40.00</w:t>
      </w:r>
      <w:r>
        <w:tab/>
      </w:r>
      <w:r>
        <w:tab/>
        <w:t>80.00</w:t>
      </w:r>
    </w:p>
    <w:p w:rsidR="008752C0" w:rsidRDefault="008752C0" w:rsidP="008752C0">
      <w:pPr>
        <w:spacing w:after="0"/>
      </w:pPr>
      <w:r>
        <w:t>Podatek miejski</w:t>
      </w:r>
      <w:r>
        <w:tab/>
      </w:r>
      <w:r>
        <w:tab/>
      </w:r>
      <w:r>
        <w:tab/>
        <w:t>2.00</w:t>
      </w:r>
      <w:r>
        <w:tab/>
      </w:r>
      <w:r>
        <w:tab/>
        <w:t>10,00</w:t>
      </w:r>
      <w:r>
        <w:tab/>
      </w:r>
      <w:r>
        <w:tab/>
        <w:t>20,00</w:t>
      </w:r>
    </w:p>
    <w:p w:rsidR="008752C0" w:rsidRDefault="008752C0" w:rsidP="008752C0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8752C0" w:rsidRDefault="008752C0" w:rsidP="008752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SUMA 680.00 </w:t>
      </w:r>
      <w:r w:rsidR="00883079">
        <w:t>HRK</w:t>
      </w: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  <w:r>
        <w:t xml:space="preserve">Nazwa </w:t>
      </w:r>
      <w:r>
        <w:tab/>
      </w:r>
      <w:r>
        <w:tab/>
        <w:t xml:space="preserve">Stawka procentowa </w:t>
      </w:r>
      <w:r>
        <w:tab/>
      </w:r>
      <w:r>
        <w:tab/>
        <w:t xml:space="preserve">Podstawa </w:t>
      </w:r>
      <w:r>
        <w:tab/>
      </w:r>
      <w:r>
        <w:tab/>
        <w:t>Należność</w:t>
      </w:r>
    </w:p>
    <w:p w:rsidR="008752C0" w:rsidRDefault="008752C0" w:rsidP="008752C0">
      <w:pPr>
        <w:spacing w:after="0"/>
      </w:pPr>
      <w:r>
        <w:t>Podatek 0%</w:t>
      </w:r>
      <w:r>
        <w:tab/>
        <w:t>0.0 %</w:t>
      </w:r>
      <w:r>
        <w:tab/>
      </w:r>
      <w:r>
        <w:tab/>
      </w:r>
      <w:r>
        <w:tab/>
      </w:r>
      <w:r>
        <w:tab/>
        <w:t>20.00</w:t>
      </w:r>
      <w:r>
        <w:tab/>
      </w:r>
      <w:r>
        <w:tab/>
      </w:r>
      <w:r>
        <w:tab/>
        <w:t>0.00</w:t>
      </w:r>
    </w:p>
    <w:p w:rsidR="008752C0" w:rsidRDefault="008752C0" w:rsidP="008752C0">
      <w:pPr>
        <w:spacing w:after="0"/>
      </w:pPr>
      <w:r>
        <w:t>Podatek 13%</w:t>
      </w:r>
      <w:r>
        <w:tab/>
        <w:t>13.0 %</w:t>
      </w:r>
      <w:r>
        <w:tab/>
      </w:r>
      <w:r>
        <w:tab/>
      </w:r>
      <w:r>
        <w:tab/>
      </w:r>
      <w:r>
        <w:tab/>
        <w:t>587.07</w:t>
      </w:r>
      <w:r>
        <w:tab/>
      </w:r>
      <w:r>
        <w:tab/>
      </w:r>
      <w:r>
        <w:tab/>
        <w:t>75.93</w:t>
      </w:r>
    </w:p>
    <w:p w:rsidR="008752C0" w:rsidRDefault="008752C0" w:rsidP="008752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2C0" w:rsidRDefault="008752C0" w:rsidP="008752C0">
      <w:pPr>
        <w:spacing w:after="0"/>
        <w:ind w:left="4956" w:firstLine="708"/>
      </w:pPr>
      <w:r>
        <w:t>Suma 75.93</w:t>
      </w:r>
      <w:r w:rsidR="00883079">
        <w:t xml:space="preserve"> </w:t>
      </w:r>
      <w:bookmarkStart w:id="0" w:name="_GoBack"/>
      <w:bookmarkEnd w:id="0"/>
    </w:p>
    <w:p w:rsidR="008752C0" w:rsidRDefault="008752C0" w:rsidP="008752C0">
      <w:pPr>
        <w:spacing w:after="0"/>
      </w:pPr>
      <w:r>
        <w:t xml:space="preserve">Metoda płatności </w:t>
      </w:r>
      <w:r>
        <w:tab/>
        <w:t xml:space="preserve">Gotówka </w:t>
      </w: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Default="008752C0" w:rsidP="008752C0">
      <w:pPr>
        <w:spacing w:after="0"/>
      </w:pPr>
    </w:p>
    <w:p w:rsidR="008752C0" w:rsidRPr="008752C0" w:rsidRDefault="008752C0" w:rsidP="008752C0">
      <w:pPr>
        <w:spacing w:after="0"/>
        <w:jc w:val="right"/>
        <w:rPr>
          <w:b/>
          <w:sz w:val="18"/>
        </w:rPr>
      </w:pPr>
      <w:r w:rsidRPr="008752C0">
        <w:rPr>
          <w:b/>
          <w:sz w:val="18"/>
        </w:rPr>
        <w:t>Tłumaczenie robocze, Wojciech Jarosz, 26.11.2021 WPM</w:t>
      </w:r>
    </w:p>
    <w:sectPr w:rsidR="008752C0" w:rsidRPr="0087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C0"/>
    <w:rsid w:val="00745846"/>
    <w:rsid w:val="008752C0"/>
    <w:rsid w:val="00883079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03815-ADF1-4F83-B03F-1C078FC9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2021-11-26T13:26:00Z</dcterms:created>
  <dcterms:modified xsi:type="dcterms:W3CDTF">2021-11-26T13:37:00Z</dcterms:modified>
</cp:coreProperties>
</file>