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16" w:rsidRDefault="00934907" w:rsidP="00934907">
      <w:pPr>
        <w:jc w:val="center"/>
      </w:pPr>
      <w:r>
        <w:t>KATEGORIE BUDŻETOWE PROJEKTU</w:t>
      </w:r>
    </w:p>
    <w:p w:rsidR="00934907" w:rsidRDefault="00934907" w:rsidP="00934907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4907" w:rsidTr="00934907">
        <w:tc>
          <w:tcPr>
            <w:tcW w:w="4531" w:type="dxa"/>
          </w:tcPr>
          <w:p w:rsidR="00934907" w:rsidRPr="00934907" w:rsidRDefault="00934907" w:rsidP="00934907">
            <w:pPr>
              <w:jc w:val="center"/>
              <w:rPr>
                <w:b/>
              </w:rPr>
            </w:pPr>
            <w:r w:rsidRPr="00934907">
              <w:rPr>
                <w:b/>
              </w:rPr>
              <w:t>KATEGORIA</w:t>
            </w:r>
          </w:p>
        </w:tc>
        <w:tc>
          <w:tcPr>
            <w:tcW w:w="4531" w:type="dxa"/>
          </w:tcPr>
          <w:p w:rsidR="00934907" w:rsidRPr="00934907" w:rsidRDefault="00934907" w:rsidP="00934907">
            <w:pPr>
              <w:jc w:val="center"/>
              <w:rPr>
                <w:b/>
              </w:rPr>
            </w:pPr>
            <w:r w:rsidRPr="00934907">
              <w:rPr>
                <w:b/>
              </w:rPr>
              <w:t>OPIS</w:t>
            </w:r>
          </w:p>
        </w:tc>
      </w:tr>
      <w:tr w:rsidR="00934907" w:rsidTr="00934907">
        <w:tc>
          <w:tcPr>
            <w:tcW w:w="4531" w:type="dxa"/>
          </w:tcPr>
          <w:p w:rsidR="00934907" w:rsidRDefault="00934907" w:rsidP="00934907">
            <w:r>
              <w:t xml:space="preserve">Koszty zatrudnienia personelu </w:t>
            </w:r>
          </w:p>
        </w:tc>
        <w:tc>
          <w:tcPr>
            <w:tcW w:w="4531" w:type="dxa"/>
          </w:tcPr>
          <w:p w:rsidR="00934907" w:rsidRDefault="00934907" w:rsidP="00934907">
            <w:r>
              <w:t>Wydatki na pracowników zatrudnionych przez</w:t>
            </w:r>
          </w:p>
          <w:p w:rsidR="00934907" w:rsidRDefault="00934907" w:rsidP="00934907">
            <w:r>
              <w:t xml:space="preserve">organizację, którzy </w:t>
            </w:r>
            <w:r>
              <w:t>formalnie</w:t>
            </w:r>
          </w:p>
          <w:p w:rsidR="00934907" w:rsidRDefault="00934907" w:rsidP="00934907">
            <w:r>
              <w:t>zaangażowani</w:t>
            </w:r>
            <w:r>
              <w:t xml:space="preserve"> są</w:t>
            </w:r>
            <w:r>
              <w:t xml:space="preserve"> do pracy nad projektem i</w:t>
            </w:r>
            <w:r>
              <w:t xml:space="preserve"> są ujęci w systemie </w:t>
            </w:r>
            <w:r>
              <w:t xml:space="preserve"> SYNERGIE.</w:t>
            </w:r>
          </w:p>
        </w:tc>
      </w:tr>
      <w:tr w:rsidR="00934907" w:rsidTr="00934907">
        <w:tc>
          <w:tcPr>
            <w:tcW w:w="4531" w:type="dxa"/>
          </w:tcPr>
          <w:p w:rsidR="00934907" w:rsidRDefault="00934907" w:rsidP="00934907">
            <w:r>
              <w:t xml:space="preserve">Koszty biurowe i administracyjne </w:t>
            </w:r>
          </w:p>
        </w:tc>
        <w:tc>
          <w:tcPr>
            <w:tcW w:w="4531" w:type="dxa"/>
          </w:tcPr>
          <w:p w:rsidR="00934907" w:rsidRDefault="00934907" w:rsidP="00934907">
            <w:r>
              <w:t>Kosz</w:t>
            </w:r>
            <w:r>
              <w:t xml:space="preserve">ty operacyjne i administracyjne organizacji, które wspierają działania projektowe </w:t>
            </w:r>
            <w:r>
              <w:t>(</w:t>
            </w:r>
            <w:r>
              <w:t>stała stawka 3% zadeklarowanych kosztów</w:t>
            </w:r>
            <w:r>
              <w:t xml:space="preserve"> personelu</w:t>
            </w:r>
            <w:r>
              <w:t>).</w:t>
            </w:r>
          </w:p>
        </w:tc>
      </w:tr>
      <w:tr w:rsidR="00934907" w:rsidTr="00934907">
        <w:tc>
          <w:tcPr>
            <w:tcW w:w="4531" w:type="dxa"/>
          </w:tcPr>
          <w:p w:rsidR="00934907" w:rsidRDefault="00934907" w:rsidP="00934907">
            <w:r>
              <w:t xml:space="preserve">Koszty podróży i zakwaterowania </w:t>
            </w:r>
          </w:p>
        </w:tc>
        <w:tc>
          <w:tcPr>
            <w:tcW w:w="4531" w:type="dxa"/>
          </w:tcPr>
          <w:p w:rsidR="00934907" w:rsidRDefault="00934907" w:rsidP="00934907">
            <w:r>
              <w:t>Wyd</w:t>
            </w:r>
            <w:r>
              <w:t xml:space="preserve">atki na podróż i zakwaterowanie </w:t>
            </w:r>
            <w:r>
              <w:t>personelu organizacji</w:t>
            </w:r>
            <w:r>
              <w:t xml:space="preserve">, które dotyczą realizacji projektu. Obejmuje koszty podróży, koszty </w:t>
            </w:r>
            <w:r>
              <w:t>zakwaterowania, koszty posiłków, wizy</w:t>
            </w:r>
            <w:r>
              <w:t xml:space="preserve">, diety. </w:t>
            </w:r>
          </w:p>
        </w:tc>
      </w:tr>
      <w:tr w:rsidR="00934907" w:rsidTr="00934907">
        <w:tc>
          <w:tcPr>
            <w:tcW w:w="4531" w:type="dxa"/>
          </w:tcPr>
          <w:p w:rsidR="00934907" w:rsidRDefault="00934907" w:rsidP="00934907">
            <w:r>
              <w:t xml:space="preserve">Ekspertyza zewnętrzna i koszty usług </w:t>
            </w:r>
          </w:p>
        </w:tc>
        <w:tc>
          <w:tcPr>
            <w:tcW w:w="4531" w:type="dxa"/>
          </w:tcPr>
          <w:p w:rsidR="00934907" w:rsidRDefault="00934907" w:rsidP="00934907">
            <w:r>
              <w:t>Wydatki na ek</w:t>
            </w:r>
            <w:r>
              <w:t xml:space="preserve">spertyzy zewnętrzne i </w:t>
            </w:r>
            <w:r>
              <w:t>usługi świadczone przez podmiot</w:t>
            </w:r>
            <w:r>
              <w:t>y publiczne, prywatne lub osobę fizyczną</w:t>
            </w:r>
            <w:r>
              <w:t xml:space="preserve"> spoza </w:t>
            </w:r>
            <w:r>
              <w:t>organizacji</w:t>
            </w:r>
            <w:r>
              <w:t>. Ta kategoria obejmuje zapłacone koszty</w:t>
            </w:r>
          </w:p>
          <w:p w:rsidR="00934907" w:rsidRDefault="00934907" w:rsidP="00934907">
            <w:r>
              <w:t xml:space="preserve">na podstawie umowy pisemnej </w:t>
            </w:r>
            <w:r>
              <w:t>i n</w:t>
            </w:r>
            <w:r>
              <w:t xml:space="preserve">a podstawie faktur lub wniosków </w:t>
            </w:r>
            <w:r>
              <w:t>o zwrot kos</w:t>
            </w:r>
            <w:r>
              <w:t>ztów ekspertom zewnętrznym oraz usługodawcom</w:t>
            </w:r>
            <w:r>
              <w:t>, którzy są zobowiązani do wykonania</w:t>
            </w:r>
          </w:p>
          <w:p w:rsidR="00934907" w:rsidRDefault="00934907" w:rsidP="00934907">
            <w:r>
              <w:t>niektórych zadań lub czynności związanych</w:t>
            </w:r>
            <w:r>
              <w:t xml:space="preserve"> z</w:t>
            </w:r>
          </w:p>
          <w:p w:rsidR="00934907" w:rsidRDefault="00934907" w:rsidP="00934907">
            <w:r>
              <w:t>projektem</w:t>
            </w:r>
            <w:r>
              <w:t>. Wszystkie dodatkowe koszty</w:t>
            </w:r>
          </w:p>
          <w:p w:rsidR="00C62817" w:rsidRDefault="00934907" w:rsidP="00C62817">
            <w:r>
              <w:t>związane z ekspert</w:t>
            </w:r>
            <w:r w:rsidR="00C62817">
              <w:t>ami zewnętrznymi (np. podróże i koszt zakwaterowania)</w:t>
            </w:r>
          </w:p>
          <w:p w:rsidR="00934907" w:rsidRDefault="00934907" w:rsidP="00934907">
            <w:r>
              <w:t xml:space="preserve">powinny być rejestrowane pod </w:t>
            </w:r>
            <w:r w:rsidR="00C62817">
              <w:t>tą</w:t>
            </w:r>
          </w:p>
          <w:p w:rsidR="00934907" w:rsidRDefault="00C62817" w:rsidP="00934907">
            <w:r>
              <w:t xml:space="preserve">kategorią budżetową. Ta kategoria obejmuje również </w:t>
            </w:r>
            <w:r w:rsidR="00934907">
              <w:t>wszystkie koszty związane z organizacją</w:t>
            </w:r>
          </w:p>
          <w:p w:rsidR="00934907" w:rsidRDefault="00C62817" w:rsidP="00934907">
            <w:r>
              <w:t>spotkań.</w:t>
            </w:r>
          </w:p>
        </w:tc>
      </w:tr>
      <w:tr w:rsidR="00934907" w:rsidTr="00934907">
        <w:tc>
          <w:tcPr>
            <w:tcW w:w="4531" w:type="dxa"/>
          </w:tcPr>
          <w:p w:rsidR="00934907" w:rsidRDefault="00C62817" w:rsidP="00934907">
            <w:r>
              <w:t>Koszty sprzętu</w:t>
            </w:r>
          </w:p>
        </w:tc>
        <w:tc>
          <w:tcPr>
            <w:tcW w:w="4531" w:type="dxa"/>
          </w:tcPr>
          <w:p w:rsidR="00C62817" w:rsidRDefault="00C62817" w:rsidP="00C62817">
            <w:r>
              <w:t>Wydatki</w:t>
            </w:r>
            <w:r>
              <w:t xml:space="preserve"> na drobne elementy wyposażenia </w:t>
            </w:r>
            <w:r>
              <w:t xml:space="preserve">zakupione, wynajęte lub wydzierżawione przez </w:t>
            </w:r>
            <w:r>
              <w:t xml:space="preserve">organizację, </w:t>
            </w:r>
            <w:r>
              <w:t>niezbędne do osiągnięcia celów</w:t>
            </w:r>
          </w:p>
          <w:p w:rsidR="00934907" w:rsidRDefault="00C62817" w:rsidP="00C62817">
            <w:r>
              <w:t>projekt.</w:t>
            </w:r>
          </w:p>
        </w:tc>
      </w:tr>
    </w:tbl>
    <w:p w:rsidR="00934907" w:rsidRDefault="00934907" w:rsidP="00934907">
      <w:bookmarkStart w:id="0" w:name="_GoBack"/>
      <w:bookmarkEnd w:id="0"/>
    </w:p>
    <w:sectPr w:rsidR="0093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07"/>
    <w:rsid w:val="00006556"/>
    <w:rsid w:val="000B6015"/>
    <w:rsid w:val="000D3E10"/>
    <w:rsid w:val="00124A6C"/>
    <w:rsid w:val="002F3D16"/>
    <w:rsid w:val="00351BBF"/>
    <w:rsid w:val="005B6A46"/>
    <w:rsid w:val="00657649"/>
    <w:rsid w:val="006D065F"/>
    <w:rsid w:val="008F358D"/>
    <w:rsid w:val="00934907"/>
    <w:rsid w:val="009526D6"/>
    <w:rsid w:val="00A32C74"/>
    <w:rsid w:val="00BD1389"/>
    <w:rsid w:val="00C35142"/>
    <w:rsid w:val="00C62817"/>
    <w:rsid w:val="00D10A40"/>
    <w:rsid w:val="00E15DEB"/>
    <w:rsid w:val="00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1E290-B407-4608-91C5-8F33E13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3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Kołcz Klaudia</dc:creator>
  <cp:keywords/>
  <dc:description/>
  <cp:lastModifiedBy>Kołcz Klaudia</cp:lastModifiedBy>
  <cp:revision>1</cp:revision>
  <dcterms:created xsi:type="dcterms:W3CDTF">2021-06-25T12:32:00Z</dcterms:created>
  <dcterms:modified xsi:type="dcterms:W3CDTF">2021-06-25T12:44:00Z</dcterms:modified>
</cp:coreProperties>
</file>