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7AC" w:rsidRDefault="00584780">
      <w:r>
        <w:t xml:space="preserve">Wojciech Jarosz </w:t>
      </w:r>
    </w:p>
    <w:p w:rsidR="00584780" w:rsidRDefault="00584780" w:rsidP="00584780">
      <w:pPr>
        <w:jc w:val="both"/>
      </w:pPr>
      <w:r>
        <w:t xml:space="preserve">Wieloletni pracownik Urzędu Miasta Rzeszowa, Wydziału Promocji Współpracy Międzynarodowej, referatu Obsługi Inwestora. Absolwent Politechniki Rzeszowskiej, im Ignacego Łukasiewicza na kierunku Stosunki Międzynarodowe oraz Uniwersytetu Ekonomicznego w Krakowie na kierunku Zarządzanie Projektami. </w:t>
      </w:r>
    </w:p>
    <w:p w:rsidR="00584780" w:rsidRDefault="00584780" w:rsidP="00584780">
      <w:pPr>
        <w:jc w:val="both"/>
      </w:pPr>
      <w:r>
        <w:t xml:space="preserve">Zaangażowany w realizację działań miejskich nakierowanych na rozwój branży lotniczej oraz środowiska IT w mieście. </w:t>
      </w:r>
      <w:bookmarkStart w:id="0" w:name="_GoBack"/>
      <w:bookmarkEnd w:id="0"/>
    </w:p>
    <w:sectPr w:rsidR="00584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80"/>
    <w:rsid w:val="00584780"/>
    <w:rsid w:val="00745846"/>
    <w:rsid w:val="00CC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0FAAF1-3F19-4572-B4E1-38C010507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1</cp:revision>
  <dcterms:created xsi:type="dcterms:W3CDTF">2021-04-15T09:34:00Z</dcterms:created>
  <dcterms:modified xsi:type="dcterms:W3CDTF">2021-04-15T09:38:00Z</dcterms:modified>
</cp:coreProperties>
</file>