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9C1" w:rsidRDefault="002869C1" w:rsidP="002869C1">
      <w:pPr>
        <w:pStyle w:val="Akapitzlist"/>
        <w:numPr>
          <w:ilvl w:val="0"/>
          <w:numId w:val="4"/>
        </w:numPr>
        <w:rPr>
          <w:b/>
        </w:rPr>
      </w:pPr>
      <w:r w:rsidRPr="002869C1">
        <w:rPr>
          <w:b/>
        </w:rPr>
        <w:t>SLIDE</w:t>
      </w:r>
      <w:r w:rsidR="008C234D">
        <w:rPr>
          <w:b/>
        </w:rPr>
        <w:t xml:space="preserve"> </w:t>
      </w:r>
    </w:p>
    <w:p w:rsidR="00366C7F" w:rsidRPr="00AC6F31" w:rsidRDefault="00366C7F" w:rsidP="00366C7F">
      <w:pPr>
        <w:ind w:left="1080"/>
        <w:rPr>
          <w:b/>
          <w:i/>
        </w:rPr>
      </w:pPr>
      <w:r w:rsidRPr="00AC6F31">
        <w:rPr>
          <w:b/>
          <w:i/>
        </w:rPr>
        <w:t>(</w:t>
      </w:r>
      <w:proofErr w:type="spellStart"/>
      <w:r w:rsidRPr="00AC6F31">
        <w:rPr>
          <w:b/>
          <w:i/>
        </w:rPr>
        <w:t>pick</w:t>
      </w:r>
      <w:proofErr w:type="spellEnd"/>
      <w:r w:rsidRPr="00AC6F31">
        <w:rPr>
          <w:b/>
          <w:i/>
        </w:rPr>
        <w:t xml:space="preserve"> no 1)</w:t>
      </w:r>
    </w:p>
    <w:p w:rsidR="00470F68" w:rsidRDefault="00CF57D9" w:rsidP="00470F68">
      <w:pPr>
        <w:pStyle w:val="Akapitzlist"/>
        <w:ind w:left="1080"/>
        <w:jc w:val="both"/>
      </w:pPr>
      <w:r w:rsidRPr="00CF57D9">
        <w:rPr>
          <w:b/>
        </w:rPr>
        <w:t>(lector)</w:t>
      </w:r>
      <w:r>
        <w:t xml:space="preserve"> - </w:t>
      </w:r>
      <w:r w:rsidR="002869C1">
        <w:t xml:space="preserve">In Rzeszów, the most significant transfer was related to the exchange </w:t>
      </w:r>
      <w:r w:rsidR="00AB53C4">
        <w:br/>
      </w:r>
      <w:r w:rsidR="002869C1">
        <w:t>of experiences and good practices in the area of creating technology hubs</w:t>
      </w:r>
      <w:r w:rsidR="00A703BE">
        <w:t>,</w:t>
      </w:r>
      <w:r w:rsidR="002869C1">
        <w:t xml:space="preserve"> managed by the city</w:t>
      </w:r>
      <w:r w:rsidR="00694377">
        <w:t>,</w:t>
      </w:r>
      <w:r w:rsidR="002869C1">
        <w:t xml:space="preserve"> </w:t>
      </w:r>
      <w:r w:rsidR="00211AC0">
        <w:t>wh</w:t>
      </w:r>
      <w:r w:rsidR="00686015">
        <w:t>i</w:t>
      </w:r>
      <w:r w:rsidR="00211AC0">
        <w:t>ch take</w:t>
      </w:r>
      <w:r w:rsidR="003671E8">
        <w:t>s</w:t>
      </w:r>
      <w:r w:rsidR="00211AC0">
        <w:t xml:space="preserve"> </w:t>
      </w:r>
      <w:r w:rsidR="009D61C6">
        <w:t xml:space="preserve">key </w:t>
      </w:r>
      <w:r w:rsidR="002869C1">
        <w:t xml:space="preserve">role in development of </w:t>
      </w:r>
      <w:r w:rsidR="00583523">
        <w:t xml:space="preserve">local </w:t>
      </w:r>
      <w:r w:rsidR="00211AC0">
        <w:t xml:space="preserve">digital economy and </w:t>
      </w:r>
      <w:r w:rsidR="002869C1">
        <w:t>startup ecosystem.</w:t>
      </w:r>
    </w:p>
    <w:p w:rsidR="00470F68" w:rsidRDefault="00470F68" w:rsidP="00470F68">
      <w:pPr>
        <w:pStyle w:val="Akapitzlist"/>
        <w:ind w:left="1080"/>
        <w:jc w:val="both"/>
        <w:rPr>
          <w:color w:val="FF0000"/>
        </w:rPr>
      </w:pPr>
    </w:p>
    <w:p w:rsidR="00470F68" w:rsidRPr="00620468" w:rsidRDefault="001F1C2F" w:rsidP="00470F68">
      <w:pPr>
        <w:pStyle w:val="Akapitzlist"/>
        <w:numPr>
          <w:ilvl w:val="1"/>
          <w:numId w:val="4"/>
        </w:numPr>
        <w:jc w:val="both"/>
        <w:rPr>
          <w:i/>
        </w:rPr>
      </w:pPr>
      <w:r w:rsidRPr="0089694D">
        <w:rPr>
          <w:b/>
          <w:i/>
          <w:color w:val="FF0000"/>
        </w:rPr>
        <w:t>(slides subtitles)</w:t>
      </w:r>
      <w:r>
        <w:rPr>
          <w:i/>
          <w:color w:val="FF0000"/>
        </w:rPr>
        <w:t xml:space="preserve"> </w:t>
      </w:r>
      <w:r w:rsidR="00470F68" w:rsidRPr="00620468">
        <w:rPr>
          <w:i/>
          <w:color w:val="FF0000"/>
        </w:rPr>
        <w:t>City as a digital transition leader</w:t>
      </w:r>
      <w:r w:rsidR="000921B1" w:rsidRPr="00620468">
        <w:rPr>
          <w:i/>
          <w:color w:val="FF0000"/>
        </w:rPr>
        <w:t xml:space="preserve"> and </w:t>
      </w:r>
      <w:r w:rsidR="00BF07AC" w:rsidRPr="00620468">
        <w:rPr>
          <w:i/>
          <w:color w:val="FF0000"/>
        </w:rPr>
        <w:t xml:space="preserve">focus point </w:t>
      </w:r>
      <w:r w:rsidR="00CE7214">
        <w:rPr>
          <w:i/>
          <w:color w:val="FF0000"/>
        </w:rPr>
        <w:br/>
      </w:r>
      <w:r w:rsidR="00BF07AC" w:rsidRPr="00620468">
        <w:rPr>
          <w:i/>
          <w:color w:val="FF0000"/>
        </w:rPr>
        <w:t xml:space="preserve">of </w:t>
      </w:r>
      <w:r w:rsidR="000921B1" w:rsidRPr="00620468">
        <w:rPr>
          <w:i/>
          <w:color w:val="FF0000"/>
        </w:rPr>
        <w:t>creative and inovative comunity</w:t>
      </w:r>
      <w:r w:rsidR="00BF07AC" w:rsidRPr="00620468">
        <w:rPr>
          <w:i/>
          <w:color w:val="FF0000"/>
        </w:rPr>
        <w:t xml:space="preserve">. </w:t>
      </w:r>
    </w:p>
    <w:p w:rsidR="006F5935" w:rsidRDefault="006F5935" w:rsidP="006F5935">
      <w:pPr>
        <w:pStyle w:val="Akapitzlist"/>
        <w:ind w:left="1080"/>
        <w:rPr>
          <w:b/>
        </w:rPr>
      </w:pPr>
    </w:p>
    <w:p w:rsidR="006F5935" w:rsidRDefault="002869C1" w:rsidP="00470F68">
      <w:pPr>
        <w:pStyle w:val="Akapitzlist"/>
        <w:numPr>
          <w:ilvl w:val="0"/>
          <w:numId w:val="4"/>
        </w:numPr>
        <w:rPr>
          <w:b/>
        </w:rPr>
      </w:pPr>
      <w:r w:rsidRPr="002869C1">
        <w:rPr>
          <w:b/>
        </w:rPr>
        <w:t>SLIDE</w:t>
      </w:r>
      <w:r w:rsidR="008C234D">
        <w:rPr>
          <w:b/>
        </w:rPr>
        <w:t xml:space="preserve"> </w:t>
      </w:r>
    </w:p>
    <w:p w:rsidR="00691BE3" w:rsidRDefault="00691BE3" w:rsidP="00691BE3">
      <w:pPr>
        <w:pStyle w:val="Akapitzlist"/>
        <w:ind w:left="1080"/>
        <w:rPr>
          <w:b/>
        </w:rPr>
      </w:pPr>
      <w:r>
        <w:rPr>
          <w:b/>
        </w:rPr>
        <w:t>(</w:t>
      </w:r>
      <w:r w:rsidR="00FB2BD7">
        <w:rPr>
          <w:b/>
        </w:rPr>
        <w:t>pick no 2</w:t>
      </w:r>
      <w:r>
        <w:rPr>
          <w:b/>
        </w:rPr>
        <w:t>)</w:t>
      </w:r>
    </w:p>
    <w:p w:rsidR="00691BE3" w:rsidRDefault="00691BE3" w:rsidP="00691BE3">
      <w:pPr>
        <w:pStyle w:val="Akapitzlist"/>
        <w:ind w:left="1080"/>
        <w:rPr>
          <w:b/>
        </w:rPr>
      </w:pPr>
    </w:p>
    <w:p w:rsidR="00470F68" w:rsidRDefault="00CF57D9" w:rsidP="00470F68">
      <w:pPr>
        <w:pStyle w:val="Akapitzlist"/>
        <w:ind w:left="1080"/>
        <w:jc w:val="both"/>
      </w:pPr>
      <w:r w:rsidRPr="00CF57D9">
        <w:rPr>
          <w:b/>
        </w:rPr>
        <w:t>(lector)</w:t>
      </w:r>
      <w:r>
        <w:rPr>
          <w:b/>
        </w:rPr>
        <w:t xml:space="preserve"> </w:t>
      </w:r>
      <w:r w:rsidR="000921B1" w:rsidRPr="000921B1">
        <w:t>–</w:t>
      </w:r>
      <w:r w:rsidRPr="000921B1">
        <w:t xml:space="preserve"> </w:t>
      </w:r>
      <w:r w:rsidR="000921B1" w:rsidRPr="000921B1">
        <w:t>On the basis of international and study visits</w:t>
      </w:r>
      <w:r w:rsidR="000921B1">
        <w:t xml:space="preserve"> Rzeszów team decided that </w:t>
      </w:r>
      <w:r w:rsidR="000921B1" w:rsidRPr="000921B1">
        <w:t>f</w:t>
      </w:r>
      <w:r w:rsidR="00A703BE">
        <w:t xml:space="preserve">irst step </w:t>
      </w:r>
      <w:r w:rsidR="00211AC0">
        <w:t xml:space="preserve">and core element </w:t>
      </w:r>
      <w:r w:rsidR="00A276BE">
        <w:t>which will be transfered</w:t>
      </w:r>
      <w:r w:rsidR="004E5AD9">
        <w:t xml:space="preserve">, </w:t>
      </w:r>
      <w:r w:rsidR="00CA185C">
        <w:t>is</w:t>
      </w:r>
      <w:r w:rsidR="00211AC0">
        <w:t xml:space="preserve"> </w:t>
      </w:r>
      <w:r w:rsidR="00A276BE">
        <w:t xml:space="preserve">concept of </w:t>
      </w:r>
      <w:r w:rsidR="007E7312">
        <w:t xml:space="preserve">municipal </w:t>
      </w:r>
      <w:r w:rsidR="002869C1">
        <w:t>co-working and office space dedicated to startups and creative businesses, as a physical space integrating the startup community</w:t>
      </w:r>
      <w:r w:rsidR="000921B1">
        <w:t xml:space="preserve">. </w:t>
      </w:r>
    </w:p>
    <w:p w:rsidR="00A276BE" w:rsidRPr="00A276BE" w:rsidRDefault="00A276BE" w:rsidP="00A276BE">
      <w:pPr>
        <w:pStyle w:val="Akapitzlist"/>
        <w:ind w:left="1800"/>
        <w:jc w:val="both"/>
      </w:pPr>
    </w:p>
    <w:p w:rsidR="00470F68" w:rsidRPr="00620468" w:rsidRDefault="00E65454" w:rsidP="00A276BE">
      <w:pPr>
        <w:pStyle w:val="Akapitzlist"/>
        <w:numPr>
          <w:ilvl w:val="1"/>
          <w:numId w:val="4"/>
        </w:numPr>
        <w:jc w:val="both"/>
        <w:rPr>
          <w:i/>
        </w:rPr>
      </w:pPr>
      <w:r w:rsidRPr="0089694D">
        <w:rPr>
          <w:b/>
          <w:i/>
          <w:color w:val="FF0000"/>
        </w:rPr>
        <w:t>(slides subtitles)</w:t>
      </w:r>
      <w:r w:rsidR="001F1C2F">
        <w:rPr>
          <w:i/>
          <w:color w:val="FF0000"/>
        </w:rPr>
        <w:t xml:space="preserve"> </w:t>
      </w:r>
      <w:r w:rsidR="008C234D" w:rsidRPr="00620468">
        <w:rPr>
          <w:i/>
          <w:color w:val="FF0000"/>
        </w:rPr>
        <w:t>A</w:t>
      </w:r>
      <w:r w:rsidR="00470F68" w:rsidRPr="00620468">
        <w:rPr>
          <w:i/>
          <w:color w:val="FF0000"/>
        </w:rPr>
        <w:t xml:space="preserve">lthough </w:t>
      </w:r>
      <w:r w:rsidR="00470F68" w:rsidRPr="00620468">
        <w:rPr>
          <w:i/>
          <w:color w:val="FF0000"/>
          <w:lang w:val="nl-NL"/>
        </w:rPr>
        <w:t>it is not so much about building a building, but building a community</w:t>
      </w:r>
      <w:r w:rsidR="00A276BE" w:rsidRPr="00620468">
        <w:rPr>
          <w:i/>
          <w:color w:val="FF0000"/>
          <w:lang w:val="nl-NL"/>
        </w:rPr>
        <w:t xml:space="preserve">, </w:t>
      </w:r>
      <w:r w:rsidR="00A276BE" w:rsidRPr="00620468">
        <w:rPr>
          <w:i/>
          <w:color w:val="FF0000"/>
          <w:lang w:val="nl-NL"/>
        </w:rPr>
        <w:t xml:space="preserve">crutial element to integrate all stakehlders </w:t>
      </w:r>
      <w:r w:rsidR="00064159">
        <w:rPr>
          <w:i/>
          <w:color w:val="FF0000"/>
          <w:lang w:val="nl-NL"/>
        </w:rPr>
        <w:br/>
      </w:r>
      <w:r w:rsidR="00A276BE" w:rsidRPr="00620468">
        <w:rPr>
          <w:i/>
          <w:color w:val="FF0000"/>
          <w:lang w:val="nl-NL"/>
        </w:rPr>
        <w:t>is a place</w:t>
      </w:r>
      <w:r w:rsidR="00470F68" w:rsidRPr="00620468">
        <w:rPr>
          <w:i/>
          <w:color w:val="FF0000"/>
          <w:lang w:val="nl-NL"/>
        </w:rPr>
        <w:t>...</w:t>
      </w:r>
      <w:r w:rsidR="007862EA" w:rsidRPr="00620468">
        <w:rPr>
          <w:i/>
          <w:color w:val="FF0000"/>
          <w:lang w:val="nl-NL"/>
        </w:rPr>
        <w:t xml:space="preserve">and </w:t>
      </w:r>
      <w:r w:rsidR="00470F68" w:rsidRPr="00620468">
        <w:rPr>
          <w:i/>
          <w:color w:val="FF0000"/>
          <w:lang w:val="nl-NL"/>
        </w:rPr>
        <w:t xml:space="preserve">good coffe </w:t>
      </w:r>
    </w:p>
    <w:p w:rsidR="00470F68" w:rsidRPr="00470F68" w:rsidRDefault="00470F68" w:rsidP="00470F68">
      <w:pPr>
        <w:pStyle w:val="Akapitzlist"/>
        <w:ind w:left="1800"/>
        <w:jc w:val="both"/>
      </w:pPr>
    </w:p>
    <w:p w:rsidR="00366C7F" w:rsidRPr="00366C7F" w:rsidRDefault="002869C1" w:rsidP="002869C1">
      <w:pPr>
        <w:pStyle w:val="Akapitzlist"/>
        <w:numPr>
          <w:ilvl w:val="0"/>
          <w:numId w:val="4"/>
        </w:numPr>
      </w:pPr>
      <w:r w:rsidRPr="002869C1">
        <w:rPr>
          <w:b/>
        </w:rPr>
        <w:t>SLIDE</w:t>
      </w:r>
      <w:r w:rsidR="00BF39FC">
        <w:rPr>
          <w:b/>
        </w:rPr>
        <w:t xml:space="preserve"> </w:t>
      </w:r>
    </w:p>
    <w:p w:rsidR="002869C1" w:rsidRDefault="00BF39FC" w:rsidP="00366C7F">
      <w:pPr>
        <w:pStyle w:val="Akapitzlist"/>
        <w:ind w:left="1080"/>
      </w:pPr>
      <w:r w:rsidRPr="00366C7F">
        <w:rPr>
          <w:b/>
          <w:i/>
        </w:rPr>
        <w:t xml:space="preserve">(pick no </w:t>
      </w:r>
      <w:r w:rsidR="0012165D">
        <w:rPr>
          <w:b/>
          <w:i/>
        </w:rPr>
        <w:t>3</w:t>
      </w:r>
      <w:r w:rsidRPr="00366C7F">
        <w:rPr>
          <w:b/>
          <w:i/>
        </w:rPr>
        <w:t xml:space="preserve"> – if posible to do </w:t>
      </w:r>
      <w:r w:rsidR="00366C7F" w:rsidRPr="00366C7F">
        <w:rPr>
          <w:b/>
          <w:i/>
        </w:rPr>
        <w:t>graphic outline</w:t>
      </w:r>
      <w:r w:rsidR="008F7586">
        <w:rPr>
          <w:b/>
          <w:i/>
        </w:rPr>
        <w:t xml:space="preserve"> + 3a Urban Lab Logo</w:t>
      </w:r>
      <w:r w:rsidRPr="00366C7F">
        <w:rPr>
          <w:b/>
          <w:i/>
        </w:rPr>
        <w:t>)</w:t>
      </w:r>
    </w:p>
    <w:p w:rsidR="00366C7F" w:rsidRDefault="00366C7F" w:rsidP="005F3DD9">
      <w:pPr>
        <w:pStyle w:val="Akapitzlist"/>
        <w:ind w:left="1080"/>
        <w:jc w:val="both"/>
        <w:rPr>
          <w:b/>
        </w:rPr>
      </w:pPr>
    </w:p>
    <w:p w:rsidR="005F3DD9" w:rsidRDefault="00CF57D9" w:rsidP="005F3DD9">
      <w:pPr>
        <w:pStyle w:val="Akapitzlist"/>
        <w:ind w:left="1080"/>
        <w:jc w:val="both"/>
      </w:pPr>
      <w:r w:rsidRPr="00CF57D9">
        <w:rPr>
          <w:b/>
        </w:rPr>
        <w:t>(lector)</w:t>
      </w:r>
      <w:r>
        <w:rPr>
          <w:b/>
        </w:rPr>
        <w:t xml:space="preserve"> </w:t>
      </w:r>
      <w:r w:rsidRPr="003970A3">
        <w:t>-</w:t>
      </w:r>
      <w:r>
        <w:rPr>
          <w:b/>
        </w:rPr>
        <w:t xml:space="preserve"> </w:t>
      </w:r>
      <w:r w:rsidR="002869C1">
        <w:t>The foundation to introduce created concept</w:t>
      </w:r>
      <w:r w:rsidR="008966A6">
        <w:t xml:space="preserve"> of </w:t>
      </w:r>
      <w:r w:rsidR="00B6172C">
        <w:t xml:space="preserve">Digital City Hub </w:t>
      </w:r>
      <w:r w:rsidR="002869C1">
        <w:t xml:space="preserve">is </w:t>
      </w:r>
      <w:r w:rsidR="002869C1" w:rsidRPr="002869C1">
        <w:t xml:space="preserve">Center for Urban Innovation </w:t>
      </w:r>
      <w:r w:rsidR="002869C1">
        <w:t>Urban Lab, which so far has operated as open space for citizens, in order to connect city residents and local government administration in the process jointly looking for solutions to problems faced by the city.</w:t>
      </w:r>
      <w:r w:rsidR="006112E5">
        <w:t xml:space="preserve"> </w:t>
      </w:r>
    </w:p>
    <w:p w:rsidR="005F3DD9" w:rsidRDefault="005F3DD9" w:rsidP="005F3DD9">
      <w:pPr>
        <w:pStyle w:val="Akapitzlist"/>
        <w:ind w:left="1800"/>
        <w:jc w:val="both"/>
      </w:pPr>
    </w:p>
    <w:p w:rsidR="005F3DD9" w:rsidRPr="00620468" w:rsidRDefault="00E65454" w:rsidP="005F3DD9">
      <w:pPr>
        <w:pStyle w:val="Akapitzlist"/>
        <w:numPr>
          <w:ilvl w:val="1"/>
          <w:numId w:val="4"/>
        </w:numPr>
        <w:jc w:val="both"/>
        <w:rPr>
          <w:i/>
          <w:color w:val="FF0000"/>
        </w:rPr>
      </w:pPr>
      <w:r w:rsidRPr="0089694D">
        <w:rPr>
          <w:b/>
          <w:i/>
          <w:color w:val="FF0000"/>
        </w:rPr>
        <w:t>(slides subtitles)</w:t>
      </w:r>
      <w:r>
        <w:rPr>
          <w:i/>
          <w:color w:val="FF0000"/>
        </w:rPr>
        <w:t xml:space="preserve"> </w:t>
      </w:r>
      <w:r w:rsidR="008C234D" w:rsidRPr="00620468">
        <w:rPr>
          <w:i/>
          <w:color w:val="FF0000"/>
        </w:rPr>
        <w:t>St</w:t>
      </w:r>
      <w:r w:rsidR="005F3DD9" w:rsidRPr="00620468">
        <w:rPr>
          <w:i/>
          <w:color w:val="FF0000"/>
        </w:rPr>
        <w:t>art small</w:t>
      </w:r>
      <w:r w:rsidR="00347655" w:rsidRPr="00620468">
        <w:rPr>
          <w:i/>
          <w:color w:val="FF0000"/>
        </w:rPr>
        <w:t xml:space="preserve"> and be patient, it is </w:t>
      </w:r>
      <w:r w:rsidR="008C234D" w:rsidRPr="00620468">
        <w:rPr>
          <w:i/>
          <w:color w:val="FF0000"/>
        </w:rPr>
        <w:t xml:space="preserve">marathon not </w:t>
      </w:r>
      <w:r w:rsidR="00267AD8">
        <w:rPr>
          <w:i/>
          <w:color w:val="FF0000"/>
        </w:rPr>
        <w:br/>
      </w:r>
      <w:r w:rsidR="008C234D" w:rsidRPr="00620468">
        <w:rPr>
          <w:i/>
          <w:color w:val="FF0000"/>
        </w:rPr>
        <w:t>a sprint</w:t>
      </w:r>
      <w:r w:rsidR="005F3DD9" w:rsidRPr="00620468">
        <w:rPr>
          <w:i/>
          <w:color w:val="FF0000"/>
        </w:rPr>
        <w:t xml:space="preserve">...using existing infrastructure and resources allow to start quick and build on it </w:t>
      </w:r>
      <w:r w:rsidR="008C234D" w:rsidRPr="00620468">
        <w:rPr>
          <w:i/>
          <w:color w:val="FF0000"/>
        </w:rPr>
        <w:t xml:space="preserve">with time and experience </w:t>
      </w:r>
    </w:p>
    <w:p w:rsidR="00470F68" w:rsidRPr="00620468" w:rsidRDefault="00A276BE" w:rsidP="005F3DD9">
      <w:pPr>
        <w:pStyle w:val="Akapitzlist"/>
        <w:ind w:left="1080"/>
        <w:jc w:val="both"/>
        <w:rPr>
          <w:i/>
          <w:color w:val="FF0000"/>
          <w:lang w:val="nl-NL"/>
        </w:rPr>
      </w:pPr>
      <w:r w:rsidRPr="00620468">
        <w:rPr>
          <w:i/>
        </w:rPr>
        <w:tab/>
      </w:r>
    </w:p>
    <w:p w:rsidR="009D61C6" w:rsidRDefault="002869C1" w:rsidP="009D61C6">
      <w:pPr>
        <w:pStyle w:val="Akapitzlist"/>
        <w:numPr>
          <w:ilvl w:val="0"/>
          <w:numId w:val="4"/>
        </w:numPr>
        <w:jc w:val="both"/>
        <w:rPr>
          <w:b/>
        </w:rPr>
      </w:pPr>
      <w:r w:rsidRPr="002869C1">
        <w:rPr>
          <w:b/>
        </w:rPr>
        <w:t>SLIDE</w:t>
      </w:r>
    </w:p>
    <w:p w:rsidR="000A4BCD" w:rsidRPr="000C4978" w:rsidRDefault="000A4BCD" w:rsidP="000A4BCD">
      <w:pPr>
        <w:ind w:left="1080"/>
        <w:jc w:val="both"/>
        <w:rPr>
          <w:b/>
          <w:i/>
        </w:rPr>
      </w:pPr>
      <w:r w:rsidRPr="000C4978">
        <w:rPr>
          <w:b/>
          <w:i/>
        </w:rPr>
        <w:t>(</w:t>
      </w:r>
      <w:proofErr w:type="spellStart"/>
      <w:r w:rsidRPr="000C4978">
        <w:rPr>
          <w:b/>
          <w:i/>
        </w:rPr>
        <w:t>Pick</w:t>
      </w:r>
      <w:proofErr w:type="spellEnd"/>
      <w:r w:rsidRPr="000C4978">
        <w:rPr>
          <w:b/>
          <w:i/>
        </w:rPr>
        <w:t xml:space="preserve"> no 4)</w:t>
      </w:r>
    </w:p>
    <w:p w:rsidR="008C234D" w:rsidRDefault="00CF57D9" w:rsidP="008C234D">
      <w:pPr>
        <w:pStyle w:val="Akapitzlist"/>
        <w:ind w:left="1080"/>
        <w:jc w:val="both"/>
      </w:pPr>
      <w:r w:rsidRPr="00CF57D9">
        <w:rPr>
          <w:b/>
        </w:rPr>
        <w:t>(lector)</w:t>
      </w:r>
      <w:r>
        <w:rPr>
          <w:b/>
        </w:rPr>
        <w:t xml:space="preserve"> </w:t>
      </w:r>
      <w:r w:rsidR="00DA1983">
        <w:t xml:space="preserve">– </w:t>
      </w:r>
      <w:r w:rsidR="009D61C6" w:rsidRPr="009D61C6">
        <w:t>Urbact Local Action Group</w:t>
      </w:r>
      <w:r w:rsidR="009D61C6">
        <w:t xml:space="preserve">, was difficult to create and implement, but </w:t>
      </w:r>
      <w:r w:rsidR="0044380A">
        <w:t xml:space="preserve">with time </w:t>
      </w:r>
      <w:r w:rsidR="009D61C6" w:rsidRPr="009D61C6">
        <w:t>has proven to be effective</w:t>
      </w:r>
      <w:r w:rsidR="009D61C6">
        <w:t xml:space="preserve"> and extremly useful tool in process of </w:t>
      </w:r>
      <w:r w:rsidR="007E0797">
        <w:t xml:space="preserve">transfer </w:t>
      </w:r>
      <w:r w:rsidR="009D61C6">
        <w:t>ideation</w:t>
      </w:r>
      <w:r w:rsidR="00CF1086">
        <w:t xml:space="preserve"> </w:t>
      </w:r>
      <w:r w:rsidR="00A76C38">
        <w:t>and brainstorming</w:t>
      </w:r>
      <w:r w:rsidR="00922C77">
        <w:t xml:space="preserve">, </w:t>
      </w:r>
      <w:r w:rsidR="00CF1086">
        <w:t xml:space="preserve">therefore it will </w:t>
      </w:r>
      <w:r w:rsidR="00A76C38">
        <w:t xml:space="preserve">also be element </w:t>
      </w:r>
      <w:r w:rsidR="00922C77">
        <w:t xml:space="preserve">transfered </w:t>
      </w:r>
      <w:r w:rsidR="009E1575">
        <w:t>fromt he pr</w:t>
      </w:r>
      <w:r w:rsidR="00415040">
        <w:t>o</w:t>
      </w:r>
      <w:bookmarkStart w:id="0" w:name="_GoBack"/>
      <w:bookmarkEnd w:id="0"/>
      <w:r w:rsidR="009E1575">
        <w:t xml:space="preserve">ject </w:t>
      </w:r>
      <w:r w:rsidR="00922C77">
        <w:t>into city toolkit</w:t>
      </w:r>
      <w:r w:rsidR="009E1575">
        <w:t>,</w:t>
      </w:r>
      <w:r w:rsidR="006743DE">
        <w:t xml:space="preserve"> to address various challenges</w:t>
      </w:r>
      <w:r w:rsidR="00922C77">
        <w:t xml:space="preserve">. </w:t>
      </w:r>
    </w:p>
    <w:p w:rsidR="00A76C38" w:rsidRDefault="00A76C38" w:rsidP="008C234D">
      <w:pPr>
        <w:pStyle w:val="Akapitzlist"/>
        <w:ind w:left="1080"/>
        <w:jc w:val="both"/>
      </w:pPr>
    </w:p>
    <w:p w:rsidR="00C60F48" w:rsidRPr="00620468" w:rsidRDefault="00E65454" w:rsidP="008C234D">
      <w:pPr>
        <w:pStyle w:val="Akapitzlist"/>
        <w:numPr>
          <w:ilvl w:val="1"/>
          <w:numId w:val="4"/>
        </w:numPr>
        <w:jc w:val="both"/>
        <w:rPr>
          <w:i/>
          <w:color w:val="FF0000"/>
          <w:lang w:val="nl-NL"/>
        </w:rPr>
      </w:pPr>
      <w:r w:rsidRPr="0089694D">
        <w:rPr>
          <w:b/>
          <w:i/>
          <w:color w:val="FF0000"/>
        </w:rPr>
        <w:t>(slides subtitles)</w:t>
      </w:r>
      <w:r>
        <w:rPr>
          <w:i/>
          <w:color w:val="FF0000"/>
        </w:rPr>
        <w:t xml:space="preserve"> </w:t>
      </w:r>
      <w:r w:rsidR="008C234D" w:rsidRPr="00620468">
        <w:rPr>
          <w:i/>
          <w:color w:val="FF0000"/>
          <w:lang w:val="nl-NL"/>
        </w:rPr>
        <w:t>It is more like vocation than a job</w:t>
      </w:r>
      <w:r w:rsidR="008C234D" w:rsidRPr="00620468">
        <w:rPr>
          <w:i/>
          <w:color w:val="FF0000"/>
          <w:lang w:val="nl-NL"/>
        </w:rPr>
        <w:t xml:space="preserve">. </w:t>
      </w:r>
      <w:r w:rsidR="00C60F48" w:rsidRPr="00620468">
        <w:rPr>
          <w:i/>
          <w:color w:val="FF0000"/>
          <w:lang w:val="nl-NL"/>
        </w:rPr>
        <w:t>C</w:t>
      </w:r>
      <w:r w:rsidR="00C60F48" w:rsidRPr="00620468">
        <w:rPr>
          <w:i/>
          <w:color w:val="FF0000"/>
          <w:lang w:val="nl-NL"/>
        </w:rPr>
        <w:t xml:space="preserve">reate good, fully involved, dedicated, and positive team of right people </w:t>
      </w:r>
      <w:r w:rsidR="00C60F48" w:rsidRPr="00620468">
        <w:rPr>
          <w:i/>
          <w:color w:val="FF0000"/>
          <w:lang w:val="nl-NL"/>
        </w:rPr>
        <w:t>and magic will happen</w:t>
      </w:r>
      <w:r w:rsidR="0065668E" w:rsidRPr="00620468">
        <w:rPr>
          <w:i/>
          <w:color w:val="FF0000"/>
          <w:lang w:val="nl-NL"/>
        </w:rPr>
        <w:t>.</w:t>
      </w:r>
    </w:p>
    <w:p w:rsidR="008C234D" w:rsidRPr="008C234D" w:rsidRDefault="008C234D" w:rsidP="008C234D">
      <w:pPr>
        <w:pStyle w:val="Akapitzlist"/>
        <w:ind w:left="1800"/>
        <w:jc w:val="both"/>
      </w:pPr>
    </w:p>
    <w:p w:rsidR="00C60F48" w:rsidRDefault="009D61C6" w:rsidP="004804D6">
      <w:pPr>
        <w:pStyle w:val="Akapitzlist"/>
        <w:numPr>
          <w:ilvl w:val="0"/>
          <w:numId w:val="4"/>
        </w:numPr>
        <w:rPr>
          <w:b/>
        </w:rPr>
      </w:pPr>
      <w:r w:rsidRPr="009D61C6">
        <w:rPr>
          <w:b/>
        </w:rPr>
        <w:t xml:space="preserve">SLIDE </w:t>
      </w:r>
    </w:p>
    <w:p w:rsidR="00332F95" w:rsidRDefault="00332F95" w:rsidP="00332F95">
      <w:pPr>
        <w:ind w:left="1080"/>
        <w:rPr>
          <w:b/>
          <w:i/>
        </w:rPr>
      </w:pPr>
      <w:r w:rsidRPr="000C4978">
        <w:rPr>
          <w:b/>
          <w:i/>
        </w:rPr>
        <w:lastRenderedPageBreak/>
        <w:t>(</w:t>
      </w:r>
      <w:proofErr w:type="spellStart"/>
      <w:r w:rsidRPr="000C4978">
        <w:rPr>
          <w:b/>
          <w:i/>
        </w:rPr>
        <w:t>pick</w:t>
      </w:r>
      <w:proofErr w:type="spellEnd"/>
      <w:r w:rsidRPr="000C4978">
        <w:rPr>
          <w:b/>
          <w:i/>
        </w:rPr>
        <w:t xml:space="preserve"> no 5)</w:t>
      </w:r>
    </w:p>
    <w:p w:rsidR="001B46CA" w:rsidRDefault="00620468" w:rsidP="004804D6">
      <w:pPr>
        <w:pStyle w:val="Akapitzlist"/>
        <w:ind w:left="1080"/>
        <w:jc w:val="both"/>
      </w:pPr>
      <w:r w:rsidRPr="00620468">
        <w:rPr>
          <w:b/>
        </w:rPr>
        <w:t>(lector)</w:t>
      </w:r>
      <w:r>
        <w:t xml:space="preserve"> - </w:t>
      </w:r>
      <w:r w:rsidR="004804D6" w:rsidRPr="004804D6">
        <w:t xml:space="preserve">Commonly spread message during entire project </w:t>
      </w:r>
      <w:r w:rsidR="004804D6">
        <w:t xml:space="preserve">and </w:t>
      </w:r>
      <w:r w:rsidR="001B46CA">
        <w:t xml:space="preserve">strategy which has been implemented for some time in Rzeszów, </w:t>
      </w:r>
      <w:r w:rsidR="004804D6">
        <w:t xml:space="preserve">is </w:t>
      </w:r>
      <w:r w:rsidR="004804D6" w:rsidRPr="004804D6">
        <w:t xml:space="preserve">to </w:t>
      </w:r>
      <w:r w:rsidR="004804D6">
        <w:t xml:space="preserve">use city as </w:t>
      </w:r>
      <w:r w:rsidR="00A16040">
        <w:t>a focus point and platform of cooperation</w:t>
      </w:r>
      <w:r w:rsidR="000C4978">
        <w:t xml:space="preserve"> to facilitate the flow of ideas and different points of view</w:t>
      </w:r>
      <w:r w:rsidR="00A16040">
        <w:t xml:space="preserve">. </w:t>
      </w:r>
    </w:p>
    <w:p w:rsidR="001B46CA" w:rsidRDefault="001B46CA" w:rsidP="004804D6">
      <w:pPr>
        <w:pStyle w:val="Akapitzlist"/>
        <w:ind w:left="1080"/>
        <w:jc w:val="both"/>
      </w:pPr>
    </w:p>
    <w:p w:rsidR="004804D6" w:rsidRDefault="00A16040" w:rsidP="004804D6">
      <w:pPr>
        <w:pStyle w:val="Akapitzlist"/>
        <w:ind w:left="1080"/>
        <w:jc w:val="both"/>
      </w:pPr>
      <w:r>
        <w:t>Digital Transition is a part of bigger picture where all parties needs to cooperate to create firm and perspective solutions</w:t>
      </w:r>
      <w:r w:rsidR="00723203">
        <w:t xml:space="preserve"> addresing city challenges</w:t>
      </w:r>
      <w:r w:rsidR="007D39ED">
        <w:t xml:space="preserve"> like in Barnsley and any other cit</w:t>
      </w:r>
      <w:r w:rsidR="002D59DE">
        <w:t>y</w:t>
      </w:r>
      <w:r w:rsidR="007D39ED">
        <w:t xml:space="preserve"> which are succesfully transitioning to digital </w:t>
      </w:r>
      <w:r w:rsidR="00BF0FB3">
        <w:t xml:space="preserve">and modern </w:t>
      </w:r>
      <w:r w:rsidR="007D39ED">
        <w:t>econom</w:t>
      </w:r>
      <w:r w:rsidR="002266D4">
        <w:t>y</w:t>
      </w:r>
      <w:r>
        <w:t>.</w:t>
      </w:r>
      <w:r w:rsidR="00332F95">
        <w:t xml:space="preserve"> </w:t>
      </w:r>
      <w:r>
        <w:t xml:space="preserve">  </w:t>
      </w:r>
    </w:p>
    <w:p w:rsidR="001B46CA" w:rsidRDefault="001B46CA" w:rsidP="001B46CA">
      <w:pPr>
        <w:pStyle w:val="Akapitzlist"/>
        <w:ind w:left="1800"/>
        <w:rPr>
          <w:i/>
          <w:color w:val="FF0000"/>
        </w:rPr>
      </w:pPr>
    </w:p>
    <w:p w:rsidR="00620468" w:rsidRPr="00620468" w:rsidRDefault="00E65454" w:rsidP="00620468">
      <w:pPr>
        <w:pStyle w:val="Akapitzlist"/>
        <w:numPr>
          <w:ilvl w:val="1"/>
          <w:numId w:val="4"/>
        </w:numPr>
        <w:rPr>
          <w:i/>
          <w:color w:val="FF0000"/>
        </w:rPr>
      </w:pPr>
      <w:r w:rsidRPr="0089694D">
        <w:rPr>
          <w:b/>
          <w:i/>
          <w:color w:val="FF0000"/>
        </w:rPr>
        <w:t>(slides subtitles)</w:t>
      </w:r>
      <w:r>
        <w:rPr>
          <w:i/>
          <w:color w:val="FF0000"/>
        </w:rPr>
        <w:t xml:space="preserve"> </w:t>
      </w:r>
      <w:r w:rsidR="00772423">
        <w:rPr>
          <w:i/>
          <w:color w:val="FF0000"/>
        </w:rPr>
        <w:t xml:space="preserve">City </w:t>
      </w:r>
      <w:r w:rsidR="00A044BD">
        <w:rPr>
          <w:i/>
          <w:color w:val="FF0000"/>
        </w:rPr>
        <w:t>f</w:t>
      </w:r>
      <w:r w:rsidR="00620468" w:rsidRPr="00620468">
        <w:rPr>
          <w:i/>
          <w:color w:val="FF0000"/>
        </w:rPr>
        <w:t xml:space="preserve">or citizens </w:t>
      </w:r>
      <w:r w:rsidR="00993DE8">
        <w:rPr>
          <w:i/>
          <w:color w:val="FF0000"/>
        </w:rPr>
        <w:t xml:space="preserve">created </w:t>
      </w:r>
      <w:r w:rsidR="00620468" w:rsidRPr="00620468">
        <w:rPr>
          <w:i/>
          <w:color w:val="FF0000"/>
        </w:rPr>
        <w:t xml:space="preserve">by citizens. </w:t>
      </w:r>
    </w:p>
    <w:p w:rsidR="004804D6" w:rsidRDefault="004804D6" w:rsidP="004804D6">
      <w:pPr>
        <w:pStyle w:val="Akapitzlist"/>
        <w:ind w:left="1080"/>
        <w:jc w:val="both"/>
      </w:pPr>
    </w:p>
    <w:sectPr w:rsidR="004804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20D1B"/>
    <w:multiLevelType w:val="hybridMultilevel"/>
    <w:tmpl w:val="01E639A2"/>
    <w:lvl w:ilvl="0" w:tplc="25129B7A">
      <w:start w:val="5"/>
      <w:numFmt w:val="bullet"/>
      <w:lvlText w:val="-"/>
      <w:lvlJc w:val="left"/>
      <w:pPr>
        <w:ind w:left="2484" w:hanging="360"/>
      </w:pPr>
      <w:rPr>
        <w:rFonts w:ascii="Calibri" w:eastAsiaTheme="minorHAnsi" w:hAnsi="Calibri" w:cs="Calibri" w:hint="default"/>
      </w:rPr>
    </w:lvl>
    <w:lvl w:ilvl="1" w:tplc="04150003" w:tentative="1">
      <w:start w:val="1"/>
      <w:numFmt w:val="bullet"/>
      <w:lvlText w:val="o"/>
      <w:lvlJc w:val="left"/>
      <w:pPr>
        <w:ind w:left="2484" w:hanging="360"/>
      </w:pPr>
      <w:rPr>
        <w:rFonts w:ascii="Courier New" w:hAnsi="Courier New" w:cs="Courier New" w:hint="default"/>
      </w:rPr>
    </w:lvl>
    <w:lvl w:ilvl="2" w:tplc="04150005" w:tentative="1">
      <w:start w:val="1"/>
      <w:numFmt w:val="bullet"/>
      <w:lvlText w:val=""/>
      <w:lvlJc w:val="left"/>
      <w:pPr>
        <w:ind w:left="3204" w:hanging="360"/>
      </w:pPr>
      <w:rPr>
        <w:rFonts w:ascii="Wingdings" w:hAnsi="Wingdings" w:hint="default"/>
      </w:rPr>
    </w:lvl>
    <w:lvl w:ilvl="3" w:tplc="04150001" w:tentative="1">
      <w:start w:val="1"/>
      <w:numFmt w:val="bullet"/>
      <w:lvlText w:val=""/>
      <w:lvlJc w:val="left"/>
      <w:pPr>
        <w:ind w:left="3924" w:hanging="360"/>
      </w:pPr>
      <w:rPr>
        <w:rFonts w:ascii="Symbol" w:hAnsi="Symbol" w:hint="default"/>
      </w:rPr>
    </w:lvl>
    <w:lvl w:ilvl="4" w:tplc="04150003" w:tentative="1">
      <w:start w:val="1"/>
      <w:numFmt w:val="bullet"/>
      <w:lvlText w:val="o"/>
      <w:lvlJc w:val="left"/>
      <w:pPr>
        <w:ind w:left="4644" w:hanging="360"/>
      </w:pPr>
      <w:rPr>
        <w:rFonts w:ascii="Courier New" w:hAnsi="Courier New" w:cs="Courier New" w:hint="default"/>
      </w:rPr>
    </w:lvl>
    <w:lvl w:ilvl="5" w:tplc="04150005" w:tentative="1">
      <w:start w:val="1"/>
      <w:numFmt w:val="bullet"/>
      <w:lvlText w:val=""/>
      <w:lvlJc w:val="left"/>
      <w:pPr>
        <w:ind w:left="5364" w:hanging="360"/>
      </w:pPr>
      <w:rPr>
        <w:rFonts w:ascii="Wingdings" w:hAnsi="Wingdings" w:hint="default"/>
      </w:rPr>
    </w:lvl>
    <w:lvl w:ilvl="6" w:tplc="04150001" w:tentative="1">
      <w:start w:val="1"/>
      <w:numFmt w:val="bullet"/>
      <w:lvlText w:val=""/>
      <w:lvlJc w:val="left"/>
      <w:pPr>
        <w:ind w:left="6084" w:hanging="360"/>
      </w:pPr>
      <w:rPr>
        <w:rFonts w:ascii="Symbol" w:hAnsi="Symbol" w:hint="default"/>
      </w:rPr>
    </w:lvl>
    <w:lvl w:ilvl="7" w:tplc="04150003" w:tentative="1">
      <w:start w:val="1"/>
      <w:numFmt w:val="bullet"/>
      <w:lvlText w:val="o"/>
      <w:lvlJc w:val="left"/>
      <w:pPr>
        <w:ind w:left="6804" w:hanging="360"/>
      </w:pPr>
      <w:rPr>
        <w:rFonts w:ascii="Courier New" w:hAnsi="Courier New" w:cs="Courier New" w:hint="default"/>
      </w:rPr>
    </w:lvl>
    <w:lvl w:ilvl="8" w:tplc="04150005" w:tentative="1">
      <w:start w:val="1"/>
      <w:numFmt w:val="bullet"/>
      <w:lvlText w:val=""/>
      <w:lvlJc w:val="left"/>
      <w:pPr>
        <w:ind w:left="7524" w:hanging="360"/>
      </w:pPr>
      <w:rPr>
        <w:rFonts w:ascii="Wingdings" w:hAnsi="Wingdings" w:hint="default"/>
      </w:rPr>
    </w:lvl>
  </w:abstractNum>
  <w:abstractNum w:abstractNumId="1" w15:restartNumberingAfterBreak="0">
    <w:nsid w:val="19871551"/>
    <w:multiLevelType w:val="hybridMultilevel"/>
    <w:tmpl w:val="0F2E994C"/>
    <w:lvl w:ilvl="0" w:tplc="25129B7A">
      <w:start w:val="5"/>
      <w:numFmt w:val="bullet"/>
      <w:lvlText w:val="-"/>
      <w:lvlJc w:val="left"/>
      <w:pPr>
        <w:ind w:left="144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1884713"/>
    <w:multiLevelType w:val="hybridMultilevel"/>
    <w:tmpl w:val="B1E8826E"/>
    <w:lvl w:ilvl="0" w:tplc="25129B7A">
      <w:start w:val="5"/>
      <w:numFmt w:val="bullet"/>
      <w:lvlText w:val="-"/>
      <w:lvlJc w:val="left"/>
      <w:pPr>
        <w:ind w:left="2520" w:hanging="360"/>
      </w:pPr>
      <w:rPr>
        <w:rFonts w:ascii="Calibri" w:eastAsiaTheme="minorHAnsi" w:hAnsi="Calibri" w:cs="Calibri"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 w15:restartNumberingAfterBreak="0">
    <w:nsid w:val="4ED75E4C"/>
    <w:multiLevelType w:val="hybridMultilevel"/>
    <w:tmpl w:val="6138076A"/>
    <w:lvl w:ilvl="0" w:tplc="A0E03E0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6260D27"/>
    <w:multiLevelType w:val="hybridMultilevel"/>
    <w:tmpl w:val="734CB136"/>
    <w:lvl w:ilvl="0" w:tplc="4D88BEEC">
      <w:start w:val="1"/>
      <w:numFmt w:val="decimal"/>
      <w:lvlText w:val="%1."/>
      <w:lvlJc w:val="left"/>
      <w:pPr>
        <w:ind w:left="1080" w:hanging="360"/>
      </w:pPr>
      <w:rPr>
        <w:rFonts w:hint="default"/>
        <w:b/>
      </w:rPr>
    </w:lvl>
    <w:lvl w:ilvl="1" w:tplc="D56E570E">
      <w:start w:val="1"/>
      <w:numFmt w:val="lowerLetter"/>
      <w:lvlText w:val="%2."/>
      <w:lvlJc w:val="left"/>
      <w:pPr>
        <w:ind w:left="1800" w:hanging="360"/>
      </w:pPr>
      <w:rPr>
        <w:color w:val="FF0000"/>
      </w:r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740F4320"/>
    <w:multiLevelType w:val="hybridMultilevel"/>
    <w:tmpl w:val="9C7267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5923376"/>
    <w:multiLevelType w:val="hybridMultilevel"/>
    <w:tmpl w:val="F42E1CDA"/>
    <w:lvl w:ilvl="0" w:tplc="25129B7A">
      <w:start w:val="5"/>
      <w:numFmt w:val="bullet"/>
      <w:lvlText w:val="-"/>
      <w:lvlJc w:val="left"/>
      <w:pPr>
        <w:ind w:left="2520" w:hanging="360"/>
      </w:pPr>
      <w:rPr>
        <w:rFonts w:ascii="Calibri" w:eastAsiaTheme="minorHAnsi" w:hAnsi="Calibri" w:cs="Calibri" w:hint="default"/>
      </w:rPr>
    </w:lvl>
    <w:lvl w:ilvl="1" w:tplc="5D32DDEE">
      <w:start w:val="1"/>
      <w:numFmt w:val="bullet"/>
      <w:lvlText w:val="o"/>
      <w:lvlJc w:val="left"/>
      <w:pPr>
        <w:ind w:left="2520" w:hanging="360"/>
      </w:pPr>
      <w:rPr>
        <w:rFonts w:ascii="Courier New" w:hAnsi="Courier New" w:cs="Courier New" w:hint="default"/>
        <w:color w:val="FF0000"/>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7" w15:restartNumberingAfterBreak="0">
    <w:nsid w:val="77CA500B"/>
    <w:multiLevelType w:val="hybridMultilevel"/>
    <w:tmpl w:val="06D46E3A"/>
    <w:lvl w:ilvl="0" w:tplc="90CC4DD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FDC5DAA"/>
    <w:multiLevelType w:val="hybridMultilevel"/>
    <w:tmpl w:val="1318C5C6"/>
    <w:lvl w:ilvl="0" w:tplc="25129B7A">
      <w:start w:val="5"/>
      <w:numFmt w:val="bullet"/>
      <w:lvlText w:val="-"/>
      <w:lvlJc w:val="left"/>
      <w:pPr>
        <w:ind w:left="1440" w:hanging="360"/>
      </w:pPr>
      <w:rPr>
        <w:rFonts w:ascii="Calibri" w:eastAsiaTheme="minorHAnsi" w:hAnsi="Calibri" w:cs="Calibri"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7"/>
  </w:num>
  <w:num w:numId="4">
    <w:abstractNumId w:val="4"/>
  </w:num>
  <w:num w:numId="5">
    <w:abstractNumId w:val="8"/>
  </w:num>
  <w:num w:numId="6">
    <w:abstractNumId w:val="6"/>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E8"/>
    <w:rsid w:val="00051152"/>
    <w:rsid w:val="00064159"/>
    <w:rsid w:val="000921B1"/>
    <w:rsid w:val="000A4BCD"/>
    <w:rsid w:val="000C4978"/>
    <w:rsid w:val="001068C7"/>
    <w:rsid w:val="0012165D"/>
    <w:rsid w:val="00154DCA"/>
    <w:rsid w:val="001562E8"/>
    <w:rsid w:val="00164EEE"/>
    <w:rsid w:val="001B46CA"/>
    <w:rsid w:val="001F1C2F"/>
    <w:rsid w:val="00211AC0"/>
    <w:rsid w:val="002266D4"/>
    <w:rsid w:val="00263DCB"/>
    <w:rsid w:val="00267AD8"/>
    <w:rsid w:val="00275F8A"/>
    <w:rsid w:val="002869C1"/>
    <w:rsid w:val="00294345"/>
    <w:rsid w:val="002D59DE"/>
    <w:rsid w:val="00332F95"/>
    <w:rsid w:val="00347655"/>
    <w:rsid w:val="00366C7F"/>
    <w:rsid w:val="003671E8"/>
    <w:rsid w:val="00387313"/>
    <w:rsid w:val="003970A3"/>
    <w:rsid w:val="003972C9"/>
    <w:rsid w:val="00415040"/>
    <w:rsid w:val="0044380A"/>
    <w:rsid w:val="0045421D"/>
    <w:rsid w:val="00470F68"/>
    <w:rsid w:val="004804D6"/>
    <w:rsid w:val="004E5AD9"/>
    <w:rsid w:val="005216D4"/>
    <w:rsid w:val="00560995"/>
    <w:rsid w:val="00583523"/>
    <w:rsid w:val="005F3DD9"/>
    <w:rsid w:val="006112E5"/>
    <w:rsid w:val="00620468"/>
    <w:rsid w:val="0065668E"/>
    <w:rsid w:val="006743DE"/>
    <w:rsid w:val="00686015"/>
    <w:rsid w:val="00691BE3"/>
    <w:rsid w:val="00694377"/>
    <w:rsid w:val="006F5935"/>
    <w:rsid w:val="00723203"/>
    <w:rsid w:val="00772423"/>
    <w:rsid w:val="007862EA"/>
    <w:rsid w:val="007D39ED"/>
    <w:rsid w:val="007E0797"/>
    <w:rsid w:val="007E7312"/>
    <w:rsid w:val="008556EB"/>
    <w:rsid w:val="008771B3"/>
    <w:rsid w:val="008966A6"/>
    <w:rsid w:val="0089694D"/>
    <w:rsid w:val="008C234D"/>
    <w:rsid w:val="008E078F"/>
    <w:rsid w:val="008E6AE2"/>
    <w:rsid w:val="008F7586"/>
    <w:rsid w:val="00922C77"/>
    <w:rsid w:val="009415F4"/>
    <w:rsid w:val="00993DE8"/>
    <w:rsid w:val="009C6B93"/>
    <w:rsid w:val="009D61C6"/>
    <w:rsid w:val="009E1575"/>
    <w:rsid w:val="00A044BD"/>
    <w:rsid w:val="00A04C7F"/>
    <w:rsid w:val="00A16040"/>
    <w:rsid w:val="00A276BE"/>
    <w:rsid w:val="00A445E8"/>
    <w:rsid w:val="00A703BE"/>
    <w:rsid w:val="00A76C38"/>
    <w:rsid w:val="00AB53C4"/>
    <w:rsid w:val="00AC6F31"/>
    <w:rsid w:val="00AF0F56"/>
    <w:rsid w:val="00B36064"/>
    <w:rsid w:val="00B601F5"/>
    <w:rsid w:val="00B6172C"/>
    <w:rsid w:val="00B64297"/>
    <w:rsid w:val="00BF07AC"/>
    <w:rsid w:val="00BF0BA3"/>
    <w:rsid w:val="00BF0FB3"/>
    <w:rsid w:val="00BF39FC"/>
    <w:rsid w:val="00C2291E"/>
    <w:rsid w:val="00C54424"/>
    <w:rsid w:val="00C6070D"/>
    <w:rsid w:val="00C60F48"/>
    <w:rsid w:val="00C91769"/>
    <w:rsid w:val="00CA185C"/>
    <w:rsid w:val="00CB636F"/>
    <w:rsid w:val="00CE7214"/>
    <w:rsid w:val="00CF1086"/>
    <w:rsid w:val="00CF57D9"/>
    <w:rsid w:val="00DA1983"/>
    <w:rsid w:val="00DB4AC1"/>
    <w:rsid w:val="00DF012D"/>
    <w:rsid w:val="00E5548E"/>
    <w:rsid w:val="00E65454"/>
    <w:rsid w:val="00EF1709"/>
    <w:rsid w:val="00F751FF"/>
    <w:rsid w:val="00FB2B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977B"/>
  <w15:chartTrackingRefBased/>
  <w15:docId w15:val="{366EE47C-2332-4528-BC9A-4EE37D416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445E8"/>
    <w:pPr>
      <w:spacing w:after="0" w:line="240" w:lineRule="auto"/>
      <w:ind w:left="720"/>
      <w:contextualSpacing/>
    </w:pPr>
    <w:rPr>
      <w:sz w:val="24"/>
      <w:szCs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361</Words>
  <Characters>2166</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Jarosz Wojciech</dc:creator>
  <cp:keywords/>
  <dc:description/>
  <cp:lastModifiedBy>Jarosz Wojciech</cp:lastModifiedBy>
  <cp:revision>84</cp:revision>
  <dcterms:created xsi:type="dcterms:W3CDTF">2022-10-07T11:49:00Z</dcterms:created>
  <dcterms:modified xsi:type="dcterms:W3CDTF">2022-10-10T10:14:00Z</dcterms:modified>
</cp:coreProperties>
</file>