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C12" w:rsidRDefault="00527CA0">
      <w:r w:rsidRPr="00527CA0">
        <w:t>2012: A Spatial Capture-Recapture Odyssey</w:t>
      </w:r>
    </w:p>
    <w:p w:rsidR="00527CA0" w:rsidRDefault="00527CA0"/>
    <w:p w:rsidR="00527CA0" w:rsidRDefault="00CB3D0D">
      <w:r>
        <w:t xml:space="preserve">The primary purpose of this chapter is to look ahead </w:t>
      </w:r>
      <w:bookmarkStart w:id="0" w:name="_GoBack"/>
      <w:bookmarkEnd w:id="0"/>
      <w:r>
        <w:t xml:space="preserve">remind the and puts the book in perspective by reviewing the key elements that make spatial capture-recapture models </w:t>
      </w:r>
    </w:p>
    <w:sectPr w:rsidR="0052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089"/>
    <w:rsid w:val="00527CA0"/>
    <w:rsid w:val="005A3089"/>
    <w:rsid w:val="005D07B5"/>
    <w:rsid w:val="0074212F"/>
    <w:rsid w:val="00A756C9"/>
    <w:rsid w:val="00CB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Chandler, Richard</dc:creator>
  <cp:lastModifiedBy>Chandler, Richard</cp:lastModifiedBy>
  <cp:revision>4</cp:revision>
  <dcterms:created xsi:type="dcterms:W3CDTF">2013-05-06T20:13:00Z</dcterms:created>
  <dcterms:modified xsi:type="dcterms:W3CDTF">2013-05-06T21:18:00Z</dcterms:modified>
</cp:coreProperties>
</file>