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87A" w:rsidRDefault="00B4087A">
      <w:pPr>
        <w:rPr>
          <w:lang w:val="en-US"/>
        </w:rPr>
      </w:pPr>
      <w:r>
        <w:rPr>
          <w:lang w:val="en-US"/>
        </w:rPr>
        <w:t>Bivariate normal model of space usage – 519, 520</w:t>
      </w:r>
    </w:p>
    <w:p w:rsidR="00AF3808" w:rsidRDefault="00AF3808">
      <w:pPr>
        <w:rPr>
          <w:lang w:val="en-US"/>
        </w:rPr>
      </w:pPr>
      <w:r>
        <w:rPr>
          <w:lang w:val="en-US"/>
        </w:rPr>
        <w:t>Homogeneous point process - 523</w:t>
      </w:r>
    </w:p>
    <w:p w:rsidR="00AF3808" w:rsidRPr="00AF3808" w:rsidRDefault="00AF3808" w:rsidP="00AF38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a subset of the state-space - 523</w:t>
      </w:r>
    </w:p>
    <w:p w:rsidR="00B4087A" w:rsidRDefault="00B4087A">
      <w:pPr>
        <w:rPr>
          <w:lang w:val="en-US"/>
        </w:rPr>
      </w:pPr>
      <w:r w:rsidRPr="00B4087A">
        <w:rPr>
          <w:lang w:val="en-US"/>
        </w:rPr>
        <w:t>Inhomogeneous point-process</w:t>
      </w:r>
      <w:r>
        <w:rPr>
          <w:lang w:val="en-US"/>
        </w:rPr>
        <w:t>, 506</w:t>
      </w:r>
    </w:p>
    <w:p w:rsidR="00B4087A" w:rsidRPr="00B4087A" w:rsidRDefault="00B4087A" w:rsidP="00B408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spatial mark-</w:t>
      </w:r>
      <w:proofErr w:type="spellStart"/>
      <w:r>
        <w:rPr>
          <w:lang w:val="en-US"/>
        </w:rPr>
        <w:t>resight</w:t>
      </w:r>
      <w:proofErr w:type="spellEnd"/>
      <w:r>
        <w:rPr>
          <w:lang w:val="en-US"/>
        </w:rPr>
        <w:t xml:space="preserve"> – 506</w:t>
      </w:r>
      <w:r w:rsidR="00AF3808">
        <w:rPr>
          <w:lang w:val="en-US"/>
        </w:rPr>
        <w:t>, 525</w:t>
      </w:r>
    </w:p>
    <w:p w:rsidR="00B4087A" w:rsidRDefault="00B4087A">
      <w:pPr>
        <w:rPr>
          <w:lang w:val="en-US"/>
        </w:rPr>
      </w:pPr>
      <w:r>
        <w:rPr>
          <w:lang w:val="en-US"/>
        </w:rPr>
        <w:t>Latent encounter histories - 507</w:t>
      </w:r>
    </w:p>
    <w:p w:rsidR="00B4087A" w:rsidRPr="00B4087A" w:rsidRDefault="00B4087A">
      <w:pPr>
        <w:rPr>
          <w:lang w:val="en-US"/>
        </w:rPr>
      </w:pPr>
      <w:r w:rsidRPr="00B4087A">
        <w:rPr>
          <w:lang w:val="en-US"/>
        </w:rPr>
        <w:t>Lincoln-Petersen estimator - 503</w:t>
      </w:r>
    </w:p>
    <w:p w:rsidR="00B4087A" w:rsidRPr="00B4087A" w:rsidRDefault="00B4087A">
      <w:r w:rsidRPr="00B4087A">
        <w:t>MARK - 503</w:t>
      </w:r>
    </w:p>
    <w:p w:rsidR="00A81964" w:rsidRPr="00B4087A" w:rsidRDefault="00B4087A">
      <w:r w:rsidRPr="00B4087A">
        <w:t>Mark-</w:t>
      </w:r>
      <w:proofErr w:type="spellStart"/>
      <w:r w:rsidRPr="00B4087A">
        <w:t>resight</w:t>
      </w:r>
      <w:proofErr w:type="spellEnd"/>
      <w:r w:rsidRPr="00B4087A">
        <w:t xml:space="preserve"> </w:t>
      </w:r>
      <w:proofErr w:type="spellStart"/>
      <w:r w:rsidRPr="00B4087A">
        <w:t>models</w:t>
      </w:r>
      <w:proofErr w:type="spellEnd"/>
      <w:r w:rsidRPr="00B4087A">
        <w:t xml:space="preserve"> – 499, 501, 503, 504</w:t>
      </w:r>
    </w:p>
    <w:p w:rsidR="00B4087A" w:rsidRDefault="00B4087A" w:rsidP="00B408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types – 501, 502</w:t>
      </w:r>
    </w:p>
    <w:p w:rsidR="00B4087A" w:rsidRDefault="00B4087A" w:rsidP="00B408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Known number of marks</w:t>
      </w:r>
      <w:r>
        <w:rPr>
          <w:lang w:val="en-US"/>
        </w:rPr>
        <w:t xml:space="preserve"> - 502</w:t>
      </w:r>
    </w:p>
    <w:p w:rsidR="00B4087A" w:rsidRDefault="00B4087A" w:rsidP="00B408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Techniques – 501</w:t>
      </w:r>
    </w:p>
    <w:p w:rsidR="00B4087A" w:rsidRDefault="00B4087A" w:rsidP="00B408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Unknown marked status - 502</w:t>
      </w:r>
    </w:p>
    <w:p w:rsidR="00B4087A" w:rsidRPr="00B4087A" w:rsidRDefault="00B4087A" w:rsidP="00B408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Unknown number of marks</w:t>
      </w:r>
      <w:r>
        <w:rPr>
          <w:lang w:val="en-US"/>
        </w:rPr>
        <w:t xml:space="preserve"> - 502</w:t>
      </w:r>
    </w:p>
    <w:p w:rsidR="00B4087A" w:rsidRDefault="00B4087A">
      <w:pPr>
        <w:rPr>
          <w:lang w:val="en-US"/>
        </w:rPr>
      </w:pPr>
      <w:r>
        <w:rPr>
          <w:lang w:val="en-US"/>
        </w:rPr>
        <w:t>Misidentification – 502</w:t>
      </w:r>
    </w:p>
    <w:p w:rsidR="00B4087A" w:rsidRDefault="00B4087A" w:rsidP="00B408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capture-recapture - 502</w:t>
      </w:r>
    </w:p>
    <w:p w:rsidR="00B4087A" w:rsidRPr="00B4087A" w:rsidRDefault="00B4087A" w:rsidP="00B408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mark-</w:t>
      </w:r>
      <w:proofErr w:type="spellStart"/>
      <w:r>
        <w:rPr>
          <w:lang w:val="en-US"/>
        </w:rPr>
        <w:t>resight</w:t>
      </w:r>
      <w:proofErr w:type="spellEnd"/>
      <w:r>
        <w:rPr>
          <w:lang w:val="en-US"/>
        </w:rPr>
        <w:t xml:space="preserve"> – 502</w:t>
      </w:r>
    </w:p>
    <w:p w:rsidR="00B4087A" w:rsidRDefault="00B4087A">
      <w:pPr>
        <w:rPr>
          <w:lang w:val="en-US"/>
        </w:rPr>
      </w:pPr>
      <w:r>
        <w:rPr>
          <w:lang w:val="en-US"/>
        </w:rPr>
        <w:t xml:space="preserve">NOREMARK </w:t>
      </w:r>
      <w:r w:rsidR="00AF3808">
        <w:rPr>
          <w:lang w:val="en-US"/>
        </w:rPr>
        <w:t>–</w:t>
      </w:r>
      <w:r>
        <w:rPr>
          <w:lang w:val="en-US"/>
        </w:rPr>
        <w:t xml:space="preserve"> 503</w:t>
      </w:r>
    </w:p>
    <w:p w:rsidR="00AF3808" w:rsidRDefault="00AF3808">
      <w:pPr>
        <w:rPr>
          <w:lang w:val="en-US"/>
        </w:rPr>
      </w:pPr>
      <w:r>
        <w:rPr>
          <w:lang w:val="en-US"/>
        </w:rPr>
        <w:t>Point process models – 523</w:t>
      </w:r>
    </w:p>
    <w:p w:rsidR="00AF3808" w:rsidRPr="00AF3808" w:rsidRDefault="00AF3808" w:rsidP="00AF38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spatial mark-</w:t>
      </w:r>
      <w:proofErr w:type="spellStart"/>
      <w:r>
        <w:rPr>
          <w:lang w:val="en-US"/>
        </w:rPr>
        <w:t>resight</w:t>
      </w:r>
      <w:proofErr w:type="spellEnd"/>
      <w:r>
        <w:rPr>
          <w:lang w:val="en-US"/>
        </w:rPr>
        <w:t xml:space="preserve"> – 523, 526</w:t>
      </w:r>
      <w:bookmarkStart w:id="0" w:name="_GoBack"/>
      <w:bookmarkEnd w:id="0"/>
    </w:p>
    <w:p w:rsidR="00B4087A" w:rsidRDefault="00B4087A">
      <w:pPr>
        <w:rPr>
          <w:lang w:val="en-US"/>
        </w:rPr>
      </w:pPr>
      <w:r w:rsidRPr="00B4087A">
        <w:rPr>
          <w:lang w:val="en-US"/>
        </w:rPr>
        <w:t xml:space="preserve">Random sample assumption </w:t>
      </w:r>
      <w:r>
        <w:rPr>
          <w:lang w:val="en-US"/>
        </w:rPr>
        <w:t>–</w:t>
      </w:r>
      <w:r w:rsidRPr="00B4087A">
        <w:rPr>
          <w:lang w:val="en-US"/>
        </w:rPr>
        <w:t xml:space="preserve"> 499</w:t>
      </w:r>
      <w:r>
        <w:rPr>
          <w:lang w:val="en-US"/>
        </w:rPr>
        <w:t>, 504</w:t>
      </w:r>
    </w:p>
    <w:p w:rsidR="00B4087A" w:rsidRDefault="00B4087A" w:rsidP="00B408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Demographic – 500</w:t>
      </w:r>
    </w:p>
    <w:p w:rsidR="00B4087A" w:rsidRPr="00B4087A" w:rsidRDefault="00B4087A" w:rsidP="00B408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Spatial – 500, 504, 505, 506, 523</w:t>
      </w:r>
      <w:r w:rsidR="00AF3808">
        <w:rPr>
          <w:lang w:val="en-US"/>
        </w:rPr>
        <w:t>, 524</w:t>
      </w:r>
    </w:p>
    <w:p w:rsidR="00B4087A" w:rsidRDefault="00B4087A" w:rsidP="00B4087A">
      <w:pPr>
        <w:rPr>
          <w:lang w:val="en-US"/>
        </w:rPr>
      </w:pPr>
      <w:r>
        <w:rPr>
          <w:lang w:val="en-US"/>
        </w:rPr>
        <w:t>Spatial mark-</w:t>
      </w:r>
      <w:proofErr w:type="spellStart"/>
      <w:r>
        <w:rPr>
          <w:lang w:val="en-US"/>
        </w:rPr>
        <w:t>resight</w:t>
      </w:r>
      <w:proofErr w:type="spellEnd"/>
      <w:r>
        <w:rPr>
          <w:lang w:val="en-US"/>
        </w:rPr>
        <w:t xml:space="preserve"> – 500, 505</w:t>
      </w:r>
    </w:p>
    <w:p w:rsidR="00B4087A" w:rsidRDefault="00B4087A" w:rsidP="00B408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simulation - 508</w:t>
      </w:r>
    </w:p>
    <w:p w:rsidR="00B4087A" w:rsidRDefault="00B4087A" w:rsidP="00B408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Imperfect identification of marks – 514, 515, 516</w:t>
      </w:r>
    </w:p>
    <w:p w:rsidR="00B4087A" w:rsidRDefault="00B4087A" w:rsidP="00B408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Implementation – 507, 508, 510</w:t>
      </w:r>
    </w:p>
    <w:p w:rsidR="00B4087A" w:rsidRDefault="00B4087A" w:rsidP="00B408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Incorporation of telemetry data – 518, 519, 520, 521</w:t>
      </w:r>
    </w:p>
    <w:p w:rsidR="00B4087A" w:rsidRDefault="00B4087A" w:rsidP="00B408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Known number of marks – 506, 507</w:t>
      </w:r>
    </w:p>
    <w:p w:rsidR="00B4087A" w:rsidRDefault="00B4087A" w:rsidP="00B408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Precision of estimates – 517, 518</w:t>
      </w:r>
    </w:p>
    <w:p w:rsidR="00B4087A" w:rsidRPr="00B4087A" w:rsidRDefault="00B4087A" w:rsidP="00B408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Unknown number of marks – 510, 511</w:t>
      </w:r>
    </w:p>
    <w:p w:rsidR="00B4087A" w:rsidRDefault="00B4087A">
      <w:pPr>
        <w:rPr>
          <w:lang w:val="en-US"/>
        </w:rPr>
      </w:pPr>
      <w:r>
        <w:rPr>
          <w:lang w:val="en-US"/>
        </w:rPr>
        <w:t>State-space</w:t>
      </w:r>
    </w:p>
    <w:p w:rsidR="00B4087A" w:rsidRDefault="00B4087A" w:rsidP="00B408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spatial mark-</w:t>
      </w:r>
      <w:proofErr w:type="spellStart"/>
      <w:r>
        <w:rPr>
          <w:lang w:val="en-US"/>
        </w:rPr>
        <w:t>resight</w:t>
      </w:r>
      <w:proofErr w:type="spellEnd"/>
      <w:r>
        <w:rPr>
          <w:lang w:val="en-US"/>
        </w:rPr>
        <w:t xml:space="preserve"> – 505</w:t>
      </w:r>
    </w:p>
    <w:p w:rsidR="00B4087A" w:rsidRDefault="00B4087A" w:rsidP="00B4087A">
      <w:pPr>
        <w:rPr>
          <w:lang w:val="en-US"/>
        </w:rPr>
      </w:pPr>
      <w:r>
        <w:rPr>
          <w:lang w:val="en-US"/>
        </w:rPr>
        <w:lastRenderedPageBreak/>
        <w:t>Telemetry data – 518</w:t>
      </w:r>
    </w:p>
    <w:p w:rsidR="00B4087A" w:rsidRPr="00B4087A" w:rsidRDefault="00B4087A" w:rsidP="00B408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spatial mark-</w:t>
      </w:r>
      <w:proofErr w:type="spellStart"/>
      <w:r>
        <w:rPr>
          <w:lang w:val="en-US"/>
        </w:rPr>
        <w:t>resight</w:t>
      </w:r>
      <w:proofErr w:type="spellEnd"/>
      <w:r>
        <w:rPr>
          <w:lang w:val="en-US"/>
        </w:rPr>
        <w:t xml:space="preserve"> – 518, 519, 520, 521</w:t>
      </w:r>
    </w:p>
    <w:sectPr w:rsidR="00B4087A" w:rsidRPr="00B408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71FD3"/>
    <w:multiLevelType w:val="hybridMultilevel"/>
    <w:tmpl w:val="012E7B2A"/>
    <w:lvl w:ilvl="0" w:tplc="3E965C5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37BF5DD5"/>
    <w:multiLevelType w:val="hybridMultilevel"/>
    <w:tmpl w:val="7DEA0900"/>
    <w:lvl w:ilvl="0" w:tplc="DA58F86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43153D0F"/>
    <w:multiLevelType w:val="hybridMultilevel"/>
    <w:tmpl w:val="688E7C7A"/>
    <w:lvl w:ilvl="0" w:tplc="423695F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9E5"/>
    <w:rsid w:val="004959C5"/>
    <w:rsid w:val="005078D1"/>
    <w:rsid w:val="00620F69"/>
    <w:rsid w:val="00624E0C"/>
    <w:rsid w:val="009C39E5"/>
    <w:rsid w:val="00AC477E"/>
    <w:rsid w:val="00AF3808"/>
    <w:rsid w:val="00B4087A"/>
    <w:rsid w:val="00D76E0E"/>
    <w:rsid w:val="00ED3435"/>
    <w:rsid w:val="00EF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8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</dc:creator>
  <cp:keywords/>
  <dc:description/>
  <cp:lastModifiedBy>RS</cp:lastModifiedBy>
  <cp:revision>2</cp:revision>
  <dcterms:created xsi:type="dcterms:W3CDTF">2013-07-07T20:13:00Z</dcterms:created>
  <dcterms:modified xsi:type="dcterms:W3CDTF">2013-07-07T20:25:00Z</dcterms:modified>
</cp:coreProperties>
</file>