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A97" w:rsidRPr="00344A97" w:rsidRDefault="00344A97" w:rsidP="00344A97">
      <w:pPr>
        <w:spacing w:after="0" w:line="240" w:lineRule="auto"/>
        <w:rPr>
          <w:rFonts w:ascii="Arial" w:eastAsia="Times New Roman" w:hAnsi="Arial" w:cs="Arial"/>
          <w:sz w:val="22"/>
          <w:lang w:eastAsia="da-DK"/>
        </w:rPr>
      </w:pPr>
      <w:proofErr w:type="gramStart"/>
      <w:r w:rsidRPr="00344A97">
        <w:rPr>
          <w:rFonts w:ascii="Arial" w:eastAsia="Times New Roman" w:hAnsi="Arial" w:cs="Arial"/>
          <w:sz w:val="22"/>
          <w:lang w:eastAsia="da-DK"/>
        </w:rPr>
        <w:t>Eventyret :</w:t>
      </w:r>
      <w:proofErr w:type="gramEnd"/>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Du har i flere år, sommer og vinter, vandret rundt i verden</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Du har kun det tøj,</w:t>
      </w:r>
      <w:r w:rsidR="00802E57">
        <w:rPr>
          <w:rFonts w:ascii="Arial" w:eastAsia="Times New Roman" w:hAnsi="Arial" w:cs="Arial"/>
          <w:sz w:val="22"/>
          <w:lang w:eastAsia="da-DK"/>
        </w:rPr>
        <w:t xml:space="preserve"> </w:t>
      </w:r>
      <w:r w:rsidRPr="00344A97">
        <w:rPr>
          <w:rFonts w:ascii="Arial" w:eastAsia="Times New Roman" w:hAnsi="Arial" w:cs="Arial"/>
          <w:sz w:val="22"/>
          <w:lang w:eastAsia="da-DK"/>
        </w:rPr>
        <w:t xml:space="preserve">du går i, en vandrestav, en rygsæk og nogle ganske få penge. </w:t>
      </w:r>
      <w:r w:rsidR="00802E57">
        <w:rPr>
          <w:rFonts w:ascii="Arial" w:eastAsia="Times New Roman" w:hAnsi="Arial" w:cs="Arial"/>
          <w:sz w:val="22"/>
          <w:lang w:eastAsia="da-DK"/>
        </w:rPr>
        <w:t xml:space="preserve"> S</w:t>
      </w:r>
      <w:r w:rsidRPr="00344A97">
        <w:rPr>
          <w:rFonts w:ascii="Arial" w:eastAsia="Times New Roman" w:hAnsi="Arial" w:cs="Arial"/>
          <w:sz w:val="22"/>
          <w:lang w:eastAsia="da-DK"/>
        </w:rPr>
        <w:t>ensommerdagen er ved at gå på hæld. Solen går snart ned, men du er tæt på landsbyen, hvor nogle af dine venner bor. Her regner</w:t>
      </w:r>
      <w:r w:rsidR="00802E57">
        <w:rPr>
          <w:rFonts w:ascii="Arial" w:eastAsia="Times New Roman" w:hAnsi="Arial" w:cs="Arial"/>
          <w:sz w:val="22"/>
          <w:lang w:eastAsia="da-DK"/>
        </w:rPr>
        <w:t xml:space="preserve"> </w:t>
      </w:r>
      <w:r w:rsidRPr="00344A97">
        <w:rPr>
          <w:rFonts w:ascii="Arial" w:eastAsia="Times New Roman" w:hAnsi="Arial" w:cs="Arial"/>
          <w:sz w:val="22"/>
          <w:lang w:eastAsia="da-DK"/>
        </w:rPr>
        <w:t>du med at få en hyggelig aften og en god nats søvn, før du fortsætter din rejse. Ganske rigtigt. Efter en varm velkomst, et hyggeligt (og meget lækkert) måltid sætter I jer til rette i stuen. Dine venner vil jo gerne høre nyt fra den store verden og hvad du selv har oplevet. Det er langsomt blevet mørkere og i s</w:t>
      </w:r>
      <w:r w:rsidR="00802E57">
        <w:rPr>
          <w:rFonts w:ascii="Arial" w:eastAsia="Times New Roman" w:hAnsi="Arial" w:cs="Arial"/>
          <w:sz w:val="22"/>
          <w:lang w:eastAsia="da-DK"/>
        </w:rPr>
        <w:t>k</w:t>
      </w:r>
      <w:r w:rsidRPr="00344A97">
        <w:rPr>
          <w:rFonts w:ascii="Arial" w:eastAsia="Times New Roman" w:hAnsi="Arial" w:cs="Arial"/>
          <w:sz w:val="22"/>
          <w:lang w:eastAsia="da-DK"/>
        </w:rPr>
        <w:t>æret af lyset fra en tændt pejs, bliver du overtalt til at fortælle om dengang, at du løste</w:t>
      </w:r>
      <w:r w:rsidR="00802E57">
        <w:rPr>
          <w:rFonts w:ascii="Arial" w:eastAsia="Times New Roman" w:hAnsi="Arial" w:cs="Arial"/>
          <w:sz w:val="22"/>
          <w:lang w:eastAsia="da-DK"/>
        </w:rPr>
        <w:t xml:space="preserve"> </w:t>
      </w:r>
      <w:r w:rsidRPr="00344A97">
        <w:rPr>
          <w:rFonts w:ascii="Arial" w:eastAsia="Times New Roman" w:hAnsi="Arial" w:cs="Arial"/>
          <w:sz w:val="22"/>
          <w:lang w:eastAsia="da-DK"/>
        </w:rPr>
        <w:t>gåden om Det forbandede hus.</w:t>
      </w:r>
      <w:r w:rsidR="00802E57">
        <w:rPr>
          <w:rFonts w:ascii="Arial" w:eastAsia="Times New Roman" w:hAnsi="Arial" w:cs="Arial"/>
          <w:sz w:val="22"/>
          <w:lang w:eastAsia="da-DK"/>
        </w:rPr>
        <w:t xml:space="preserve"> </w:t>
      </w:r>
      <w:r w:rsidRPr="00344A97">
        <w:rPr>
          <w:rFonts w:ascii="Arial" w:eastAsia="Times New Roman" w:hAnsi="Arial" w:cs="Arial"/>
          <w:sz w:val="22"/>
          <w:lang w:eastAsia="da-DK"/>
        </w:rPr>
        <w:t xml:space="preserve">Du fortæller, hvordan </w:t>
      </w:r>
    </w:p>
    <w:p w:rsid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du stod foran døren ind til huset. En egetræsdør, </w:t>
      </w:r>
      <w:bookmarkStart w:id="0" w:name="_GoBack"/>
      <w:bookmarkEnd w:id="0"/>
      <w:r w:rsidRPr="00344A97">
        <w:rPr>
          <w:rFonts w:ascii="Arial" w:eastAsia="Times New Roman" w:hAnsi="Arial" w:cs="Arial"/>
          <w:sz w:val="22"/>
          <w:lang w:eastAsia="da-DK"/>
        </w:rPr>
        <w:t>er er lukket, og ... ...</w:t>
      </w:r>
    </w:p>
    <w:p w:rsidR="00344A97" w:rsidRDefault="00344A97" w:rsidP="00344A97">
      <w:pPr>
        <w:spacing w:after="0" w:line="240" w:lineRule="auto"/>
        <w:rPr>
          <w:rFonts w:ascii="Arial" w:eastAsia="Times New Roman" w:hAnsi="Arial" w:cs="Arial"/>
          <w:sz w:val="22"/>
          <w:lang w:eastAsia="da-DK"/>
        </w:rPr>
      </w:pPr>
    </w:p>
    <w:p w:rsidR="00344A97" w:rsidRDefault="00344A97" w:rsidP="00344A97">
      <w:pPr>
        <w:spacing w:after="0" w:line="240" w:lineRule="auto"/>
        <w:rPr>
          <w:rFonts w:ascii="Arial" w:eastAsia="Times New Roman" w:hAnsi="Arial" w:cs="Arial"/>
          <w:sz w:val="22"/>
          <w:lang w:eastAsia="da-DK"/>
        </w:rPr>
      </w:pP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Du prøver at åbne døren, men finder ud af den er låst. Du har hørt fra folk i området at huset indeholder et magisk våben med kræfter ingen hidtil har set.</w:t>
      </w: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For at åbne døren bliver du nødt til at finde nøglen i området. Huset ligger i en skov, og det er ved at blive mørkt. Du kigger mod huset der ligger nord, til øst for dig er der en brønd, vest er der et skur, syd er stien du kom fra.</w:t>
      </w: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Brønden har intet vand i sig, men en spand du kan bruge for at hejse dig selv ned. Brønden er dog helt mørk, så du har brug for en lyskilde før du kan finde ud af hvad der er dernede.</w:t>
      </w: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Skuret har en skovl, en lanterne og et rustent sværd.</w:t>
      </w:r>
    </w:p>
    <w:p w:rsidR="00344A97" w:rsidRDefault="00344A97" w:rsidP="00344A97">
      <w:pPr>
        <w:spacing w:after="0" w:line="240" w:lineRule="auto"/>
        <w:rPr>
          <w:rFonts w:ascii="Arial" w:eastAsia="Times New Roman" w:hAnsi="Arial" w:cs="Arial"/>
          <w:sz w:val="22"/>
          <w:lang w:eastAsia="da-DK"/>
        </w:rPr>
      </w:pP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For at komme videre skal du samle lanternen op og derefter gå tilbage til brønden og hejse dig ned i den. Der finder du en mystisk nøgle. Nøglen hører til døren og du er nu kommet ind i det forbandede hus.</w:t>
      </w: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Du kommer ind og kan intet se, medmindre du tænder din lanterne.</w:t>
      </w:r>
    </w:p>
    <w:p w:rsidR="00CA1890"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Da du tænder </w:t>
      </w:r>
      <w:r w:rsidR="00CA1890">
        <w:rPr>
          <w:rFonts w:ascii="Arial" w:eastAsia="Times New Roman" w:hAnsi="Arial" w:cs="Arial"/>
          <w:sz w:val="22"/>
          <w:lang w:eastAsia="da-DK"/>
        </w:rPr>
        <w:t>lanternen, ser du oppe i loftet, at der hænger en lyskilde der er slukket. Du kan vælge at tænde lyskilden ved hjælp af din lanterne, eller fortsætte i mørke. Dog skal du tænde lyskilden for at kunne fortsætte.</w:t>
      </w:r>
    </w:p>
    <w:p w:rsidR="00CA1890" w:rsidRDefault="00CA1890"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Da du tænder lyskilden, ser du til nord en kiste, du tænker dig til at sværdet er i den. Kisten er dog låst af en magisk </w:t>
      </w:r>
      <w:r w:rsidR="00696F59">
        <w:rPr>
          <w:rFonts w:ascii="Arial" w:eastAsia="Times New Roman" w:hAnsi="Arial" w:cs="Arial"/>
          <w:sz w:val="22"/>
          <w:lang w:eastAsia="da-DK"/>
        </w:rPr>
        <w:t>barriere</w:t>
      </w:r>
      <w:r>
        <w:rPr>
          <w:rFonts w:ascii="Arial" w:eastAsia="Times New Roman" w:hAnsi="Arial" w:cs="Arial"/>
          <w:sz w:val="22"/>
          <w:lang w:eastAsia="da-DK"/>
        </w:rPr>
        <w:t>.</w:t>
      </w:r>
    </w:p>
    <w:p w:rsidR="00CA1890" w:rsidRDefault="00CA1890"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Til vest er der en dør, den dør fører ned i kælderen hvor du hører en </w:t>
      </w:r>
      <w:r w:rsidR="00696F59">
        <w:rPr>
          <w:rFonts w:ascii="Arial" w:eastAsia="Times New Roman" w:hAnsi="Arial" w:cs="Arial"/>
          <w:sz w:val="22"/>
          <w:lang w:eastAsia="da-DK"/>
        </w:rPr>
        <w:t>svag</w:t>
      </w:r>
      <w:r>
        <w:rPr>
          <w:rFonts w:ascii="Arial" w:eastAsia="Times New Roman" w:hAnsi="Arial" w:cs="Arial"/>
          <w:sz w:val="22"/>
          <w:lang w:eastAsia="da-DK"/>
        </w:rPr>
        <w:t xml:space="preserve"> lyd.</w:t>
      </w:r>
    </w:p>
    <w:p w:rsidR="00696F59" w:rsidRDefault="00CA1890"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Til øst er der </w:t>
      </w:r>
      <w:r w:rsidR="00696F59">
        <w:rPr>
          <w:rFonts w:ascii="Arial" w:eastAsia="Times New Roman" w:hAnsi="Arial" w:cs="Arial"/>
          <w:sz w:val="22"/>
          <w:lang w:eastAsia="da-DK"/>
        </w:rPr>
        <w:t>et bord. Dette bord er der et gammelt dokument” Hvis du ønsker adgang til kisten og dets indhold, skal du først bryde den magiske barrierer. Jeg har kastet besværgelsen, og bundet den til en…… ” Resten af dokumentet er revet i stykker.</w:t>
      </w:r>
    </w:p>
    <w:p w:rsidR="00696F59" w:rsidRDefault="00696F59"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Du drager i kælderen og ser noget blod på væggen, kun oplyst af din lanterne.</w:t>
      </w:r>
    </w:p>
    <w:p w:rsidR="00696F59" w:rsidRDefault="00696F59"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Nede i kælderen er et enkelt stearinlys tændt, lyden er blevet højere, og du ser en </w:t>
      </w:r>
      <w:r w:rsidR="00966D87">
        <w:rPr>
          <w:rFonts w:ascii="Arial" w:eastAsia="Times New Roman" w:hAnsi="Arial" w:cs="Arial"/>
          <w:sz w:val="22"/>
          <w:lang w:eastAsia="da-DK"/>
        </w:rPr>
        <w:t>gammel mand</w:t>
      </w:r>
      <w:r>
        <w:rPr>
          <w:rFonts w:ascii="Arial" w:eastAsia="Times New Roman" w:hAnsi="Arial" w:cs="Arial"/>
          <w:sz w:val="22"/>
          <w:lang w:eastAsia="da-DK"/>
        </w:rPr>
        <w:t xml:space="preserve"> i hjørnet af rummet.</w:t>
      </w:r>
    </w:p>
    <w:p w:rsidR="00966D87" w:rsidRDefault="00966D8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Han stiller dig en gåde. Hvis du svarer rigtigt forsvinder han i en stor flamme der lyser hele kælderen helt op.</w:t>
      </w:r>
      <w:r w:rsidR="005D0CD4">
        <w:rPr>
          <w:rFonts w:ascii="Arial" w:eastAsia="Times New Roman" w:hAnsi="Arial" w:cs="Arial"/>
          <w:sz w:val="22"/>
          <w:lang w:eastAsia="da-DK"/>
        </w:rPr>
        <w:t xml:space="preserve"> </w:t>
      </w:r>
      <w:r w:rsidR="005343B2">
        <w:rPr>
          <w:rFonts w:ascii="Arial" w:eastAsia="Times New Roman" w:hAnsi="Arial" w:cs="Arial"/>
          <w:sz w:val="22"/>
          <w:lang w:eastAsia="da-DK"/>
        </w:rPr>
        <w:t>Du kan også vælge at forlade samtalen, hvis du ikke er sikker på svaret</w:t>
      </w:r>
      <w:r w:rsidR="00ED405A">
        <w:rPr>
          <w:rFonts w:ascii="Arial" w:eastAsia="Times New Roman" w:hAnsi="Arial" w:cs="Arial"/>
          <w:sz w:val="22"/>
          <w:lang w:eastAsia="da-DK"/>
        </w:rPr>
        <w:t>, eller spørge ind til hans historie</w:t>
      </w:r>
      <w:r w:rsidR="000E4E96">
        <w:rPr>
          <w:rFonts w:ascii="Arial" w:eastAsia="Times New Roman" w:hAnsi="Arial" w:cs="Arial"/>
          <w:sz w:val="22"/>
          <w:lang w:eastAsia="da-DK"/>
        </w:rPr>
        <w:t xml:space="preserve"> (han er en gammel mand, hvor en anden vampyr bed ham, og kastede forbandelsen på ham, så han er tvunget til at vente indtil en værdig </w:t>
      </w:r>
      <w:proofErr w:type="gramStart"/>
      <w:r w:rsidR="000E4E96">
        <w:rPr>
          <w:rFonts w:ascii="Arial" w:eastAsia="Times New Roman" w:hAnsi="Arial" w:cs="Arial"/>
          <w:sz w:val="22"/>
          <w:lang w:eastAsia="da-DK"/>
        </w:rPr>
        <w:t>person</w:t>
      </w:r>
      <w:proofErr w:type="gramEnd"/>
      <w:r w:rsidR="000E4E96">
        <w:rPr>
          <w:rFonts w:ascii="Arial" w:eastAsia="Times New Roman" w:hAnsi="Arial" w:cs="Arial"/>
          <w:sz w:val="22"/>
          <w:lang w:eastAsia="da-DK"/>
        </w:rPr>
        <w:t xml:space="preserve"> kan sætte ham fri (spilleren) eller besejre ham i kamp)</w:t>
      </w:r>
    </w:p>
    <w:p w:rsidR="00966D87" w:rsidRDefault="00966D8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Hvis du derimod svarer forkert, viser det sig at han i virkeligheden er en vampyr, og du skal nu kæmpe mod ham.</w:t>
      </w:r>
    </w:p>
    <w:p w:rsidR="00966D87" w:rsidRDefault="00966D8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Hvis du svarer rigtigt eller besejrer ham i kamp, låses kisten op, og sværdet er dit.</w:t>
      </w:r>
    </w:p>
    <w:p w:rsidR="00696F59" w:rsidRDefault="00696F59" w:rsidP="00344A97">
      <w:pPr>
        <w:spacing w:after="0" w:line="240" w:lineRule="auto"/>
        <w:rPr>
          <w:rFonts w:ascii="Arial" w:eastAsia="Times New Roman" w:hAnsi="Arial" w:cs="Arial"/>
          <w:sz w:val="22"/>
          <w:lang w:eastAsia="da-DK"/>
        </w:rPr>
      </w:pPr>
    </w:p>
    <w:sectPr w:rsidR="00696F5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97"/>
    <w:rsid w:val="000E4E96"/>
    <w:rsid w:val="001B0071"/>
    <w:rsid w:val="001F7BA4"/>
    <w:rsid w:val="00344A97"/>
    <w:rsid w:val="003A3972"/>
    <w:rsid w:val="00435712"/>
    <w:rsid w:val="00440830"/>
    <w:rsid w:val="00444E76"/>
    <w:rsid w:val="00471EEA"/>
    <w:rsid w:val="005343B2"/>
    <w:rsid w:val="00584413"/>
    <w:rsid w:val="005B67BE"/>
    <w:rsid w:val="005D0CD4"/>
    <w:rsid w:val="00696F59"/>
    <w:rsid w:val="00751A89"/>
    <w:rsid w:val="007D3802"/>
    <w:rsid w:val="00802E57"/>
    <w:rsid w:val="00944B49"/>
    <w:rsid w:val="00966D87"/>
    <w:rsid w:val="00A67D30"/>
    <w:rsid w:val="00CA1890"/>
    <w:rsid w:val="00CE5D24"/>
    <w:rsid w:val="00D10884"/>
    <w:rsid w:val="00D65828"/>
    <w:rsid w:val="00E82D0D"/>
    <w:rsid w:val="00E94ED0"/>
    <w:rsid w:val="00EB09E3"/>
    <w:rsid w:val="00ED405A"/>
    <w:rsid w:val="00F56A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FA89"/>
  <w15:chartTrackingRefBased/>
  <w15:docId w15:val="{B8FFB269-5B53-4121-99CB-2C5BB5FE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1324">
      <w:bodyDiv w:val="1"/>
      <w:marLeft w:val="0"/>
      <w:marRight w:val="0"/>
      <w:marTop w:val="0"/>
      <w:marBottom w:val="0"/>
      <w:divBdr>
        <w:top w:val="none" w:sz="0" w:space="0" w:color="auto"/>
        <w:left w:val="none" w:sz="0" w:space="0" w:color="auto"/>
        <w:bottom w:val="none" w:sz="0" w:space="0" w:color="auto"/>
        <w:right w:val="none" w:sz="0" w:space="0" w:color="auto"/>
      </w:divBdr>
      <w:divsChild>
        <w:div w:id="1018696364">
          <w:marLeft w:val="0"/>
          <w:marRight w:val="0"/>
          <w:marTop w:val="0"/>
          <w:marBottom w:val="0"/>
          <w:divBdr>
            <w:top w:val="none" w:sz="0" w:space="0" w:color="auto"/>
            <w:left w:val="none" w:sz="0" w:space="0" w:color="auto"/>
            <w:bottom w:val="none" w:sz="0" w:space="0" w:color="auto"/>
            <w:right w:val="none" w:sz="0" w:space="0" w:color="auto"/>
          </w:divBdr>
        </w:div>
        <w:div w:id="1818302555">
          <w:marLeft w:val="0"/>
          <w:marRight w:val="0"/>
          <w:marTop w:val="0"/>
          <w:marBottom w:val="0"/>
          <w:divBdr>
            <w:top w:val="none" w:sz="0" w:space="0" w:color="auto"/>
            <w:left w:val="none" w:sz="0" w:space="0" w:color="auto"/>
            <w:bottom w:val="none" w:sz="0" w:space="0" w:color="auto"/>
            <w:right w:val="none" w:sz="0" w:space="0" w:color="auto"/>
          </w:divBdr>
        </w:div>
        <w:div w:id="1515223845">
          <w:marLeft w:val="0"/>
          <w:marRight w:val="0"/>
          <w:marTop w:val="0"/>
          <w:marBottom w:val="0"/>
          <w:divBdr>
            <w:top w:val="none" w:sz="0" w:space="0" w:color="auto"/>
            <w:left w:val="none" w:sz="0" w:space="0" w:color="auto"/>
            <w:bottom w:val="none" w:sz="0" w:space="0" w:color="auto"/>
            <w:right w:val="none" w:sz="0" w:space="0" w:color="auto"/>
          </w:divBdr>
        </w:div>
        <w:div w:id="1491941707">
          <w:marLeft w:val="0"/>
          <w:marRight w:val="0"/>
          <w:marTop w:val="0"/>
          <w:marBottom w:val="0"/>
          <w:divBdr>
            <w:top w:val="none" w:sz="0" w:space="0" w:color="auto"/>
            <w:left w:val="none" w:sz="0" w:space="0" w:color="auto"/>
            <w:bottom w:val="none" w:sz="0" w:space="0" w:color="auto"/>
            <w:right w:val="none" w:sz="0" w:space="0" w:color="auto"/>
          </w:divBdr>
        </w:div>
        <w:div w:id="337008250">
          <w:marLeft w:val="0"/>
          <w:marRight w:val="0"/>
          <w:marTop w:val="0"/>
          <w:marBottom w:val="0"/>
          <w:divBdr>
            <w:top w:val="none" w:sz="0" w:space="0" w:color="auto"/>
            <w:left w:val="none" w:sz="0" w:space="0" w:color="auto"/>
            <w:bottom w:val="none" w:sz="0" w:space="0" w:color="auto"/>
            <w:right w:val="none" w:sz="0" w:space="0" w:color="auto"/>
          </w:divBdr>
        </w:div>
        <w:div w:id="723220733">
          <w:marLeft w:val="0"/>
          <w:marRight w:val="0"/>
          <w:marTop w:val="0"/>
          <w:marBottom w:val="0"/>
          <w:divBdr>
            <w:top w:val="none" w:sz="0" w:space="0" w:color="auto"/>
            <w:left w:val="none" w:sz="0" w:space="0" w:color="auto"/>
            <w:bottom w:val="none" w:sz="0" w:space="0" w:color="auto"/>
            <w:right w:val="none" w:sz="0" w:space="0" w:color="auto"/>
          </w:divBdr>
        </w:div>
        <w:div w:id="651372784">
          <w:marLeft w:val="0"/>
          <w:marRight w:val="0"/>
          <w:marTop w:val="0"/>
          <w:marBottom w:val="0"/>
          <w:divBdr>
            <w:top w:val="none" w:sz="0" w:space="0" w:color="auto"/>
            <w:left w:val="none" w:sz="0" w:space="0" w:color="auto"/>
            <w:bottom w:val="none" w:sz="0" w:space="0" w:color="auto"/>
            <w:right w:val="none" w:sz="0" w:space="0" w:color="auto"/>
          </w:divBdr>
        </w:div>
        <w:div w:id="346492867">
          <w:marLeft w:val="0"/>
          <w:marRight w:val="0"/>
          <w:marTop w:val="0"/>
          <w:marBottom w:val="0"/>
          <w:divBdr>
            <w:top w:val="none" w:sz="0" w:space="0" w:color="auto"/>
            <w:left w:val="none" w:sz="0" w:space="0" w:color="auto"/>
            <w:bottom w:val="none" w:sz="0" w:space="0" w:color="auto"/>
            <w:right w:val="none" w:sz="0" w:space="0" w:color="auto"/>
          </w:divBdr>
        </w:div>
        <w:div w:id="880173044">
          <w:marLeft w:val="0"/>
          <w:marRight w:val="0"/>
          <w:marTop w:val="0"/>
          <w:marBottom w:val="0"/>
          <w:divBdr>
            <w:top w:val="none" w:sz="0" w:space="0" w:color="auto"/>
            <w:left w:val="none" w:sz="0" w:space="0" w:color="auto"/>
            <w:bottom w:val="none" w:sz="0" w:space="0" w:color="auto"/>
            <w:right w:val="none" w:sz="0" w:space="0" w:color="auto"/>
          </w:divBdr>
        </w:div>
        <w:div w:id="772167823">
          <w:marLeft w:val="0"/>
          <w:marRight w:val="0"/>
          <w:marTop w:val="0"/>
          <w:marBottom w:val="0"/>
          <w:divBdr>
            <w:top w:val="none" w:sz="0" w:space="0" w:color="auto"/>
            <w:left w:val="none" w:sz="0" w:space="0" w:color="auto"/>
            <w:bottom w:val="none" w:sz="0" w:space="0" w:color="auto"/>
            <w:right w:val="none" w:sz="0" w:space="0" w:color="auto"/>
          </w:divBdr>
        </w:div>
        <w:div w:id="263617246">
          <w:marLeft w:val="0"/>
          <w:marRight w:val="0"/>
          <w:marTop w:val="0"/>
          <w:marBottom w:val="0"/>
          <w:divBdr>
            <w:top w:val="none" w:sz="0" w:space="0" w:color="auto"/>
            <w:left w:val="none" w:sz="0" w:space="0" w:color="auto"/>
            <w:bottom w:val="none" w:sz="0" w:space="0" w:color="auto"/>
            <w:right w:val="none" w:sz="0" w:space="0" w:color="auto"/>
          </w:divBdr>
        </w:div>
        <w:div w:id="1251041363">
          <w:marLeft w:val="0"/>
          <w:marRight w:val="0"/>
          <w:marTop w:val="0"/>
          <w:marBottom w:val="0"/>
          <w:divBdr>
            <w:top w:val="none" w:sz="0" w:space="0" w:color="auto"/>
            <w:left w:val="none" w:sz="0" w:space="0" w:color="auto"/>
            <w:bottom w:val="none" w:sz="0" w:space="0" w:color="auto"/>
            <w:right w:val="none" w:sz="0" w:space="0" w:color="auto"/>
          </w:divBdr>
        </w:div>
      </w:divsChild>
    </w:div>
    <w:div w:id="505511073">
      <w:bodyDiv w:val="1"/>
      <w:marLeft w:val="0"/>
      <w:marRight w:val="0"/>
      <w:marTop w:val="0"/>
      <w:marBottom w:val="0"/>
      <w:divBdr>
        <w:top w:val="none" w:sz="0" w:space="0" w:color="auto"/>
        <w:left w:val="none" w:sz="0" w:space="0" w:color="auto"/>
        <w:bottom w:val="none" w:sz="0" w:space="0" w:color="auto"/>
        <w:right w:val="none" w:sz="0" w:space="0" w:color="auto"/>
      </w:divBdr>
      <w:divsChild>
        <w:div w:id="667832628">
          <w:marLeft w:val="0"/>
          <w:marRight w:val="0"/>
          <w:marTop w:val="0"/>
          <w:marBottom w:val="0"/>
          <w:divBdr>
            <w:top w:val="none" w:sz="0" w:space="0" w:color="auto"/>
            <w:left w:val="none" w:sz="0" w:space="0" w:color="auto"/>
            <w:bottom w:val="none" w:sz="0" w:space="0" w:color="auto"/>
            <w:right w:val="none" w:sz="0" w:space="0" w:color="auto"/>
          </w:divBdr>
        </w:div>
        <w:div w:id="1208491696">
          <w:marLeft w:val="0"/>
          <w:marRight w:val="0"/>
          <w:marTop w:val="0"/>
          <w:marBottom w:val="0"/>
          <w:divBdr>
            <w:top w:val="none" w:sz="0" w:space="0" w:color="auto"/>
            <w:left w:val="none" w:sz="0" w:space="0" w:color="auto"/>
            <w:bottom w:val="none" w:sz="0" w:space="0" w:color="auto"/>
            <w:right w:val="none" w:sz="0" w:space="0" w:color="auto"/>
          </w:divBdr>
        </w:div>
        <w:div w:id="1617709405">
          <w:marLeft w:val="0"/>
          <w:marRight w:val="0"/>
          <w:marTop w:val="0"/>
          <w:marBottom w:val="0"/>
          <w:divBdr>
            <w:top w:val="none" w:sz="0" w:space="0" w:color="auto"/>
            <w:left w:val="none" w:sz="0" w:space="0" w:color="auto"/>
            <w:bottom w:val="none" w:sz="0" w:space="0" w:color="auto"/>
            <w:right w:val="none" w:sz="0" w:space="0" w:color="auto"/>
          </w:divBdr>
        </w:div>
        <w:div w:id="94449702">
          <w:marLeft w:val="0"/>
          <w:marRight w:val="0"/>
          <w:marTop w:val="0"/>
          <w:marBottom w:val="0"/>
          <w:divBdr>
            <w:top w:val="none" w:sz="0" w:space="0" w:color="auto"/>
            <w:left w:val="none" w:sz="0" w:space="0" w:color="auto"/>
            <w:bottom w:val="none" w:sz="0" w:space="0" w:color="auto"/>
            <w:right w:val="none" w:sz="0" w:space="0" w:color="auto"/>
          </w:divBdr>
        </w:div>
        <w:div w:id="1044448534">
          <w:marLeft w:val="0"/>
          <w:marRight w:val="0"/>
          <w:marTop w:val="0"/>
          <w:marBottom w:val="0"/>
          <w:divBdr>
            <w:top w:val="none" w:sz="0" w:space="0" w:color="auto"/>
            <w:left w:val="none" w:sz="0" w:space="0" w:color="auto"/>
            <w:bottom w:val="none" w:sz="0" w:space="0" w:color="auto"/>
            <w:right w:val="none" w:sz="0" w:space="0" w:color="auto"/>
          </w:divBdr>
        </w:div>
        <w:div w:id="765150241">
          <w:marLeft w:val="0"/>
          <w:marRight w:val="0"/>
          <w:marTop w:val="0"/>
          <w:marBottom w:val="0"/>
          <w:divBdr>
            <w:top w:val="none" w:sz="0" w:space="0" w:color="auto"/>
            <w:left w:val="none" w:sz="0" w:space="0" w:color="auto"/>
            <w:bottom w:val="none" w:sz="0" w:space="0" w:color="auto"/>
            <w:right w:val="none" w:sz="0" w:space="0" w:color="auto"/>
          </w:divBdr>
        </w:div>
        <w:div w:id="1086609435">
          <w:marLeft w:val="0"/>
          <w:marRight w:val="0"/>
          <w:marTop w:val="0"/>
          <w:marBottom w:val="0"/>
          <w:divBdr>
            <w:top w:val="none" w:sz="0" w:space="0" w:color="auto"/>
            <w:left w:val="none" w:sz="0" w:space="0" w:color="auto"/>
            <w:bottom w:val="none" w:sz="0" w:space="0" w:color="auto"/>
            <w:right w:val="none" w:sz="0" w:space="0" w:color="auto"/>
          </w:divBdr>
        </w:div>
        <w:div w:id="736170557">
          <w:marLeft w:val="0"/>
          <w:marRight w:val="0"/>
          <w:marTop w:val="0"/>
          <w:marBottom w:val="0"/>
          <w:divBdr>
            <w:top w:val="none" w:sz="0" w:space="0" w:color="auto"/>
            <w:left w:val="none" w:sz="0" w:space="0" w:color="auto"/>
            <w:bottom w:val="none" w:sz="0" w:space="0" w:color="auto"/>
            <w:right w:val="none" w:sz="0" w:space="0" w:color="auto"/>
          </w:divBdr>
        </w:div>
        <w:div w:id="848980172">
          <w:marLeft w:val="0"/>
          <w:marRight w:val="0"/>
          <w:marTop w:val="0"/>
          <w:marBottom w:val="0"/>
          <w:divBdr>
            <w:top w:val="none" w:sz="0" w:space="0" w:color="auto"/>
            <w:left w:val="none" w:sz="0" w:space="0" w:color="auto"/>
            <w:bottom w:val="none" w:sz="0" w:space="0" w:color="auto"/>
            <w:right w:val="none" w:sz="0" w:space="0" w:color="auto"/>
          </w:divBdr>
        </w:div>
        <w:div w:id="276841473">
          <w:marLeft w:val="0"/>
          <w:marRight w:val="0"/>
          <w:marTop w:val="0"/>
          <w:marBottom w:val="0"/>
          <w:divBdr>
            <w:top w:val="none" w:sz="0" w:space="0" w:color="auto"/>
            <w:left w:val="none" w:sz="0" w:space="0" w:color="auto"/>
            <w:bottom w:val="none" w:sz="0" w:space="0" w:color="auto"/>
            <w:right w:val="none" w:sz="0" w:space="0" w:color="auto"/>
          </w:divBdr>
        </w:div>
        <w:div w:id="1945115125">
          <w:marLeft w:val="0"/>
          <w:marRight w:val="0"/>
          <w:marTop w:val="0"/>
          <w:marBottom w:val="0"/>
          <w:divBdr>
            <w:top w:val="none" w:sz="0" w:space="0" w:color="auto"/>
            <w:left w:val="none" w:sz="0" w:space="0" w:color="auto"/>
            <w:bottom w:val="none" w:sz="0" w:space="0" w:color="auto"/>
            <w:right w:val="none" w:sz="0" w:space="0" w:color="auto"/>
          </w:divBdr>
        </w:div>
        <w:div w:id="1328246904">
          <w:marLeft w:val="0"/>
          <w:marRight w:val="0"/>
          <w:marTop w:val="0"/>
          <w:marBottom w:val="0"/>
          <w:divBdr>
            <w:top w:val="none" w:sz="0" w:space="0" w:color="auto"/>
            <w:left w:val="none" w:sz="0" w:space="0" w:color="auto"/>
            <w:bottom w:val="none" w:sz="0" w:space="0" w:color="auto"/>
            <w:right w:val="none" w:sz="0" w:space="0" w:color="auto"/>
          </w:divBdr>
        </w:div>
        <w:div w:id="1107196598">
          <w:marLeft w:val="0"/>
          <w:marRight w:val="0"/>
          <w:marTop w:val="0"/>
          <w:marBottom w:val="0"/>
          <w:divBdr>
            <w:top w:val="none" w:sz="0" w:space="0" w:color="auto"/>
            <w:left w:val="none" w:sz="0" w:space="0" w:color="auto"/>
            <w:bottom w:val="none" w:sz="0" w:space="0" w:color="auto"/>
            <w:right w:val="none" w:sz="0" w:space="0" w:color="auto"/>
          </w:divBdr>
        </w:div>
        <w:div w:id="1345323184">
          <w:marLeft w:val="0"/>
          <w:marRight w:val="0"/>
          <w:marTop w:val="0"/>
          <w:marBottom w:val="0"/>
          <w:divBdr>
            <w:top w:val="none" w:sz="0" w:space="0" w:color="auto"/>
            <w:left w:val="none" w:sz="0" w:space="0" w:color="auto"/>
            <w:bottom w:val="none" w:sz="0" w:space="0" w:color="auto"/>
            <w:right w:val="none" w:sz="0" w:space="0" w:color="auto"/>
          </w:divBdr>
        </w:div>
        <w:div w:id="1702978873">
          <w:marLeft w:val="0"/>
          <w:marRight w:val="0"/>
          <w:marTop w:val="0"/>
          <w:marBottom w:val="0"/>
          <w:divBdr>
            <w:top w:val="none" w:sz="0" w:space="0" w:color="auto"/>
            <w:left w:val="none" w:sz="0" w:space="0" w:color="auto"/>
            <w:bottom w:val="none" w:sz="0" w:space="0" w:color="auto"/>
            <w:right w:val="none" w:sz="0" w:space="0" w:color="auto"/>
          </w:divBdr>
        </w:div>
        <w:div w:id="1544832786">
          <w:marLeft w:val="0"/>
          <w:marRight w:val="0"/>
          <w:marTop w:val="0"/>
          <w:marBottom w:val="0"/>
          <w:divBdr>
            <w:top w:val="none" w:sz="0" w:space="0" w:color="auto"/>
            <w:left w:val="none" w:sz="0" w:space="0" w:color="auto"/>
            <w:bottom w:val="none" w:sz="0" w:space="0" w:color="auto"/>
            <w:right w:val="none" w:sz="0" w:space="0" w:color="auto"/>
          </w:divBdr>
        </w:div>
        <w:div w:id="505168678">
          <w:marLeft w:val="0"/>
          <w:marRight w:val="0"/>
          <w:marTop w:val="0"/>
          <w:marBottom w:val="0"/>
          <w:divBdr>
            <w:top w:val="none" w:sz="0" w:space="0" w:color="auto"/>
            <w:left w:val="none" w:sz="0" w:space="0" w:color="auto"/>
            <w:bottom w:val="none" w:sz="0" w:space="0" w:color="auto"/>
            <w:right w:val="none" w:sz="0" w:space="0" w:color="auto"/>
          </w:divBdr>
        </w:div>
        <w:div w:id="643319987">
          <w:marLeft w:val="0"/>
          <w:marRight w:val="0"/>
          <w:marTop w:val="0"/>
          <w:marBottom w:val="0"/>
          <w:divBdr>
            <w:top w:val="none" w:sz="0" w:space="0" w:color="auto"/>
            <w:left w:val="none" w:sz="0" w:space="0" w:color="auto"/>
            <w:bottom w:val="none" w:sz="0" w:space="0" w:color="auto"/>
            <w:right w:val="none" w:sz="0" w:space="0" w:color="auto"/>
          </w:divBdr>
        </w:div>
        <w:div w:id="215093780">
          <w:marLeft w:val="0"/>
          <w:marRight w:val="0"/>
          <w:marTop w:val="0"/>
          <w:marBottom w:val="0"/>
          <w:divBdr>
            <w:top w:val="none" w:sz="0" w:space="0" w:color="auto"/>
            <w:left w:val="none" w:sz="0" w:space="0" w:color="auto"/>
            <w:bottom w:val="none" w:sz="0" w:space="0" w:color="auto"/>
            <w:right w:val="none" w:sz="0" w:space="0" w:color="auto"/>
          </w:divBdr>
        </w:div>
        <w:div w:id="67970253">
          <w:marLeft w:val="0"/>
          <w:marRight w:val="0"/>
          <w:marTop w:val="0"/>
          <w:marBottom w:val="0"/>
          <w:divBdr>
            <w:top w:val="none" w:sz="0" w:space="0" w:color="auto"/>
            <w:left w:val="none" w:sz="0" w:space="0" w:color="auto"/>
            <w:bottom w:val="none" w:sz="0" w:space="0" w:color="auto"/>
            <w:right w:val="none" w:sz="0" w:space="0" w:color="auto"/>
          </w:divBdr>
        </w:div>
        <w:div w:id="1742098515">
          <w:marLeft w:val="0"/>
          <w:marRight w:val="0"/>
          <w:marTop w:val="0"/>
          <w:marBottom w:val="0"/>
          <w:divBdr>
            <w:top w:val="none" w:sz="0" w:space="0" w:color="auto"/>
            <w:left w:val="none" w:sz="0" w:space="0" w:color="auto"/>
            <w:bottom w:val="none" w:sz="0" w:space="0" w:color="auto"/>
            <w:right w:val="none" w:sz="0" w:space="0" w:color="auto"/>
          </w:divBdr>
        </w:div>
        <w:div w:id="449859992">
          <w:marLeft w:val="0"/>
          <w:marRight w:val="0"/>
          <w:marTop w:val="0"/>
          <w:marBottom w:val="0"/>
          <w:divBdr>
            <w:top w:val="none" w:sz="0" w:space="0" w:color="auto"/>
            <w:left w:val="none" w:sz="0" w:space="0" w:color="auto"/>
            <w:bottom w:val="none" w:sz="0" w:space="0" w:color="auto"/>
            <w:right w:val="none" w:sz="0" w:space="0" w:color="auto"/>
          </w:divBdr>
        </w:div>
        <w:div w:id="122591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453</Words>
  <Characters>2764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Thias Meyer Petersen</dc:creator>
  <cp:keywords/>
  <dc:description/>
  <cp:lastModifiedBy>Thias Meyer Petersen</cp:lastModifiedBy>
  <cp:revision>8</cp:revision>
  <dcterms:created xsi:type="dcterms:W3CDTF">2018-12-03T11:28:00Z</dcterms:created>
  <dcterms:modified xsi:type="dcterms:W3CDTF">2018-12-03T20:58:00Z</dcterms:modified>
</cp:coreProperties>
</file>