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BILLING MANAGEMENT FUNCTION</w:t>
        <w:br/>
      </w:r>
      <w:r>
        <w:rPr>
          <w:b/>
          <w:color w:val="2F75B5"/>
          <w:sz w:val="36"/>
        </w:rPr>
        <w:t>User Interface Specification Document</w:t>
      </w:r>
    </w:p>
    <w:p>
      <w:pPr>
        <w:jc w:val="center"/>
      </w:pPr>
      <w:r>
        <w:rPr>
          <w:i/>
          <w:sz w:val="26"/>
        </w:rPr>
        <w:br/>
        <w:t>Water Distribution and Billing Management System</w:t>
      </w:r>
    </w:p>
    <w:p>
      <w:pPr>
        <w:jc w:val="center"/>
      </w:pPr>
      <w:r>
        <w:rPr>
          <w:sz w:val="20"/>
        </w:rPr>
        <w:br/>
        <w:t>Functional Requirements Covered: Billing periods, automatic bill generation, billing methods, invoices, statements, notifications, approvals, security controls and billing history.</w:t>
      </w:r>
    </w:p>
    <w:p>
      <w:r>
        <w:br w:type="page"/>
      </w:r>
    </w:p>
    <w:p>
      <w:pPr>
        <w:pStyle w:val="Heading1"/>
      </w:pPr>
      <w:r>
        <w:t>1. Module Overview</w:t>
      </w:r>
    </w:p>
    <w:p>
      <w:r>
        <w:t>The Billing Management Module enables the water utility to create billing periods, generate customer bills automatically from approved meter readings and tariffs, manage different billing methods, issue invoices and statements, send bill notifications, support bill approvals, prevent unauthorized bill changes and maintain billing history.</w:t>
      </w:r>
    </w:p>
    <w:p>
      <w:pPr>
        <w:pStyle w:val="Heading1"/>
      </w:pPr>
      <w:r>
        <w:t>2. Functional Requirements Covered</w:t>
      </w:r>
    </w:p>
    <w:p>
      <w:pPr>
        <w:pStyle w:val="ListBullet"/>
      </w:pPr>
      <w:r>
        <w:t>The system shall create billing periods.</w:t>
      </w:r>
    </w:p>
    <w:p>
      <w:pPr>
        <w:pStyle w:val="ListBullet"/>
      </w:pPr>
      <w:r>
        <w:t>The system shall generate customer bills automatically.</w:t>
      </w:r>
    </w:p>
    <w:p>
      <w:pPr>
        <w:pStyle w:val="ListBullet"/>
      </w:pPr>
      <w:r>
        <w:t>The system shall support flat, consumption-based and tiered billing.</w:t>
      </w:r>
    </w:p>
    <w:p>
      <w:pPr>
        <w:pStyle w:val="ListBullet"/>
      </w:pPr>
      <w:r>
        <w:t>The system shall include standing charges, penalties and adjustments.</w:t>
      </w:r>
    </w:p>
    <w:p>
      <w:pPr>
        <w:pStyle w:val="ListBullet"/>
      </w:pPr>
      <w:r>
        <w:t>The system shall generate invoices.</w:t>
      </w:r>
    </w:p>
    <w:p>
      <w:pPr>
        <w:pStyle w:val="ListBullet"/>
      </w:pPr>
      <w:r>
        <w:t>The system shall generate customer statements.</w:t>
      </w:r>
    </w:p>
    <w:p>
      <w:pPr>
        <w:pStyle w:val="ListBullet"/>
      </w:pPr>
      <w:r>
        <w:t>The system shall send bill notifications.</w:t>
      </w:r>
    </w:p>
    <w:p>
      <w:pPr>
        <w:pStyle w:val="ListBullet"/>
      </w:pPr>
      <w:r>
        <w:t>The system shall support bill approval.</w:t>
      </w:r>
    </w:p>
    <w:p>
      <w:pPr>
        <w:pStyle w:val="ListBullet"/>
      </w:pPr>
      <w:r>
        <w:t>The system shall prevent unauthorized bill changes.</w:t>
      </w:r>
    </w:p>
    <w:p>
      <w:pPr>
        <w:pStyle w:val="ListBullet"/>
      </w:pPr>
      <w:r>
        <w:t>The system shall maintain billing history.</w:t>
      </w:r>
    </w:p>
    <w:p>
      <w:pPr>
        <w:pStyle w:val="Heading1"/>
      </w:pPr>
      <w:r>
        <w:t>3. Billing Dashboard UI</w:t>
      </w:r>
    </w:p>
    <w:p>
      <w:r>
        <w:t>Purpose: To provide a summary of billing progress, generated bills, approvals, notifications, disputes and billing activities for the selected billing period.</w:t>
      </w:r>
    </w:p>
    <w:p>
      <w:pPr>
        <w:pStyle w:val="Heading2"/>
      </w:pPr>
      <w:r>
        <w:t>Wireframe</w:t>
      </w:r>
    </w:p>
    <w:p>
      <w:pPr>
        <w:spacing w:before="60" w:after="160"/>
      </w:pPr>
      <w:r>
        <w:rPr>
          <w:rFonts w:ascii="Consolas" w:hAnsi="Consolas" w:eastAsia="Consolas"/>
          <w:sz w:val="17"/>
        </w:rPr>
        <w:t>┌────────────────────────────────────────────────────────────────────────────┐</w:t>
        <w:br/>
        <w:t>│ BILLING MANAGEMENT DASHBOARD                                               │</w:t>
        <w:br/>
        <w:t>├────────────────────────────────────────────────────────────────────────────┤</w:t>
        <w:br/>
        <w:t>│ Billing Period: [January 2027 ▼]             Zone: [All Zones ▼]           │</w:t>
        <w:br/>
        <w:t>├────────────────────────────────────────────────────────────────────────────┤</w:t>
        <w:br/>
        <w:t>│ [Customers to Bill: 10,000] [Bills Generated: 9,650] [Pending: 350]        │</w:t>
        <w:br/>
        <w:t>│ [Approved Bills: 9,300] [Total Billing: KSh 4,850,000] [SMS Sent: 8,900]   │</w:t>
        <w:br/>
        <w:t>│ [Disputed Bills: 22] [Cancelled Bills: 8]                                  │</w:t>
        <w:br/>
        <w:t>├────────────────────────────────────────────────────────────────────────────┤</w:t>
        <w:br/>
        <w:t>│ Billing Progress: Generated 96.5% | Approved 93.0% | Notifications 89.0%   │</w:t>
        <w:br/>
        <w:t>├────────────────────────────────────────────────────────────────────────────┤</w:t>
        <w:br/>
        <w:t>│ Recent Activity: Bill No | Customer | Period | Amount | Status             │</w:t>
        <w:br/>
        <w:t>├────────────────────────────────────────────────────────────────────────────┤</w:t>
        <w:br/>
        <w:t>│ [Create Billing Period] [Generate Bills] [Approve Bills] [Send Notices]    │</w:t>
        <w:br/>
        <w: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pPr>
              <w:spacing w:after="0"/>
            </w:pPr>
            <w:r/>
            <w:r>
              <w:rPr>
                <w:b/>
                <w:color w:val="FFFFFF"/>
                <w:sz w:val="18"/>
              </w:rPr>
              <w:t>Screen Element</w:t>
            </w:r>
          </w:p>
        </w:tc>
        <w:tc>
          <w:tcPr>
            <w:tcW w:type="dxa" w:w="5184"/>
            <w:shd w:fill="1F4E79"/>
            <w:vAlign w:val="top"/>
          </w:tcPr>
          <w:p>
            <w:pPr>
              <w:spacing w:after="0"/>
            </w:pPr>
            <w:r/>
            <w:r>
              <w:rPr>
                <w:b/>
                <w:color w:val="FFFFFF"/>
                <w:sz w:val="18"/>
              </w:rPr>
              <w:t>Description</w:t>
            </w:r>
          </w:p>
        </w:tc>
      </w:tr>
      <w:tr>
        <w:tc>
          <w:tcPr>
            <w:tcW w:type="dxa" w:w="5184"/>
            <w:vAlign w:val="top"/>
          </w:tcPr>
          <w:p>
            <w:pPr>
              <w:spacing w:after="0"/>
            </w:pPr>
            <w:r/>
            <w:r>
              <w:rPr>
                <w:b w:val="0"/>
                <w:sz w:val="18"/>
              </w:rPr>
              <w:t>Billing period filter</w:t>
            </w:r>
          </w:p>
        </w:tc>
        <w:tc>
          <w:tcPr>
            <w:tcW w:type="dxa" w:w="5184"/>
            <w:vAlign w:val="top"/>
          </w:tcPr>
          <w:p>
            <w:pPr>
              <w:spacing w:after="0"/>
            </w:pPr>
            <w:r/>
            <w:r>
              <w:rPr>
                <w:b w:val="0"/>
                <w:sz w:val="18"/>
              </w:rPr>
              <w:t>Selects the billing period to display.</w:t>
            </w:r>
          </w:p>
        </w:tc>
      </w:tr>
      <w:tr>
        <w:tc>
          <w:tcPr>
            <w:tcW w:type="dxa" w:w="5184"/>
            <w:vAlign w:val="top"/>
          </w:tcPr>
          <w:p>
            <w:pPr>
              <w:spacing w:after="0"/>
            </w:pPr>
            <w:r/>
            <w:r>
              <w:rPr>
                <w:b w:val="0"/>
                <w:sz w:val="18"/>
              </w:rPr>
              <w:t>Zone filter</w:t>
            </w:r>
          </w:p>
        </w:tc>
        <w:tc>
          <w:tcPr>
            <w:tcW w:type="dxa" w:w="5184"/>
            <w:vAlign w:val="top"/>
          </w:tcPr>
          <w:p>
            <w:pPr>
              <w:spacing w:after="0"/>
            </w:pPr>
            <w:r/>
            <w:r>
              <w:rPr>
                <w:b w:val="0"/>
                <w:sz w:val="18"/>
              </w:rPr>
              <w:t>Filters dashboard by distribution zone.</w:t>
            </w:r>
          </w:p>
        </w:tc>
      </w:tr>
      <w:tr>
        <w:tc>
          <w:tcPr>
            <w:tcW w:type="dxa" w:w="5184"/>
            <w:vAlign w:val="top"/>
          </w:tcPr>
          <w:p>
            <w:pPr>
              <w:spacing w:after="0"/>
            </w:pPr>
            <w:r/>
            <w:r>
              <w:rPr>
                <w:b w:val="0"/>
                <w:sz w:val="18"/>
              </w:rPr>
              <w:t>KPI cards</w:t>
            </w:r>
          </w:p>
        </w:tc>
        <w:tc>
          <w:tcPr>
            <w:tcW w:type="dxa" w:w="5184"/>
            <w:vAlign w:val="top"/>
          </w:tcPr>
          <w:p>
            <w:pPr>
              <w:spacing w:after="0"/>
            </w:pPr>
            <w:r/>
            <w:r>
              <w:rPr>
                <w:b w:val="0"/>
                <w:sz w:val="18"/>
              </w:rPr>
              <w:t>Shows customers to bill, generated bills, pending approvals, approved bills, total billing and notifications sent.</w:t>
            </w:r>
          </w:p>
        </w:tc>
      </w:tr>
      <w:tr>
        <w:tc>
          <w:tcPr>
            <w:tcW w:type="dxa" w:w="5184"/>
            <w:vAlign w:val="top"/>
          </w:tcPr>
          <w:p>
            <w:pPr>
              <w:spacing w:after="0"/>
            </w:pPr>
            <w:r/>
            <w:r>
              <w:rPr>
                <w:b w:val="0"/>
                <w:sz w:val="18"/>
              </w:rPr>
              <w:t>Billing progress panel</w:t>
            </w:r>
          </w:p>
        </w:tc>
        <w:tc>
          <w:tcPr>
            <w:tcW w:type="dxa" w:w="5184"/>
            <w:vAlign w:val="top"/>
          </w:tcPr>
          <w:p>
            <w:pPr>
              <w:spacing w:after="0"/>
            </w:pPr>
            <w:r/>
            <w:r>
              <w:rPr>
                <w:b w:val="0"/>
                <w:sz w:val="18"/>
              </w:rPr>
              <w:t>Shows percentage completion for generation, approval and notification.</w:t>
            </w:r>
          </w:p>
        </w:tc>
      </w:tr>
      <w:tr>
        <w:tc>
          <w:tcPr>
            <w:tcW w:type="dxa" w:w="5184"/>
            <w:vAlign w:val="top"/>
          </w:tcPr>
          <w:p>
            <w:pPr>
              <w:spacing w:after="0"/>
            </w:pPr>
            <w:r/>
            <w:r>
              <w:rPr>
                <w:b w:val="0"/>
                <w:sz w:val="18"/>
              </w:rPr>
              <w:t>Recent activity table</w:t>
            </w:r>
          </w:p>
        </w:tc>
        <w:tc>
          <w:tcPr>
            <w:tcW w:type="dxa" w:w="5184"/>
            <w:vAlign w:val="top"/>
          </w:tcPr>
          <w:p>
            <w:pPr>
              <w:spacing w:after="0"/>
            </w:pPr>
            <w:r/>
            <w:r>
              <w:rPr>
                <w:b w:val="0"/>
                <w:sz w:val="18"/>
              </w:rPr>
              <w:t>Shows recent billing actions and bill statuses.</w:t>
            </w:r>
          </w:p>
        </w:tc>
      </w:tr>
    </w:tbl>
    <w:p/>
    <w:p>
      <w:pPr>
        <w:pStyle w:val="Heading1"/>
      </w:pPr>
      <w:r>
        <w:t>4. Create Billing Period UI</w:t>
      </w:r>
    </w:p>
    <w:p>
      <w:r>
        <w:t>Purpose: To create, save and manage billing periods before customer bills are generated.</w:t>
      </w:r>
    </w:p>
    <w:p>
      <w:pPr>
        <w:pStyle w:val="Heading2"/>
      </w:pPr>
      <w:r>
        <w:t>Wireframe</w:t>
      </w:r>
    </w:p>
    <w:p>
      <w:pPr>
        <w:spacing w:before="60" w:after="160"/>
      </w:pPr>
      <w:r>
        <w:rPr>
          <w:rFonts w:ascii="Consolas" w:hAnsi="Consolas" w:eastAsia="Consolas"/>
          <w:sz w:val="17"/>
        </w:rPr>
        <w:t>┌──────────────────────────────────────────────┐</w:t>
        <w:br/>
        <w:t>│ CREATE BILLING PERIOD                        │</w:t>
        <w:br/>
        <w:t>├──────────────────────────────────────────────┤</w:t>
        <w:br/>
        <w:t>│ Period Name *          [ January 2027      ] │</w:t>
        <w:br/>
        <w:t>│ Billing Cycle *        [ Monthly ▼         ] │</w:t>
        <w:br/>
        <w:t>│ Start Date *           [ 01-Jan-2027       ] │</w:t>
        <w:br/>
        <w:t>│ End Date *             [ 31-Jan-2027       ] │</w:t>
        <w:br/>
        <w:t>│ Due Date *             [ 10-Feb-2027       ] │</w:t>
        <w:br/>
        <w:t>│ Penalty Date           [ 15-Feb-2027       ] │</w:t>
        <w:br/>
        <w:t>│ Billing Status         [ Open ▼            ] │</w:t>
        <w:br/>
        <w:t>│ Default Notification   [ SMS + App ▼       ] │</w:t>
        <w:br/>
        <w:t>│ Remarks                [                   ] │</w:t>
        <w:br/>
        <w:t>├──────────────────────────────────────────────┤</w:t>
        <w:br/>
        <w:t>│ [Create Period] [Save Draft] [Cancel]        │</w:t>
        <w:br/>
        <w: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pPr>
              <w:spacing w:after="0"/>
            </w:pPr>
            <w:r/>
            <w:r>
              <w:rPr>
                <w:b/>
                <w:color w:val="FFFFFF"/>
                <w:sz w:val="18"/>
              </w:rPr>
              <w:t>Validation Rule</w:t>
            </w:r>
          </w:p>
        </w:tc>
        <w:tc>
          <w:tcPr>
            <w:tcW w:type="dxa" w:w="5184"/>
            <w:shd w:fill="1F4E79"/>
            <w:vAlign w:val="top"/>
          </w:tcPr>
          <w:p>
            <w:pPr>
              <w:spacing w:after="0"/>
            </w:pPr>
            <w:r/>
            <w:r>
              <w:rPr>
                <w:b/>
                <w:color w:val="FFFFFF"/>
                <w:sz w:val="18"/>
              </w:rPr>
              <w:t>Description</w:t>
            </w:r>
          </w:p>
        </w:tc>
      </w:tr>
      <w:tr>
        <w:tc>
          <w:tcPr>
            <w:tcW w:type="dxa" w:w="5184"/>
            <w:vAlign w:val="top"/>
          </w:tcPr>
          <w:p>
            <w:pPr>
              <w:spacing w:after="0"/>
            </w:pPr>
            <w:r/>
            <w:r>
              <w:rPr>
                <w:b w:val="0"/>
                <w:sz w:val="18"/>
              </w:rPr>
              <w:t>Unique period name</w:t>
            </w:r>
          </w:p>
        </w:tc>
        <w:tc>
          <w:tcPr>
            <w:tcW w:type="dxa" w:w="5184"/>
            <w:vAlign w:val="top"/>
          </w:tcPr>
          <w:p>
            <w:pPr>
              <w:spacing w:after="0"/>
            </w:pPr>
            <w:r/>
            <w:r>
              <w:rPr>
                <w:b w:val="0"/>
                <w:sz w:val="18"/>
              </w:rPr>
              <w:t>Prevents duplicate billing periods.</w:t>
            </w:r>
          </w:p>
        </w:tc>
      </w:tr>
      <w:tr>
        <w:tc>
          <w:tcPr>
            <w:tcW w:type="dxa" w:w="5184"/>
            <w:vAlign w:val="top"/>
          </w:tcPr>
          <w:p>
            <w:pPr>
              <w:spacing w:after="0"/>
            </w:pPr>
            <w:r/>
            <w:r>
              <w:rPr>
                <w:b w:val="0"/>
                <w:sz w:val="18"/>
              </w:rPr>
              <w:t>Date sequence validation</w:t>
            </w:r>
          </w:p>
        </w:tc>
        <w:tc>
          <w:tcPr>
            <w:tcW w:type="dxa" w:w="5184"/>
            <w:vAlign w:val="top"/>
          </w:tcPr>
          <w:p>
            <w:pPr>
              <w:spacing w:after="0"/>
            </w:pPr>
            <w:r/>
            <w:r>
              <w:rPr>
                <w:b w:val="0"/>
                <w:sz w:val="18"/>
              </w:rPr>
              <w:t>End date must be after start date.</w:t>
            </w:r>
          </w:p>
        </w:tc>
      </w:tr>
      <w:tr>
        <w:tc>
          <w:tcPr>
            <w:tcW w:type="dxa" w:w="5184"/>
            <w:vAlign w:val="top"/>
          </w:tcPr>
          <w:p>
            <w:pPr>
              <w:spacing w:after="0"/>
            </w:pPr>
            <w:r/>
            <w:r>
              <w:rPr>
                <w:b w:val="0"/>
                <w:sz w:val="18"/>
              </w:rPr>
              <w:t>Due date validation</w:t>
            </w:r>
          </w:p>
        </w:tc>
        <w:tc>
          <w:tcPr>
            <w:tcW w:type="dxa" w:w="5184"/>
            <w:vAlign w:val="top"/>
          </w:tcPr>
          <w:p>
            <w:pPr>
              <w:spacing w:after="0"/>
            </w:pPr>
            <w:r/>
            <w:r>
              <w:rPr>
                <w:b w:val="0"/>
                <w:sz w:val="18"/>
              </w:rPr>
              <w:t>Due date must be after billing end date.</w:t>
            </w:r>
          </w:p>
        </w:tc>
      </w:tr>
      <w:tr>
        <w:tc>
          <w:tcPr>
            <w:tcW w:type="dxa" w:w="5184"/>
            <w:vAlign w:val="top"/>
          </w:tcPr>
          <w:p>
            <w:pPr>
              <w:spacing w:after="0"/>
            </w:pPr>
            <w:r/>
            <w:r>
              <w:rPr>
                <w:b w:val="0"/>
                <w:sz w:val="18"/>
              </w:rPr>
              <w:t>Closed period lock</w:t>
            </w:r>
          </w:p>
        </w:tc>
        <w:tc>
          <w:tcPr>
            <w:tcW w:type="dxa" w:w="5184"/>
            <w:vAlign w:val="top"/>
          </w:tcPr>
          <w:p>
            <w:pPr>
              <w:spacing w:after="0"/>
            </w:pPr>
            <w:r/>
            <w:r>
              <w:rPr>
                <w:b w:val="0"/>
                <w:sz w:val="18"/>
              </w:rPr>
              <w:t>Closed billing periods cannot be edited.</w:t>
            </w:r>
          </w:p>
        </w:tc>
      </w:tr>
    </w:tbl>
    <w:p/>
    <w:p>
      <w:pPr>
        <w:pStyle w:val="Heading1"/>
      </w:pPr>
      <w:r>
        <w:t>5. Billing Period List UI</w:t>
      </w:r>
    </w:p>
    <w:p>
      <w:r>
        <w:t>Purpose: To view, search, close, export and manage billing periods.</w:t>
      </w:r>
    </w:p>
    <w:p>
      <w:pPr>
        <w:pStyle w:val="Heading2"/>
      </w:pPr>
      <w:r>
        <w:t>Wireframe</w:t>
      </w:r>
    </w:p>
    <w:p>
      <w:pPr>
        <w:spacing w:before="60" w:after="160"/>
      </w:pPr>
      <w:r>
        <w:rPr>
          <w:rFonts w:ascii="Consolas" w:hAnsi="Consolas" w:eastAsia="Consolas"/>
          <w:sz w:val="17"/>
        </w:rPr>
        <w:t>┌────────────────────────────────────────────────────────────────────┐</w:t>
        <w:br/>
        <w:t>│ BILLING PERIODS                                                    │</w:t>
        <w:br/>
        <w:t>├────────────────────────────────────────────────────────────────────┤</w:t>
        <w:br/>
        <w:t>│ Search: [Period Name]  Status: [All ▼] Cycle: [All ▼] [Search]    │</w:t>
        <w:br/>
        <w:t>├──────────────┬────────────┬────────────┬────────────┬─────────────┤</w:t>
        <w:br/>
        <w:t>│ Period       │ Start Date │ End Date   │ Due Date   │ Status      │</w:t>
        <w:br/>
        <w:t>├──────────────┼────────────┼────────────┼────────────┼─────────────┤</w:t>
        <w:br/>
        <w:t>│ Jan 2027     │ 01-Jan-27  │ 31-Jan-27  │ 10-Feb-27  │ Open        │</w:t>
        <w:br/>
        <w:t>│ Dec 2026     │ 01-Dec-26  │ 31-Dec-26  │ 10-Jan-27  │ Closed      │</w:t>
        <w:br/>
        <w:t>│ Nov 2026     │ 01-Nov-26  │ 30-Nov-26  │ 10-Dec-26  │ Closed      │</w:t>
        <w:br/>
        <w:t>├────────────────────────────────────────────────────────────────────┤</w:t>
        <w:br/>
        <w:t>│ [Create Period] [View Bills] [Close Period] [Export]              │</w:t>
        <w:br/>
        <w:t>└────────────────────────────────────────────────────────────────────┘</w:t>
      </w:r>
    </w:p>
    <w:p>
      <w:pPr>
        <w:pStyle w:val="Heading1"/>
      </w:pPr>
      <w:r>
        <w:t>6. Generate Customer Bills UI</w:t>
      </w:r>
    </w:p>
    <w:p>
      <w:r>
        <w:t>Purpose: To automatically generate customer bills using approved meter readings, tariffs, standing charges, penalties and previous balances.</w:t>
      </w:r>
    </w:p>
    <w:p>
      <w:pPr>
        <w:pStyle w:val="Heading2"/>
      </w:pPr>
      <w:r>
        <w:t>Wireframe</w:t>
      </w:r>
    </w:p>
    <w:p>
      <w:pPr>
        <w:spacing w:before="60" w:after="160"/>
      </w:pPr>
      <w:r>
        <w:rPr>
          <w:rFonts w:ascii="Consolas" w:hAnsi="Consolas" w:eastAsia="Consolas"/>
          <w:sz w:val="17"/>
        </w:rPr>
        <w:t>┌────────────────────────────────────────────────────────────────────┐</w:t>
        <w:br/>
        <w:t>│ GENERATE CUSTOMER BILLS                                            │</w:t>
        <w:br/>
        <w:t>├────────────────────────────────────────────────────────────────────┤</w:t>
        <w:br/>
        <w:t>│ Billing Period *       [ January 2027 ▼ ]                          │</w:t>
        <w:br/>
        <w:t>│ Zone                   [ All Zones ▼ ]                             │</w:t>
        <w:br/>
        <w:t>│ Route                  [ All Routes ▼ ]                            │</w:t>
        <w:br/>
        <w:t>│ Customer Category      [ All Categories ▼ ]                        │</w:t>
        <w:br/>
        <w:t>│ Billing Method         [ All Methods ▼ ]                           │</w:t>
        <w:br/>
        <w:t>│ Include Previous Bal.  [✓ Yes]                                     │</w:t>
        <w:br/>
        <w:t>│ Include Penalties      [✓ Yes]                                     │</w:t>
        <w:br/>
        <w:t>│ Send for Approval      [✓ Yes]                                     │</w:t>
        <w:br/>
        <w:t>├────────────────────────────────────────────────────────────────────┤</w:t>
        <w:br/>
        <w:t>│ Eligible Customers: 10,000 | Approved Readings: 9,700              │</w:t>
        <w:br/>
        <w:t>│ Missing Readings: 300 | Estimated Bills Required: 300              │</w:t>
        <w:br/>
        <w:t>│ Customers on Flat Rate: 120                                        │</w:t>
        <w:br/>
        <w:t>├────────────────────────────────────────────────────────────────────┤</w:t>
        <w:br/>
        <w:t>│ [Preview Bills] [Generate Bills] [Export Preview] [Cancel]         │</w:t>
        <w:br/>
        <w: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pPr>
              <w:spacing w:after="0"/>
            </w:pPr>
            <w:r/>
            <w:r>
              <w:rPr>
                <w:b/>
                <w:color w:val="FFFFFF"/>
                <w:sz w:val="18"/>
              </w:rPr>
              <w:t>Function</w:t>
            </w:r>
          </w:p>
        </w:tc>
        <w:tc>
          <w:tcPr>
            <w:tcW w:type="dxa" w:w="5184"/>
            <w:shd w:fill="1F4E79"/>
            <w:vAlign w:val="top"/>
          </w:tcPr>
          <w:p>
            <w:pPr>
              <w:spacing w:after="0"/>
            </w:pPr>
            <w:r/>
            <w:r>
              <w:rPr>
                <w:b/>
                <w:color w:val="FFFFFF"/>
                <w:sz w:val="18"/>
              </w:rPr>
              <w:t>Expected Behaviour</w:t>
            </w:r>
          </w:p>
        </w:tc>
      </w:tr>
      <w:tr>
        <w:tc>
          <w:tcPr>
            <w:tcW w:type="dxa" w:w="5184"/>
            <w:vAlign w:val="top"/>
          </w:tcPr>
          <w:p>
            <w:pPr>
              <w:spacing w:after="0"/>
            </w:pPr>
            <w:r/>
            <w:r>
              <w:rPr>
                <w:b w:val="0"/>
                <w:sz w:val="18"/>
              </w:rPr>
              <w:t>Automatic bill generation</w:t>
            </w:r>
          </w:p>
        </w:tc>
        <w:tc>
          <w:tcPr>
            <w:tcW w:type="dxa" w:w="5184"/>
            <w:vAlign w:val="top"/>
          </w:tcPr>
          <w:p>
            <w:pPr>
              <w:spacing w:after="0"/>
            </w:pPr>
            <w:r/>
            <w:r>
              <w:rPr>
                <w:b w:val="0"/>
                <w:sz w:val="18"/>
              </w:rPr>
              <w:t>System generates bills for eligible customers in the selected period.</w:t>
            </w:r>
          </w:p>
        </w:tc>
      </w:tr>
      <w:tr>
        <w:tc>
          <w:tcPr>
            <w:tcW w:type="dxa" w:w="5184"/>
            <w:vAlign w:val="top"/>
          </w:tcPr>
          <w:p>
            <w:pPr>
              <w:spacing w:after="0"/>
            </w:pPr>
            <w:r/>
            <w:r>
              <w:rPr>
                <w:b w:val="0"/>
                <w:sz w:val="18"/>
              </w:rPr>
              <w:t>Missing readings handling</w:t>
            </w:r>
          </w:p>
        </w:tc>
        <w:tc>
          <w:tcPr>
            <w:tcW w:type="dxa" w:w="5184"/>
            <w:vAlign w:val="top"/>
          </w:tcPr>
          <w:p>
            <w:pPr>
              <w:spacing w:after="0"/>
            </w:pPr>
            <w:r/>
            <w:r>
              <w:rPr>
                <w:b w:val="0"/>
                <w:sz w:val="18"/>
              </w:rPr>
              <w:t>Customers without approved readings are flagged for estimated billing or review.</w:t>
            </w:r>
          </w:p>
        </w:tc>
      </w:tr>
      <w:tr>
        <w:tc>
          <w:tcPr>
            <w:tcW w:type="dxa" w:w="5184"/>
            <w:vAlign w:val="top"/>
          </w:tcPr>
          <w:p>
            <w:pPr>
              <w:spacing w:after="0"/>
            </w:pPr>
            <w:r/>
            <w:r>
              <w:rPr>
                <w:b w:val="0"/>
                <w:sz w:val="18"/>
              </w:rPr>
              <w:t>Previous balance inclusion</w:t>
            </w:r>
          </w:p>
        </w:tc>
        <w:tc>
          <w:tcPr>
            <w:tcW w:type="dxa" w:w="5184"/>
            <w:vAlign w:val="top"/>
          </w:tcPr>
          <w:p>
            <w:pPr>
              <w:spacing w:after="0"/>
            </w:pPr>
            <w:r/>
            <w:r>
              <w:rPr>
                <w:b w:val="0"/>
                <w:sz w:val="18"/>
              </w:rPr>
              <w:t>Outstanding balances are carried forward into the new bill.</w:t>
            </w:r>
          </w:p>
        </w:tc>
      </w:tr>
      <w:tr>
        <w:tc>
          <w:tcPr>
            <w:tcW w:type="dxa" w:w="5184"/>
            <w:vAlign w:val="top"/>
          </w:tcPr>
          <w:p>
            <w:pPr>
              <w:spacing w:after="0"/>
            </w:pPr>
            <w:r/>
            <w:r>
              <w:rPr>
                <w:b w:val="0"/>
                <w:sz w:val="18"/>
              </w:rPr>
              <w:t>Penalty inclusion</w:t>
            </w:r>
          </w:p>
        </w:tc>
        <w:tc>
          <w:tcPr>
            <w:tcW w:type="dxa" w:w="5184"/>
            <w:vAlign w:val="top"/>
          </w:tcPr>
          <w:p>
            <w:pPr>
              <w:spacing w:after="0"/>
            </w:pPr>
            <w:r/>
            <w:r>
              <w:rPr>
                <w:b w:val="0"/>
                <w:sz w:val="18"/>
              </w:rPr>
              <w:t>Penalties are applied where configured.</w:t>
            </w:r>
          </w:p>
        </w:tc>
      </w:tr>
      <w:tr>
        <w:tc>
          <w:tcPr>
            <w:tcW w:type="dxa" w:w="5184"/>
            <w:vAlign w:val="top"/>
          </w:tcPr>
          <w:p>
            <w:pPr>
              <w:spacing w:after="0"/>
            </w:pPr>
            <w:r/>
            <w:r>
              <w:rPr>
                <w:b w:val="0"/>
                <w:sz w:val="18"/>
              </w:rPr>
              <w:t>Approval routing</w:t>
            </w:r>
          </w:p>
        </w:tc>
        <w:tc>
          <w:tcPr>
            <w:tcW w:type="dxa" w:w="5184"/>
            <w:vAlign w:val="top"/>
          </w:tcPr>
          <w:p>
            <w:pPr>
              <w:spacing w:after="0"/>
            </w:pPr>
            <w:r/>
            <w:r>
              <w:rPr>
                <w:b w:val="0"/>
                <w:sz w:val="18"/>
              </w:rPr>
              <w:t>Generated bills can be routed to approval before posting.</w:t>
            </w:r>
          </w:p>
        </w:tc>
      </w:tr>
    </w:tbl>
    <w:p/>
    <w:p>
      <w:pPr>
        <w:pStyle w:val="Heading1"/>
      </w:pPr>
      <w:r>
        <w:t>7. Billing Methods Configuration UI</w:t>
      </w:r>
    </w:p>
    <w:p>
      <w:r>
        <w:t>Purpose: To configure billing methods and charges by customer category.</w:t>
      </w:r>
    </w:p>
    <w:p>
      <w:pPr>
        <w:pStyle w:val="Heading2"/>
      </w:pPr>
      <w:r>
        <w:t>Wireframe</w:t>
      </w:r>
    </w:p>
    <w:p>
      <w:pPr>
        <w:spacing w:before="60" w:after="160"/>
      </w:pPr>
      <w:r>
        <w:rPr>
          <w:rFonts w:ascii="Consolas" w:hAnsi="Consolas" w:eastAsia="Consolas"/>
          <w:sz w:val="17"/>
        </w:rPr>
        <w:t>┌──────────────────────────────────────────────┐</w:t>
        <w:br/>
        <w:t>│ BILLING METHOD CONFIGURATION                 │</w:t>
        <w:br/>
        <w:t>├──────────────────────────────────────────────┤</w:t>
        <w:br/>
        <w:t>│ Customer Category *    [ Domestic ▼        ] │</w:t>
        <w:br/>
        <w:t>│ Billing Method *       [ Tiered ▼          ] │</w:t>
        <w:br/>
        <w:t>│ Tariff Name            [ Domestic 2027 ▼   ] │</w:t>
        <w:br/>
        <w:t>│ Standing Charge        [ KSh 250           ] │</w:t>
        <w:br/>
        <w:t>│ Minimum Charge         [ KSh 200           ] │</w:t>
        <w:br/>
        <w:t>│ Meter Rent             [ KSh 0             ] │</w:t>
        <w:br/>
        <w:t>│ Penalty Rule           [ 5% after due date ▼]│</w:t>
        <w:br/>
        <w:t>│ Adjustment Allowed     [ Approval Required ] │</w:t>
        <w:br/>
        <w:t>│ Status                 [ Active ▼          ] │</w:t>
        <w:br/>
        <w:t>├──────────────────────────────────────────────┤</w:t>
        <w:br/>
        <w:t>│ [Save Configuration] [Test Billing] [Cancel] │</w:t>
        <w:br/>
        <w: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pPr>
              <w:spacing w:after="0"/>
            </w:pPr>
            <w:r/>
            <w:r>
              <w:rPr>
                <w:b/>
                <w:color w:val="FFFFFF"/>
                <w:sz w:val="18"/>
              </w:rPr>
              <w:t>Billing Method</w:t>
            </w:r>
          </w:p>
        </w:tc>
        <w:tc>
          <w:tcPr>
            <w:tcW w:type="dxa" w:w="5184"/>
            <w:shd w:fill="1F4E79"/>
            <w:vAlign w:val="top"/>
          </w:tcPr>
          <w:p>
            <w:pPr>
              <w:spacing w:after="0"/>
            </w:pPr>
            <w:r/>
            <w:r>
              <w:rPr>
                <w:b/>
                <w:color w:val="FFFFFF"/>
                <w:sz w:val="18"/>
              </w:rPr>
              <w:t>Description</w:t>
            </w:r>
          </w:p>
        </w:tc>
      </w:tr>
      <w:tr>
        <w:tc>
          <w:tcPr>
            <w:tcW w:type="dxa" w:w="5184"/>
            <w:vAlign w:val="top"/>
          </w:tcPr>
          <w:p>
            <w:pPr>
              <w:spacing w:after="0"/>
            </w:pPr>
            <w:r/>
            <w:r>
              <w:rPr>
                <w:b w:val="0"/>
                <w:sz w:val="18"/>
              </w:rPr>
              <w:t>Flat billing</w:t>
            </w:r>
          </w:p>
        </w:tc>
        <w:tc>
          <w:tcPr>
            <w:tcW w:type="dxa" w:w="5184"/>
            <w:vAlign w:val="top"/>
          </w:tcPr>
          <w:p>
            <w:pPr>
              <w:spacing w:after="0"/>
            </w:pPr>
            <w:r/>
            <w:r>
              <w:rPr>
                <w:b w:val="0"/>
                <w:sz w:val="18"/>
              </w:rPr>
              <w:t>Fixed amount charged per billing period.</w:t>
            </w:r>
          </w:p>
        </w:tc>
      </w:tr>
      <w:tr>
        <w:tc>
          <w:tcPr>
            <w:tcW w:type="dxa" w:w="5184"/>
            <w:vAlign w:val="top"/>
          </w:tcPr>
          <w:p>
            <w:pPr>
              <w:spacing w:after="0"/>
            </w:pPr>
            <w:r/>
            <w:r>
              <w:rPr>
                <w:b w:val="0"/>
                <w:sz w:val="18"/>
              </w:rPr>
              <w:t>Consumption-based billing</w:t>
            </w:r>
          </w:p>
        </w:tc>
        <w:tc>
          <w:tcPr>
            <w:tcW w:type="dxa" w:w="5184"/>
            <w:vAlign w:val="top"/>
          </w:tcPr>
          <w:p>
            <w:pPr>
              <w:spacing w:after="0"/>
            </w:pPr>
            <w:r/>
            <w:r>
              <w:rPr>
                <w:b w:val="0"/>
                <w:sz w:val="18"/>
              </w:rPr>
              <w:t>Bill is based on actual units consumed.</w:t>
            </w:r>
          </w:p>
        </w:tc>
      </w:tr>
      <w:tr>
        <w:tc>
          <w:tcPr>
            <w:tcW w:type="dxa" w:w="5184"/>
            <w:vAlign w:val="top"/>
          </w:tcPr>
          <w:p>
            <w:pPr>
              <w:spacing w:after="0"/>
            </w:pPr>
            <w:r/>
            <w:r>
              <w:rPr>
                <w:b w:val="0"/>
                <w:sz w:val="18"/>
              </w:rPr>
              <w:t>Tiered billing</w:t>
            </w:r>
          </w:p>
        </w:tc>
        <w:tc>
          <w:tcPr>
            <w:tcW w:type="dxa" w:w="5184"/>
            <w:vAlign w:val="top"/>
          </w:tcPr>
          <w:p>
            <w:pPr>
              <w:spacing w:after="0"/>
            </w:pPr>
            <w:r/>
            <w:r>
              <w:rPr>
                <w:b w:val="0"/>
                <w:sz w:val="18"/>
              </w:rPr>
              <w:t>Different rates apply to different consumption bands.</w:t>
            </w:r>
          </w:p>
        </w:tc>
      </w:tr>
    </w:tbl>
    <w:p/>
    <w:p>
      <w:pPr>
        <w:pStyle w:val="Heading1"/>
      </w:pPr>
      <w:r>
        <w:t>8. Bill Preview UI</w:t>
      </w:r>
    </w:p>
    <w:p>
      <w:r>
        <w:t>Purpose: To preview generated bills before they are approved or posted.</w:t>
      </w:r>
    </w:p>
    <w:p>
      <w:pPr>
        <w:pStyle w:val="Heading2"/>
      </w:pPr>
      <w:r>
        <w:t>Wireframe</w:t>
      </w:r>
    </w:p>
    <w:p>
      <w:pPr>
        <w:spacing w:before="60" w:after="160"/>
      </w:pPr>
      <w:r>
        <w:rPr>
          <w:rFonts w:ascii="Consolas" w:hAnsi="Consolas" w:eastAsia="Consolas"/>
          <w:sz w:val="17"/>
        </w:rPr>
        <w:t>┌────────────────────────────────────────────────────────────────────┐</w:t>
        <w:br/>
        <w:t>│ BILL PREVIEW                                                       │</w:t>
        <w:br/>
        <w:t>├────────────────────────────────────────────────────────────────────┤</w:t>
        <w:br/>
        <w:t>│ Billing Period: January 2027        Zone: All Zones                │</w:t>
        <w:br/>
        <w:t>├────────────┬──────────────┬────────┬──────────┬────────┬──────────┤</w:t>
        <w:br/>
        <w:t>│ Bill No    │ Customer     │ Units  │ Water    │ Charges│ Total    │</w:t>
        <w:br/>
        <w:t>├────────────┼──────────────┼────────┼──────────┼────────┼──────────┤</w:t>
        <w:br/>
        <w:t>│ BILL-001   │ John Mwangi  │ 170    │ 3,400    │ 750    │ 4,150    │</w:t>
        <w:br/>
        <w:t>│ BILL-002   │ Mary Njeri   │ 80     │ 1,600    │ 250    │ 1,850    │</w:t>
        <w:br/>
        <w:t>│ BILL-003   │ ABC School   │ 500    │ 10,000   │ 500    │ 10,500   │</w:t>
        <w:br/>
        <w:t>├────────────────────────────────────────────────────────────────────┤</w:t>
        <w:br/>
        <w:t>│ Total Bills: 9,650        Total Amount: KSh 4,850,000              │</w:t>
        <w:br/>
        <w:t>├────────────────────────────────────────────────────────────────────┤</w:t>
        <w:br/>
        <w:t>│ [Approve Selected] [Send for Approval] [Export Excel] [Cancel]     │</w:t>
        <w:br/>
        <w:t>└────────────────────────────────────────────────────────────────────┘</w:t>
      </w:r>
    </w:p>
    <w:p>
      <w:pPr>
        <w:pStyle w:val="Heading1"/>
      </w:pPr>
      <w:r>
        <w:t>9. Bill Approval UI</w:t>
      </w:r>
    </w:p>
    <w:p>
      <w:r>
        <w:t>Purpose: To support maker-checker approval of generated bills and review of billing exceptions.</w:t>
      </w:r>
    </w:p>
    <w:p>
      <w:pPr>
        <w:pStyle w:val="Heading2"/>
      </w:pPr>
      <w:r>
        <w:t>Wireframe</w:t>
      </w:r>
    </w:p>
    <w:p>
      <w:pPr>
        <w:spacing w:before="60" w:after="160"/>
      </w:pPr>
      <w:r>
        <w:rPr>
          <w:rFonts w:ascii="Consolas" w:hAnsi="Consolas" w:eastAsia="Consolas"/>
          <w:sz w:val="17"/>
        </w:rPr>
        <w:t>┌────────────────────────────────────────────────────────────────────┐</w:t>
        <w:br/>
        <w:t>│ BILL APPROVAL                                                      │</w:t>
        <w:br/>
        <w:t>├────────────────────────────────────────────────────────────────────┤</w:t>
        <w:br/>
        <w:t>│ Period: [January 2027 ▼]  Status: [Pending Approval ▼]             │</w:t>
        <w:br/>
        <w:t>├────────────┬──────────────┬──────────┬────────────┬───────────────┤</w:t>
        <w:br/>
        <w:t>│ Bill No    │ Customer     │ Amount   │ Exception  │ Action        │</w:t>
        <w:br/>
        <w:t>├────────────┼──────────────┼──────────┼────────────┼───────────────┤</w:t>
        <w:br/>
        <w:t>│ BILL-001   │ John Mwangi  │ 4,150    │ None       │ View          │</w:t>
        <w:br/>
        <w:t>│ BILL-003   │ ABC School   │ 10,500   │ High Usage │ Review        │</w:t>
        <w:br/>
        <w:t>│ BILL-004   │ Peter Otieno │ 1,450    │ Estimated  │ Review        │</w:t>
        <w:br/>
        <w:t>├────────────────────────────────────────────────────────────────────┤</w:t>
        <w:br/>
        <w:t>│ Approval Decision: [Approve Selected ▼]                            │</w:t>
        <w:br/>
        <w:t>│ Approval Comments: [                                             ] │</w:t>
        <w:br/>
        <w:t>├────────────────────────────────────────────────────────────────────┤</w:t>
        <w:br/>
        <w:t>│ [Approve] [Reject] [Return for Correction] [View Details]          │</w:t>
        <w:br/>
        <w:t>└────────────────────────────────────────────────────────────────────┘</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top"/>
          </w:tcPr>
          <w:p>
            <w:pPr>
              <w:spacing w:after="0"/>
            </w:pPr>
            <w:r/>
            <w:r>
              <w:rPr>
                <w:b/>
                <w:color w:val="FFFFFF"/>
                <w:sz w:val="18"/>
              </w:rPr>
              <w:t>Approval Control</w:t>
            </w:r>
          </w:p>
        </w:tc>
        <w:tc>
          <w:tcPr>
            <w:tcW w:type="dxa" w:w="5184"/>
            <w:shd w:fill="1F4E79"/>
            <w:vAlign w:val="top"/>
          </w:tcPr>
          <w:p>
            <w:pPr>
              <w:spacing w:after="0"/>
            </w:pPr>
            <w:r/>
            <w:r>
              <w:rPr>
                <w:b/>
                <w:color w:val="FFFFFF"/>
                <w:sz w:val="18"/>
              </w:rPr>
              <w:t>Purpose</w:t>
            </w:r>
          </w:p>
        </w:tc>
      </w:tr>
      <w:tr>
        <w:tc>
          <w:tcPr>
            <w:tcW w:type="dxa" w:w="5184"/>
            <w:vAlign w:val="top"/>
          </w:tcPr>
          <w:p>
            <w:pPr>
              <w:spacing w:after="0"/>
            </w:pPr>
            <w:r/>
            <w:r>
              <w:rPr>
                <w:b w:val="0"/>
                <w:sz w:val="18"/>
              </w:rPr>
              <w:t>Maker-checker workflow</w:t>
            </w:r>
          </w:p>
        </w:tc>
        <w:tc>
          <w:tcPr>
            <w:tcW w:type="dxa" w:w="5184"/>
            <w:vAlign w:val="top"/>
          </w:tcPr>
          <w:p>
            <w:pPr>
              <w:spacing w:after="0"/>
            </w:pPr>
            <w:r/>
            <w:r>
              <w:rPr>
                <w:b w:val="0"/>
                <w:sz w:val="18"/>
              </w:rPr>
              <w:t>Billing officer generates bills while supervisor approves.</w:t>
            </w:r>
          </w:p>
        </w:tc>
      </w:tr>
      <w:tr>
        <w:tc>
          <w:tcPr>
            <w:tcW w:type="dxa" w:w="5184"/>
            <w:vAlign w:val="top"/>
          </w:tcPr>
          <w:p>
            <w:pPr>
              <w:spacing w:after="0"/>
            </w:pPr>
            <w:r/>
            <w:r>
              <w:rPr>
                <w:b w:val="0"/>
                <w:sz w:val="18"/>
              </w:rPr>
              <w:t>Exception review</w:t>
            </w:r>
          </w:p>
        </w:tc>
        <w:tc>
          <w:tcPr>
            <w:tcW w:type="dxa" w:w="5184"/>
            <w:vAlign w:val="top"/>
          </w:tcPr>
          <w:p>
            <w:pPr>
              <w:spacing w:after="0"/>
            </w:pPr>
            <w:r/>
            <w:r>
              <w:rPr>
                <w:b w:val="0"/>
                <w:sz w:val="18"/>
              </w:rPr>
              <w:t>High bills and estimated bills require review.</w:t>
            </w:r>
          </w:p>
        </w:tc>
      </w:tr>
      <w:tr>
        <w:tc>
          <w:tcPr>
            <w:tcW w:type="dxa" w:w="5184"/>
            <w:vAlign w:val="top"/>
          </w:tcPr>
          <w:p>
            <w:pPr>
              <w:spacing w:after="0"/>
            </w:pPr>
            <w:r/>
            <w:r>
              <w:rPr>
                <w:b w:val="0"/>
                <w:sz w:val="18"/>
              </w:rPr>
              <w:t>Audit trail</w:t>
            </w:r>
          </w:p>
        </w:tc>
        <w:tc>
          <w:tcPr>
            <w:tcW w:type="dxa" w:w="5184"/>
            <w:vAlign w:val="top"/>
          </w:tcPr>
          <w:p>
            <w:pPr>
              <w:spacing w:after="0"/>
            </w:pPr>
            <w:r/>
            <w:r>
              <w:rPr>
                <w:b w:val="0"/>
                <w:sz w:val="18"/>
              </w:rPr>
              <w:t>Records who approved, rejected or returned bills.</w:t>
            </w:r>
          </w:p>
        </w:tc>
      </w:tr>
      <w:tr>
        <w:tc>
          <w:tcPr>
            <w:tcW w:type="dxa" w:w="5184"/>
            <w:vAlign w:val="top"/>
          </w:tcPr>
          <w:p>
            <w:pPr>
              <w:spacing w:after="0"/>
            </w:pPr>
            <w:r/>
            <w:r>
              <w:rPr>
                <w:b w:val="0"/>
                <w:sz w:val="18"/>
              </w:rPr>
              <w:t>Approved bill lock</w:t>
            </w:r>
          </w:p>
        </w:tc>
        <w:tc>
          <w:tcPr>
            <w:tcW w:type="dxa" w:w="5184"/>
            <w:vAlign w:val="top"/>
          </w:tcPr>
          <w:p>
            <w:pPr>
              <w:spacing w:after="0"/>
            </w:pPr>
            <w:r/>
            <w:r>
              <w:rPr>
                <w:b w:val="0"/>
                <w:sz w:val="18"/>
              </w:rPr>
              <w:t>Approved bills are locked against unauthorized edits.</w:t>
            </w:r>
          </w:p>
        </w:tc>
      </w:tr>
    </w:tbl>
    <w:p/>
    <w:p>
      <w:pPr>
        <w:pStyle w:val="Heading1"/>
      </w:pPr>
      <w:r>
        <w:t>10. Customer Water Bill / Invoice UI</w:t>
      </w:r>
    </w:p>
    <w:p>
      <w:r>
        <w:t>Purpose: To generate a printable and shareable customer invoice.</w:t>
      </w:r>
    </w:p>
    <w:p>
      <w:pPr>
        <w:pStyle w:val="Heading2"/>
      </w:pPr>
      <w:r>
        <w:t>Wireframe</w:t>
      </w:r>
    </w:p>
    <w:p>
      <w:pPr>
        <w:spacing w:before="60" w:after="160"/>
      </w:pPr>
      <w:r>
        <w:rPr>
          <w:rFonts w:ascii="Consolas" w:hAnsi="Consolas" w:eastAsia="Consolas"/>
          <w:sz w:val="17"/>
        </w:rPr>
        <w:t>┌──────────────────────────────────────────────┐</w:t>
        <w:br/>
        <w:t>│ CUSTOMER WATER BILL / INVOICE                │</w:t>
        <w:br/>
        <w:t>├──────────────────────────────────────────────┤</w:t>
        <w:br/>
        <w:t>│ Bill No:              BILL-2027-001          │</w:t>
        <w:br/>
        <w:t>│ Invoice Date:         31-Jan-2027            │</w:t>
        <w:br/>
        <w:t>│ Due Date:             10-Feb-2027            │</w:t>
        <w:br/>
        <w:t>│ Customer Account:     CUST-001               │</w:t>
        <w:br/>
        <w:t>│ Customer Name:        John Mwangi            │</w:t>
        <w:br/>
        <w:t>│ Zone:                 Mavoko Zone            │</w:t>
        <w:br/>
        <w:t>│ Meter Number:         MTR-2027-0001          │</w:t>
        <w:br/>
        <w:t>├──────────────────────────────────────────────┤</w:t>
        <w:br/>
        <w:t>│ Previous Reading:     1,250                  │</w:t>
        <w:br/>
        <w:t>│ Current Reading:      1,420                  │</w:t>
        <w:br/>
        <w:t>│ Consumption:          170 Units              │</w:t>
        <w:br/>
        <w:t>├──────────────────────────────────────────────┤</w:t>
        <w:br/>
        <w:t>│ Water Charge:         KSh 3,400              │</w:t>
        <w:br/>
        <w:t>│ Standing Charge:      KSh 250                │</w:t>
        <w:br/>
        <w:t>│ Meter Rent:           KSh 0                  │</w:t>
        <w:br/>
        <w:t>│ Penalty:              KSh 0                  │</w:t>
        <w:br/>
        <w:t>│ Previous Balance:     KSh 500                │</w:t>
        <w:br/>
        <w:t>│ Adjustment:           KSh 0                  │</w:t>
        <w:br/>
        <w:t>│ Total Amount Due:     KSh 4,150              │</w:t>
        <w:br/>
        <w:t>├──────────────────────────────────────────────┤</w:t>
        <w:br/>
        <w:t>│ [Print] [Download PDF] [Send SMS] [Send Email]│</w:t>
        <w:br/>
        <w:t>└──────────────────────────────────────────────┘</w:t>
      </w:r>
    </w:p>
    <w:p>
      <w:pPr>
        <w:pStyle w:val="Heading1"/>
      </w:pPr>
      <w:r>
        <w:t>11. Customer Statement UI</w:t>
      </w:r>
    </w:p>
    <w:p>
      <w:r>
        <w:t>Purpose: To generate customer account statements showing debits, credits and running balances.</w:t>
      </w:r>
    </w:p>
    <w:p>
      <w:pPr>
        <w:pStyle w:val="Heading2"/>
      </w:pPr>
      <w:r>
        <w:t>Wireframe</w:t>
      </w:r>
    </w:p>
    <w:p>
      <w:pPr>
        <w:spacing w:before="60" w:after="160"/>
      </w:pPr>
      <w:r>
        <w:rPr>
          <w:rFonts w:ascii="Consolas" w:hAnsi="Consolas" w:eastAsia="Consolas"/>
          <w:sz w:val="17"/>
        </w:rPr>
        <w:t>┌────────────────────────────────────────────────────────────────────┐</w:t>
        <w:br/>
        <w:t>│ CUSTOMER STATEMENT                                                 │</w:t>
        <w:br/>
        <w:t>├────────────────────────────────────────────────────────────────────┤</w:t>
        <w:br/>
        <w:t>│ Customer: John Mwangi        Account: CUST-001                     │</w:t>
        <w:br/>
        <w:t>│ Date Range: [01-Jan-2027] to [31-Mar-2027]                         │</w:t>
        <w:br/>
        <w:t>├────────────┬────────────────────┬────────────┬────────┬───────────┤</w:t>
        <w:br/>
        <w:t>│ Date       │ Description        │ Debit      │ Credit │ Balance   │</w:t>
        <w:br/>
        <w:t>├────────────┼────────────────────┼────────────┼────────┼───────────┤</w:t>
        <w:br/>
        <w:t>│ 31-Jan-27  │ Bill Jan 2027      │ 4,150      │ 0      │ 4,150     │</w:t>
        <w:br/>
        <w:t>│ 05-Feb-27  │ M-Pesa Payment     │ 0          │ 2,000  │ 2,150     │</w:t>
        <w:br/>
        <w:t>│ 28-Feb-27  │ Bill Feb 2027      │ 3,800      │ 0      │ 5,950     │</w:t>
        <w:br/>
        <w:t>│ 10-Mar-27  │ Cash Payment       │ 0          │ 3,000  │ 2,950     │</w:t>
        <w:br/>
        <w:t>├────────────────────────────────────────────────────────────────────┤</w:t>
        <w:br/>
        <w:t>│ [Download PDF] [Print] [Send to Customer] [Export Excel]           │</w:t>
        <w:br/>
        <w:t>└────────────────────────────────────────────────────────────────────┘</w:t>
      </w:r>
    </w:p>
    <w:p>
      <w:pPr>
        <w:pStyle w:val="Heading1"/>
      </w:pPr>
      <w:r>
        <w:t>12. Bill Notification UI</w:t>
      </w:r>
    </w:p>
    <w:p>
      <w:r>
        <w:t>Purpose: To send bill notifications to customers through SMS, app, email or WhatsApp.</w:t>
      </w:r>
    </w:p>
    <w:p>
      <w:pPr>
        <w:pStyle w:val="Heading2"/>
      </w:pPr>
      <w:r>
        <w:t>Wireframe</w:t>
      </w:r>
    </w:p>
    <w:p>
      <w:pPr>
        <w:spacing w:before="60" w:after="160"/>
      </w:pPr>
      <w:r>
        <w:rPr>
          <w:rFonts w:ascii="Consolas" w:hAnsi="Consolas" w:eastAsia="Consolas"/>
          <w:sz w:val="17"/>
        </w:rPr>
        <w:t>┌──────────────────────────────────────────────┐</w:t>
        <w:br/>
        <w:t>│ SEND BILL NOTIFICATIONS                      │</w:t>
        <w:br/>
        <w:t>├──────────────────────────────────────────────┤</w:t>
        <w:br/>
        <w:t>│ Billing Period          [ January 2027 ▼  ]  │</w:t>
        <w:br/>
        <w:t>│ Zone                    [ All Zones ▼     ]  │</w:t>
        <w:br/>
        <w:t>│ Customer Category       [ All Categories ▼]  │</w:t>
        <w:br/>
        <w:t>│ Notification Channel    [✓ SMS] [✓ App]      │</w:t>
        <w:br/>
        <w:t>│                         [ ] Email [ ] WhatsApp│</w:t>
        <w:br/>
        <w:t>│ Customers Selected      [ 9,300 Customers ]  │</w:t>
        <w:br/>
        <w:t>│ Message Template        [ Bill Notification ▼]│</w:t>
        <w:br/>
        <w:t>├──────────────────────────────────────────────┤</w:t>
        <w:br/>
        <w:t>│ Message Preview                               │</w:t>
        <w:br/>
        <w:t>│ Dear [Customer Name], your water bill for     │</w:t>
        <w:br/>
        <w:t>│ [Billing Period] is KSh [Amount]. Please pay  │</w:t>
        <w:br/>
        <w:t>│ by [Due Date]. Account: [Account Number].     │</w:t>
        <w:br/>
        <w:t>├──────────────────────────────────────────────┤</w:t>
        <w:br/>
        <w:t>│ [Preview] [Send Notifications] [Save Draft]  │</w:t>
        <w:br/>
        <w:t>└──────────────────────────────────────────────┘</w:t>
      </w:r>
    </w:p>
    <w:p>
      <w:pPr>
        <w:pStyle w:val="Heading1"/>
      </w:pPr>
      <w:r>
        <w:t>13. Bill Adjustment Request UI</w:t>
      </w:r>
    </w:p>
    <w:p>
      <w:r>
        <w:t>Purpose: To allow authorized users to request credit notes or debit notes against a bill.</w:t>
      </w:r>
    </w:p>
    <w:p>
      <w:pPr>
        <w:pStyle w:val="Heading2"/>
      </w:pPr>
      <w:r>
        <w:t>Wireframe</w:t>
      </w:r>
    </w:p>
    <w:p>
      <w:pPr>
        <w:spacing w:before="60" w:after="160"/>
      </w:pPr>
      <w:r>
        <w:rPr>
          <w:rFonts w:ascii="Consolas" w:hAnsi="Consolas" w:eastAsia="Consolas"/>
          <w:sz w:val="17"/>
        </w:rPr>
        <w:t>┌──────────────────────────────────────────────┐</w:t>
        <w:br/>
        <w:t>│ BILL ADJUSTMENT REQUEST                      │</w:t>
        <w:br/>
        <w:t>├──────────────────────────────────────────────┤</w:t>
        <w:br/>
        <w:t>│ Bill Number *          [ BILL-2027-001 ▼  ]  │</w:t>
        <w:br/>
        <w:t>│ Customer Account       [ CUST-001         ]  │</w:t>
        <w:br/>
        <w:t>│ Customer Name          [ John Mwangi      ]  │</w:t>
        <w:br/>
        <w:t>│ Current Bill Amount    [ KSh 4,150        ]  │</w:t>
        <w:br/>
        <w:t>│ Adjustment Type *      [ Credit Note ▼    ]  │</w:t>
        <w:br/>
        <w:t>│ Adjustment Amount *    [ KSh 500          ]  │</w:t>
        <w:br/>
        <w:t>│ Reason *               [ Wrong reading    ]  │</w:t>
        <w:br/>
        <w:t>│ Supporting Document    [ Upload File      ]  │</w:t>
        <w:br/>
        <w:t>│ Requested By           [ Auto Capture     ]  │</w:t>
        <w:br/>
        <w:t>├──────────────────────────────────────────────┤</w:t>
        <w:br/>
        <w:t>│ [Submit Adjustment] [Cancel]                 │</w:t>
        <w:br/>
        <w:t>└──────────────────────────────────────────────┘</w:t>
      </w:r>
    </w:p>
    <w:p>
      <w:pPr>
        <w:pStyle w:val="Heading1"/>
      </w:pPr>
      <w:r>
        <w:t>14. Bill Adjustment Approval UI</w:t>
      </w:r>
    </w:p>
    <w:p>
      <w:r>
        <w:t>Purpose: To approve or reject billing adjustments before they affect customer balances.</w:t>
      </w:r>
    </w:p>
    <w:p>
      <w:pPr>
        <w:pStyle w:val="Heading2"/>
      </w:pPr>
      <w:r>
        <w:t>Wireframe</w:t>
      </w:r>
    </w:p>
    <w:p>
      <w:pPr>
        <w:spacing w:before="60" w:after="160"/>
      </w:pPr>
      <w:r>
        <w:rPr>
          <w:rFonts w:ascii="Consolas" w:hAnsi="Consolas" w:eastAsia="Consolas"/>
          <w:sz w:val="17"/>
        </w:rPr>
        <w:t>┌────────────────────────────────────────────────────────────────────┐</w:t>
        <w:br/>
        <w:t>│ BILL ADJUSTMENT APPROVAL                                           │</w:t>
        <w:br/>
        <w:t>├────────────────────────────────────────────────────────────────────┤</w:t>
        <w:br/>
        <w:t>│ Pending Adjustment Requests                                        │</w:t>
        <w:br/>
        <w:t>│ Ref No     Bill No       Customer       Amount      Type           │</w:t>
        <w:br/>
        <w:t>│ ADJ-001    BILL-001      John Mwangi    500         Credit Note    │</w:t>
        <w:br/>
        <w:t>│ ADJ-002    BILL-004      Peter Otieno   300         Debit Note     │</w:t>
        <w:br/>
        <w:t>├────────────────────────────────────────────────────────────────────┤</w:t>
        <w:br/>
        <w:t>│ Selected Request: ADJ-001                                          │</w:t>
        <w:br/>
        <w:t>│ Reason: Wrong reading correction                                   │</w:t>
        <w:br/>
        <w:t>│ Supporting Evidence: [View]                                        │</w:t>
        <w:br/>
        <w:t>│ Approval Decision: [Approve ▼]                                     │</w:t>
        <w:br/>
        <w:t>│ Approval Comments: [                                             ] │</w:t>
        <w:br/>
        <w:t>├────────────────────────────────────────────────────────────────────┤</w:t>
        <w:br/>
        <w:t>│ [Approve Adjustment] [Reject] [Return for Correction]              │</w:t>
        <w:br/>
        <w:t>└────────────────────────────────────────────────────────────────────┘</w:t>
      </w:r>
    </w:p>
    <w:p>
      <w:pPr>
        <w:pStyle w:val="Heading1"/>
      </w:pPr>
      <w:r>
        <w:t>15. Unauthorized Bill Change Alert UI</w:t>
      </w:r>
    </w:p>
    <w:p>
      <w:r>
        <w:t>Purpose: To detect and block unauthorized attempts to edit, delete or change approved bills.</w:t>
      </w:r>
    </w:p>
    <w:p>
      <w:pPr>
        <w:pStyle w:val="Heading2"/>
      </w:pPr>
      <w:r>
        <w:t>Wireframe</w:t>
      </w:r>
    </w:p>
    <w:p>
      <w:pPr>
        <w:spacing w:before="60" w:after="160"/>
      </w:pPr>
      <w:r>
        <w:rPr>
          <w:rFonts w:ascii="Consolas" w:hAnsi="Consolas" w:eastAsia="Consolas"/>
          <w:sz w:val="17"/>
        </w:rPr>
        <w:t>┌────────────────────────────────────────────────────────────────────┐</w:t>
        <w:br/>
        <w:t>│ UNAUTHORIZED BILL CHANGE ALERTS                                    │</w:t>
        <w:br/>
        <w:t>├────────────────────────────────────────────────────────────────────┤</w:t>
        <w:br/>
        <w:t>│ Alert Type: [All ▼]  User: [All Users ▼]  Status: [Open ▼]         │</w:t>
        <w:br/>
        <w:t>├────────────┬──────────────┬────────────┬────────────┬─────────────┤</w:t>
        <w:br/>
        <w:t>│ Alert Ref  │ Bill No      │ User       │ Action     │ Status      │</w:t>
        <w:br/>
        <w:t>├────────────┼──────────────┼────────────┼────────────┼─────────────┤</w:t>
        <w:br/>
        <w:t>│ ALT-001    │ BILL-001     │ User A     │ Edit Attempt│ Blocked    │</w:t>
        <w:br/>
        <w:t>│ ALT-002    │ BILL-008     │ User B     │ Delete Try │ Blocked     │</w:t>
        <w:br/>
        <w:t>│ ALT-003    │ BILL-010     │ User C     │ Late Change│ Flagged     │</w:t>
        <w:br/>
        <w:t>├────────────────────────────────────────────────────────────────────┤</w:t>
        <w:br/>
        <w:t>│ [View Alert] [Resolve] [Export Audit Log]                          │</w:t>
        <w:br/>
        <w:t>└────────────────────────────────────────────────────────────────────┘</w:t>
      </w:r>
    </w:p>
    <w:p>
      <w:pPr>
        <w:pStyle w:val="Heading1"/>
      </w:pPr>
      <w:r>
        <w:t>16. Billing History UI</w:t>
      </w:r>
    </w:p>
    <w:p>
      <w:r>
        <w:t>Purpose: To maintain historical billing records for customer accounts.</w:t>
      </w:r>
    </w:p>
    <w:p>
      <w:pPr>
        <w:pStyle w:val="Heading2"/>
      </w:pPr>
      <w:r>
        <w:t>Wireframe</w:t>
      </w:r>
    </w:p>
    <w:p>
      <w:pPr>
        <w:spacing w:before="60" w:after="160"/>
      </w:pPr>
      <w:r>
        <w:rPr>
          <w:rFonts w:ascii="Consolas" w:hAnsi="Consolas" w:eastAsia="Consolas"/>
          <w:sz w:val="17"/>
        </w:rPr>
        <w:t>┌────────────────────────────────────────────────────────────────────┐</w:t>
        <w:br/>
        <w:t>│ BILLING HISTORY                                                    │</w:t>
        <w:br/>
        <w:t>├────────────────────────────────────────────────────────────────────┤</w:t>
        <w:br/>
        <w:t>│ Customer Account: [CUST-001]  Date Range: [All Time ▼]             │</w:t>
        <w:br/>
        <w:t>├────────────┬──────────────┬────────────┬──────────┬───────────────┤</w:t>
        <w:br/>
        <w:t>│ Period     │ Bill No      │ Amount     │ Status   │ Action        │</w:t>
        <w:br/>
        <w:t>├────────────┼──────────────┼────────────┼──────────┼───────────────┤</w:t>
        <w:br/>
        <w:t>│ Jan 2027   │ BILL-001     │ 4,150      │ Approved │ View Invoice  │</w:t>
        <w:br/>
        <w:t>│ Feb 2027   │ BILL-078     │ 3,800      │ Approved │ View Invoice  │</w:t>
        <w:br/>
        <w:t>│ Mar 2027   │ BILL-110     │ 4,250      │ Approved │ View Invoice  │</w:t>
        <w:br/>
        <w:t>├────────────────────────────────────────────────────────────────────┤</w:t>
        <w:br/>
        <w:t>│ [View Statement] [Export History] [Print]                          │</w:t>
        <w:br/>
        <w:t>└────────────────────────────────────────────────────────────────────┘</w:t>
      </w:r>
    </w:p>
    <w:p>
      <w:pPr>
        <w:pStyle w:val="Heading1"/>
      </w:pPr>
      <w:r>
        <w:t>17. Suggested Billing Menu Structure</w:t>
      </w:r>
    </w:p>
    <w:p>
      <w:pPr>
        <w:pStyle w:val="ListBullet"/>
      </w:pPr>
      <w:r>
        <w:t>Billing Dashboard</w:t>
      </w:r>
    </w:p>
    <w:p>
      <w:pPr>
        <w:pStyle w:val="ListBullet"/>
      </w:pPr>
      <w:r>
        <w:t>Billing Periods: Create Billing Period and Billing Period List</w:t>
      </w:r>
    </w:p>
    <w:p>
      <w:pPr>
        <w:pStyle w:val="ListBullet"/>
      </w:pPr>
      <w:r>
        <w:t>Generate Bills: Bill Generation and Bill Preview</w:t>
      </w:r>
    </w:p>
    <w:p>
      <w:pPr>
        <w:pStyle w:val="ListBullet"/>
      </w:pPr>
      <w:r>
        <w:t>Bill Approval</w:t>
      </w:r>
    </w:p>
    <w:p>
      <w:pPr>
        <w:pStyle w:val="ListBullet"/>
      </w:pPr>
      <w:r>
        <w:t>Invoices: Customer Invoice and Invoice Register</w:t>
      </w:r>
    </w:p>
    <w:p>
      <w:pPr>
        <w:pStyle w:val="ListBullet"/>
      </w:pPr>
      <w:r>
        <w:t>Customer Statements</w:t>
      </w:r>
    </w:p>
    <w:p>
      <w:pPr>
        <w:pStyle w:val="ListBullet"/>
      </w:pPr>
      <w:r>
        <w:t>Bill Notifications</w:t>
      </w:r>
    </w:p>
    <w:p>
      <w:pPr>
        <w:pStyle w:val="ListBullet"/>
      </w:pPr>
      <w:r>
        <w:t>Adjustments: Adjustment Request and Adjustment Approval</w:t>
      </w:r>
    </w:p>
    <w:p>
      <w:pPr>
        <w:pStyle w:val="ListBullet"/>
      </w:pPr>
      <w:r>
        <w:t>Security Alerts: Unauthorized Bill Change Alerts</w:t>
      </w:r>
    </w:p>
    <w:p>
      <w:pPr>
        <w:pStyle w:val="ListBullet"/>
      </w:pPr>
      <w:r>
        <w:t>Billing History</w:t>
      </w:r>
    </w:p>
    <w:p>
      <w:pPr>
        <w:pStyle w:val="ListBullet"/>
      </w:pPr>
      <w:r>
        <w:t>Billing Reports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Billing Management Function – User Interface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