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BBE9" w14:textId="225ACF93" w:rsidR="001D28C8" w:rsidRDefault="005F7888" w:rsidP="00DB04CD">
      <w:pPr>
        <w:pStyle w:val="Title"/>
      </w:pPr>
      <w:bookmarkStart w:id="0" w:name="_Hlk107063977"/>
      <w:bookmarkEnd w:id="0"/>
      <w:r>
        <w:t>Geochronology</w:t>
      </w:r>
      <w:r w:rsidR="00DB04CD">
        <w:t xml:space="preserve"> Helper Excel Add-in Guide</w:t>
      </w:r>
    </w:p>
    <w:p w14:paraId="13C84D93" w14:textId="07615A3B" w:rsidR="00DB04CD" w:rsidRDefault="00F53019" w:rsidP="009E17C4">
      <w:pPr>
        <w:tabs>
          <w:tab w:val="left" w:pos="2268"/>
        </w:tabs>
        <w:ind w:left="2265" w:hanging="2265"/>
      </w:pPr>
      <w:r>
        <w:t xml:space="preserve">Author: </w:t>
      </w:r>
      <w:r w:rsidR="00234E4C">
        <w:tab/>
      </w:r>
      <w:r w:rsidR="009E17C4">
        <w:tab/>
      </w:r>
      <w:r>
        <w:t>Jarred C Lloyd</w:t>
      </w:r>
      <w:r w:rsidR="00234E4C">
        <w:t xml:space="preserve"> (</w:t>
      </w:r>
      <w:hyperlink r:id="rId8" w:history="1">
        <w:r w:rsidR="009E17C4" w:rsidRPr="008A5433">
          <w:rPr>
            <w:rStyle w:val="Hyperlink"/>
          </w:rPr>
          <w:t>jarred.lloyd@adelaide.edu.au</w:t>
        </w:r>
      </w:hyperlink>
      <w:r w:rsidR="009E17C4">
        <w:t xml:space="preserve"> / </w:t>
      </w:r>
      <w:hyperlink r:id="rId9" w:history="1">
        <w:r w:rsidR="009E17C4" w:rsidRPr="008A5433">
          <w:rPr>
            <w:rStyle w:val="Hyperlink"/>
          </w:rPr>
          <w:t>jarredclloyd@gmail.com</w:t>
        </w:r>
      </w:hyperlink>
      <w:r w:rsidR="00234E4C">
        <w:t>)</w:t>
      </w:r>
    </w:p>
    <w:p w14:paraId="14D4A694" w14:textId="632B2715" w:rsidR="00234E4C" w:rsidRDefault="00234E4C" w:rsidP="00234E4C">
      <w:pPr>
        <w:tabs>
          <w:tab w:val="left" w:pos="2268"/>
        </w:tabs>
      </w:pPr>
      <w:r>
        <w:t xml:space="preserve">Version: </w:t>
      </w:r>
      <w:r>
        <w:tab/>
        <w:t>2.</w:t>
      </w:r>
      <w:r w:rsidR="00641ABB">
        <w:t>5</w:t>
      </w:r>
      <w:r w:rsidR="00194FAB">
        <w:t>.0</w:t>
      </w:r>
    </w:p>
    <w:p w14:paraId="1DCC3AAF" w14:textId="04A4F48A" w:rsidR="00234E4C" w:rsidRDefault="00234E4C" w:rsidP="001653CC">
      <w:pPr>
        <w:tabs>
          <w:tab w:val="left" w:pos="2268"/>
        </w:tabs>
        <w:ind w:left="2268" w:hanging="2268"/>
      </w:pPr>
      <w:r>
        <w:t>Description:</w:t>
      </w:r>
      <w:r>
        <w:tab/>
      </w:r>
      <w:r w:rsidR="001653CC">
        <w:t>This excel add-in is designed to aid</w:t>
      </w:r>
      <w:r w:rsidR="001653CC" w:rsidRPr="001653CC">
        <w:t xml:space="preserve"> with preparation of </w:t>
      </w:r>
      <w:r w:rsidR="00066EFA">
        <w:t xml:space="preserve">laser </w:t>
      </w:r>
      <w:r w:rsidR="00194FAB">
        <w:t xml:space="preserve">ablation </w:t>
      </w:r>
      <w:r w:rsidR="00066EFA">
        <w:t>U–Pb</w:t>
      </w:r>
      <w:r w:rsidR="00194FAB">
        <w:t xml:space="preserve">, </w:t>
      </w:r>
      <w:r w:rsidR="00066EFA">
        <w:t>Rb</w:t>
      </w:r>
      <w:r w:rsidR="009E17C4">
        <w:t>–</w:t>
      </w:r>
      <w:r w:rsidR="00066EFA">
        <w:t>Sr</w:t>
      </w:r>
      <w:r w:rsidR="00194FAB">
        <w:t>, and Lu–Hf</w:t>
      </w:r>
      <w:r w:rsidR="00066EFA">
        <w:t xml:space="preserve"> </w:t>
      </w:r>
      <w:r w:rsidR="001653CC" w:rsidRPr="001653CC">
        <w:t>geochronology</w:t>
      </w:r>
      <w:r w:rsidR="00194FAB">
        <w:t xml:space="preserve"> and elemental</w:t>
      </w:r>
      <w:r w:rsidR="001653CC" w:rsidRPr="001653CC">
        <w:t xml:space="preserve"> data</w:t>
      </w:r>
      <w:r w:rsidR="00066EFA">
        <w:t>,</w:t>
      </w:r>
      <w:r w:rsidR="00194FAB">
        <w:t xml:space="preserve"> and sulphur isotope data</w:t>
      </w:r>
      <w:r w:rsidR="001653CC" w:rsidRPr="001653CC">
        <w:t xml:space="preserve"> f</w:t>
      </w:r>
      <w:r w:rsidR="001653CC">
        <w:t>rom LADR for</w:t>
      </w:r>
      <w:r w:rsidR="001653CC" w:rsidRPr="001653CC">
        <w:t xml:space="preserve"> further </w:t>
      </w:r>
      <w:r w:rsidR="00194FAB">
        <w:t xml:space="preserve">statistical </w:t>
      </w:r>
      <w:r w:rsidR="001653CC" w:rsidRPr="001653CC">
        <w:t>analysis</w:t>
      </w:r>
      <w:r w:rsidR="009E17C4">
        <w:t>. Additional functionality is built in for</w:t>
      </w:r>
      <w:r w:rsidR="00194FAB">
        <w:t xml:space="preserve"> arrangement of U</w:t>
      </w:r>
      <w:r w:rsidR="00194FAB">
        <w:softHyphen/>
        <w:t>–Pb data from GLITTER</w:t>
      </w:r>
      <w:r w:rsidR="00F13864">
        <w:t>, data sorting and cleaning,</w:t>
      </w:r>
      <w:r w:rsidR="00194FAB">
        <w:t xml:space="preserve"> </w:t>
      </w:r>
      <w:r w:rsidR="00F13864">
        <w:t>and</w:t>
      </w:r>
      <w:r w:rsidR="009E17C4">
        <w:t xml:space="preserve"> pre-processing of Re–Os, Lu–Hf and Rb–Sr QQQ files for use in LADR and iolite.</w:t>
      </w:r>
    </w:p>
    <w:p w14:paraId="259D95EE" w14:textId="1CFDAC0A" w:rsidR="00F13864" w:rsidRDefault="00F13864" w:rsidP="001653CC">
      <w:pPr>
        <w:tabs>
          <w:tab w:val="left" w:pos="2268"/>
        </w:tabs>
        <w:ind w:left="2268" w:hanging="2268"/>
      </w:pPr>
      <w:r>
        <w:t>URLs:</w:t>
      </w:r>
      <w:r>
        <w:tab/>
      </w:r>
      <w:bookmarkStart w:id="1" w:name="_Hlk107737303"/>
      <w:r>
        <w:fldChar w:fldCharType="begin"/>
      </w:r>
      <w:r>
        <w:instrText xml:space="preserve"> HYPERLINK "</w:instrText>
      </w:r>
      <w:r w:rsidRPr="00F13864">
        <w:instrText>https://github.com/jarredclloyd/VBA_GeochronHelper_xlam</w:instrText>
      </w:r>
      <w:r>
        <w:instrText xml:space="preserve">" </w:instrText>
      </w:r>
      <w:r>
        <w:fldChar w:fldCharType="separate"/>
      </w:r>
      <w:r w:rsidRPr="000144D5">
        <w:rPr>
          <w:rStyle w:val="Hyperlink"/>
        </w:rPr>
        <w:t>https://github.com/jarredclloyd/VBA_GeochronHelper_xlam</w:t>
      </w:r>
      <w:r>
        <w:fldChar w:fldCharType="end"/>
      </w:r>
    </w:p>
    <w:p w14:paraId="5C19DB4F" w14:textId="6D02BC46" w:rsidR="00F13864" w:rsidRDefault="00F13864" w:rsidP="001653CC">
      <w:pPr>
        <w:tabs>
          <w:tab w:val="left" w:pos="2268"/>
        </w:tabs>
        <w:ind w:left="2268" w:hanging="2268"/>
      </w:pPr>
      <w:r>
        <w:tab/>
      </w:r>
      <w:hyperlink r:id="rId10" w:history="1">
        <w:r w:rsidRPr="000144D5">
          <w:rPr>
            <w:rStyle w:val="Hyperlink"/>
          </w:rPr>
          <w:t>https://universityofadelaide.box.com/v/GeochronHelperXlam</w:t>
        </w:r>
      </w:hyperlink>
      <w:r>
        <w:t xml:space="preserve"> </w:t>
      </w:r>
    </w:p>
    <w:bookmarkEnd w:id="1" w:displacedByCustomXml="next"/>
    <w:sdt>
      <w:sdtPr>
        <w:rPr>
          <w:rFonts w:asciiTheme="minorHAnsi" w:eastAsiaTheme="minorHAnsi" w:hAnsiTheme="minorHAnsi" w:cstheme="minorBidi"/>
          <w:color w:val="auto"/>
          <w:kern w:val="12"/>
          <w:sz w:val="23"/>
          <w:szCs w:val="22"/>
          <w:lang w:val="en-AU"/>
          <w14:numForm w14:val="lining"/>
          <w14:numSpacing w14:val="tabular"/>
        </w:rPr>
        <w:id w:val="609172215"/>
        <w:docPartObj>
          <w:docPartGallery w:val="Table of Contents"/>
          <w:docPartUnique/>
        </w:docPartObj>
      </w:sdtPr>
      <w:sdtEndPr>
        <w:rPr>
          <w:b/>
          <w:bCs/>
          <w:noProof/>
          <w:sz w:val="22"/>
        </w:rPr>
      </w:sdtEndPr>
      <w:sdtContent>
        <w:p w14:paraId="654C2F7A" w14:textId="2F657F3F" w:rsidR="00234E4C" w:rsidRPr="00234E4C" w:rsidRDefault="00234E4C">
          <w:pPr>
            <w:pStyle w:val="TOCHeading"/>
            <w:rPr>
              <w:color w:val="auto"/>
            </w:rPr>
          </w:pPr>
          <w:r w:rsidRPr="00234E4C">
            <w:rPr>
              <w:color w:val="auto"/>
            </w:rPr>
            <w:t>Contents</w:t>
          </w:r>
        </w:p>
        <w:p w14:paraId="03A0218C" w14:textId="740BDB98" w:rsidR="00641ABB" w:rsidRDefault="00234E4C">
          <w:pPr>
            <w:pStyle w:val="TOC1"/>
            <w:tabs>
              <w:tab w:val="left" w:pos="440"/>
              <w:tab w:val="right" w:leader="dot" w:pos="9060"/>
            </w:tabs>
            <w:rPr>
              <w:rFonts w:eastAsiaTheme="minorEastAsia"/>
              <w:noProof/>
              <w:kern w:val="0"/>
              <w:lang w:eastAsia="en-AU"/>
              <w14:numForm w14:val="default"/>
              <w14:numSpacing w14:val="default"/>
            </w:rPr>
          </w:pPr>
          <w:r>
            <w:fldChar w:fldCharType="begin"/>
          </w:r>
          <w:r>
            <w:instrText xml:space="preserve"> TOC \o "1-3" \h \z \u </w:instrText>
          </w:r>
          <w:r>
            <w:fldChar w:fldCharType="separate"/>
          </w:r>
          <w:hyperlink w:anchor="_Toc122373866" w:history="1">
            <w:r w:rsidR="00641ABB" w:rsidRPr="00431BFE">
              <w:rPr>
                <w:rStyle w:val="Hyperlink"/>
                <w:noProof/>
              </w:rPr>
              <w:t>1</w:t>
            </w:r>
            <w:r w:rsidR="00641ABB">
              <w:rPr>
                <w:rFonts w:eastAsiaTheme="minorEastAsia"/>
                <w:noProof/>
                <w:kern w:val="0"/>
                <w:lang w:eastAsia="en-AU"/>
                <w14:numForm w14:val="default"/>
                <w14:numSpacing w14:val="default"/>
              </w:rPr>
              <w:tab/>
            </w:r>
            <w:r w:rsidR="00641ABB" w:rsidRPr="00431BFE">
              <w:rPr>
                <w:rStyle w:val="Hyperlink"/>
                <w:noProof/>
              </w:rPr>
              <w:t>Changelog for this version (v2.5.0)</w:t>
            </w:r>
            <w:r w:rsidR="00641ABB">
              <w:rPr>
                <w:noProof/>
                <w:webHidden/>
              </w:rPr>
              <w:tab/>
            </w:r>
            <w:r w:rsidR="00641ABB">
              <w:rPr>
                <w:noProof/>
                <w:webHidden/>
              </w:rPr>
              <w:fldChar w:fldCharType="begin"/>
            </w:r>
            <w:r w:rsidR="00641ABB">
              <w:rPr>
                <w:noProof/>
                <w:webHidden/>
              </w:rPr>
              <w:instrText xml:space="preserve"> PAGEREF _Toc122373866 \h </w:instrText>
            </w:r>
            <w:r w:rsidR="00641ABB">
              <w:rPr>
                <w:noProof/>
                <w:webHidden/>
              </w:rPr>
            </w:r>
            <w:r w:rsidR="00641ABB">
              <w:rPr>
                <w:noProof/>
                <w:webHidden/>
              </w:rPr>
              <w:fldChar w:fldCharType="separate"/>
            </w:r>
            <w:r w:rsidR="00641ABB">
              <w:rPr>
                <w:noProof/>
                <w:webHidden/>
              </w:rPr>
              <w:t>2</w:t>
            </w:r>
            <w:r w:rsidR="00641ABB">
              <w:rPr>
                <w:noProof/>
                <w:webHidden/>
              </w:rPr>
              <w:fldChar w:fldCharType="end"/>
            </w:r>
          </w:hyperlink>
        </w:p>
        <w:p w14:paraId="3133BA19" w14:textId="481F9B8E" w:rsidR="00641ABB" w:rsidRDefault="00641ABB">
          <w:pPr>
            <w:pStyle w:val="TOC1"/>
            <w:tabs>
              <w:tab w:val="left" w:pos="440"/>
              <w:tab w:val="right" w:leader="dot" w:pos="9060"/>
            </w:tabs>
            <w:rPr>
              <w:rFonts w:eastAsiaTheme="minorEastAsia"/>
              <w:noProof/>
              <w:kern w:val="0"/>
              <w:lang w:eastAsia="en-AU"/>
              <w14:numForm w14:val="default"/>
              <w14:numSpacing w14:val="default"/>
            </w:rPr>
          </w:pPr>
          <w:hyperlink w:anchor="_Toc122373867" w:history="1">
            <w:r w:rsidRPr="00431BFE">
              <w:rPr>
                <w:rStyle w:val="Hyperlink"/>
                <w:noProof/>
              </w:rPr>
              <w:t>2</w:t>
            </w:r>
            <w:r>
              <w:rPr>
                <w:rFonts w:eastAsiaTheme="minorEastAsia"/>
                <w:noProof/>
                <w:kern w:val="0"/>
                <w:lang w:eastAsia="en-AU"/>
                <w14:numForm w14:val="default"/>
                <w14:numSpacing w14:val="default"/>
              </w:rPr>
              <w:tab/>
            </w:r>
            <w:r w:rsidRPr="00431BFE">
              <w:rPr>
                <w:rStyle w:val="Hyperlink"/>
                <w:noProof/>
              </w:rPr>
              <w:t>Installation of add-in</w:t>
            </w:r>
            <w:r>
              <w:rPr>
                <w:noProof/>
                <w:webHidden/>
              </w:rPr>
              <w:tab/>
            </w:r>
            <w:r>
              <w:rPr>
                <w:noProof/>
                <w:webHidden/>
              </w:rPr>
              <w:fldChar w:fldCharType="begin"/>
            </w:r>
            <w:r>
              <w:rPr>
                <w:noProof/>
                <w:webHidden/>
              </w:rPr>
              <w:instrText xml:space="preserve"> PAGEREF _Toc122373867 \h </w:instrText>
            </w:r>
            <w:r>
              <w:rPr>
                <w:noProof/>
                <w:webHidden/>
              </w:rPr>
            </w:r>
            <w:r>
              <w:rPr>
                <w:noProof/>
                <w:webHidden/>
              </w:rPr>
              <w:fldChar w:fldCharType="separate"/>
            </w:r>
            <w:r>
              <w:rPr>
                <w:noProof/>
                <w:webHidden/>
              </w:rPr>
              <w:t>3</w:t>
            </w:r>
            <w:r>
              <w:rPr>
                <w:noProof/>
                <w:webHidden/>
              </w:rPr>
              <w:fldChar w:fldCharType="end"/>
            </w:r>
          </w:hyperlink>
        </w:p>
        <w:p w14:paraId="28771A70" w14:textId="0EB415E0" w:rsidR="00641ABB" w:rsidRDefault="00641ABB">
          <w:pPr>
            <w:pStyle w:val="TOC1"/>
            <w:tabs>
              <w:tab w:val="left" w:pos="440"/>
              <w:tab w:val="right" w:leader="dot" w:pos="9060"/>
            </w:tabs>
            <w:rPr>
              <w:rFonts w:eastAsiaTheme="minorEastAsia"/>
              <w:noProof/>
              <w:kern w:val="0"/>
              <w:lang w:eastAsia="en-AU"/>
              <w14:numForm w14:val="default"/>
              <w14:numSpacing w14:val="default"/>
            </w:rPr>
          </w:pPr>
          <w:hyperlink w:anchor="_Toc122373868" w:history="1">
            <w:r w:rsidRPr="00431BFE">
              <w:rPr>
                <w:rStyle w:val="Hyperlink"/>
                <w:noProof/>
              </w:rPr>
              <w:t>3</w:t>
            </w:r>
            <w:r>
              <w:rPr>
                <w:rFonts w:eastAsiaTheme="minorEastAsia"/>
                <w:noProof/>
                <w:kern w:val="0"/>
                <w:lang w:eastAsia="en-AU"/>
                <w14:numForm w14:val="default"/>
                <w14:numSpacing w14:val="default"/>
              </w:rPr>
              <w:tab/>
            </w:r>
            <w:r w:rsidRPr="00431BFE">
              <w:rPr>
                <w:rStyle w:val="Hyperlink"/>
                <w:noProof/>
              </w:rPr>
              <w:t>LADR geochronology output arrangers</w:t>
            </w:r>
            <w:r>
              <w:rPr>
                <w:noProof/>
                <w:webHidden/>
              </w:rPr>
              <w:tab/>
            </w:r>
            <w:r>
              <w:rPr>
                <w:noProof/>
                <w:webHidden/>
              </w:rPr>
              <w:fldChar w:fldCharType="begin"/>
            </w:r>
            <w:r>
              <w:rPr>
                <w:noProof/>
                <w:webHidden/>
              </w:rPr>
              <w:instrText xml:space="preserve"> PAGEREF _Toc122373868 \h </w:instrText>
            </w:r>
            <w:r>
              <w:rPr>
                <w:noProof/>
                <w:webHidden/>
              </w:rPr>
            </w:r>
            <w:r>
              <w:rPr>
                <w:noProof/>
                <w:webHidden/>
              </w:rPr>
              <w:fldChar w:fldCharType="separate"/>
            </w:r>
            <w:r>
              <w:rPr>
                <w:noProof/>
                <w:webHidden/>
              </w:rPr>
              <w:t>5</w:t>
            </w:r>
            <w:r>
              <w:rPr>
                <w:noProof/>
                <w:webHidden/>
              </w:rPr>
              <w:fldChar w:fldCharType="end"/>
            </w:r>
          </w:hyperlink>
        </w:p>
        <w:p w14:paraId="7C3E0DDB" w14:textId="5F163E05" w:rsidR="00641ABB" w:rsidRDefault="00641ABB">
          <w:pPr>
            <w:pStyle w:val="TOC2"/>
            <w:tabs>
              <w:tab w:val="left" w:pos="880"/>
              <w:tab w:val="right" w:leader="dot" w:pos="9060"/>
            </w:tabs>
            <w:rPr>
              <w:rFonts w:eastAsiaTheme="minorEastAsia"/>
              <w:noProof/>
              <w:kern w:val="0"/>
              <w:lang w:eastAsia="en-AU"/>
              <w14:numForm w14:val="default"/>
              <w14:numSpacing w14:val="default"/>
            </w:rPr>
          </w:pPr>
          <w:hyperlink w:anchor="_Toc122373869" w:history="1">
            <w:r w:rsidRPr="00431BFE">
              <w:rPr>
                <w:rStyle w:val="Hyperlink"/>
                <w:noProof/>
              </w:rPr>
              <w:t>3.1</w:t>
            </w:r>
            <w:r>
              <w:rPr>
                <w:rFonts w:eastAsiaTheme="minorEastAsia"/>
                <w:noProof/>
                <w:kern w:val="0"/>
                <w:lang w:eastAsia="en-AU"/>
                <w14:numForm w14:val="default"/>
                <w14:numSpacing w14:val="default"/>
              </w:rPr>
              <w:tab/>
            </w:r>
            <w:r w:rsidRPr="00431BFE">
              <w:rPr>
                <w:rStyle w:val="Hyperlink"/>
                <w:noProof/>
              </w:rPr>
              <w:t>Secondary standard corrections</w:t>
            </w:r>
            <w:r>
              <w:rPr>
                <w:noProof/>
                <w:webHidden/>
              </w:rPr>
              <w:tab/>
            </w:r>
            <w:r>
              <w:rPr>
                <w:noProof/>
                <w:webHidden/>
              </w:rPr>
              <w:fldChar w:fldCharType="begin"/>
            </w:r>
            <w:r>
              <w:rPr>
                <w:noProof/>
                <w:webHidden/>
              </w:rPr>
              <w:instrText xml:space="preserve"> PAGEREF _Toc122373869 \h </w:instrText>
            </w:r>
            <w:r>
              <w:rPr>
                <w:noProof/>
                <w:webHidden/>
              </w:rPr>
            </w:r>
            <w:r>
              <w:rPr>
                <w:noProof/>
                <w:webHidden/>
              </w:rPr>
              <w:fldChar w:fldCharType="separate"/>
            </w:r>
            <w:r>
              <w:rPr>
                <w:noProof/>
                <w:webHidden/>
              </w:rPr>
              <w:t>7</w:t>
            </w:r>
            <w:r>
              <w:rPr>
                <w:noProof/>
                <w:webHidden/>
              </w:rPr>
              <w:fldChar w:fldCharType="end"/>
            </w:r>
          </w:hyperlink>
        </w:p>
        <w:p w14:paraId="73A67C39" w14:textId="496DF60A" w:rsidR="00641ABB" w:rsidRDefault="00641ABB">
          <w:pPr>
            <w:pStyle w:val="TOC1"/>
            <w:tabs>
              <w:tab w:val="left" w:pos="440"/>
              <w:tab w:val="right" w:leader="dot" w:pos="9060"/>
            </w:tabs>
            <w:rPr>
              <w:rFonts w:eastAsiaTheme="minorEastAsia"/>
              <w:noProof/>
              <w:kern w:val="0"/>
              <w:lang w:eastAsia="en-AU"/>
              <w14:numForm w14:val="default"/>
              <w14:numSpacing w14:val="default"/>
            </w:rPr>
          </w:pPr>
          <w:hyperlink w:anchor="_Toc122373870" w:history="1">
            <w:r w:rsidRPr="00431BFE">
              <w:rPr>
                <w:rStyle w:val="Hyperlink"/>
                <w:noProof/>
              </w:rPr>
              <w:t>4</w:t>
            </w:r>
            <w:r>
              <w:rPr>
                <w:rFonts w:eastAsiaTheme="minorEastAsia"/>
                <w:noProof/>
                <w:kern w:val="0"/>
                <w:lang w:eastAsia="en-AU"/>
                <w14:numForm w14:val="default"/>
                <w14:numSpacing w14:val="default"/>
              </w:rPr>
              <w:tab/>
            </w:r>
            <w:r w:rsidRPr="00431BFE">
              <w:rPr>
                <w:rStyle w:val="Hyperlink"/>
                <w:noProof/>
              </w:rPr>
              <w:t>LADR S isotope arranger</w:t>
            </w:r>
            <w:r>
              <w:rPr>
                <w:noProof/>
                <w:webHidden/>
              </w:rPr>
              <w:tab/>
            </w:r>
            <w:r>
              <w:rPr>
                <w:noProof/>
                <w:webHidden/>
              </w:rPr>
              <w:fldChar w:fldCharType="begin"/>
            </w:r>
            <w:r>
              <w:rPr>
                <w:noProof/>
                <w:webHidden/>
              </w:rPr>
              <w:instrText xml:space="preserve"> PAGEREF _Toc122373870 \h </w:instrText>
            </w:r>
            <w:r>
              <w:rPr>
                <w:noProof/>
                <w:webHidden/>
              </w:rPr>
            </w:r>
            <w:r>
              <w:rPr>
                <w:noProof/>
                <w:webHidden/>
              </w:rPr>
              <w:fldChar w:fldCharType="separate"/>
            </w:r>
            <w:r>
              <w:rPr>
                <w:noProof/>
                <w:webHidden/>
              </w:rPr>
              <w:t>8</w:t>
            </w:r>
            <w:r>
              <w:rPr>
                <w:noProof/>
                <w:webHidden/>
              </w:rPr>
              <w:fldChar w:fldCharType="end"/>
            </w:r>
          </w:hyperlink>
        </w:p>
        <w:p w14:paraId="54F885AD" w14:textId="4256C4D4" w:rsidR="00641ABB" w:rsidRDefault="00641ABB">
          <w:pPr>
            <w:pStyle w:val="TOC1"/>
            <w:tabs>
              <w:tab w:val="left" w:pos="440"/>
              <w:tab w:val="right" w:leader="dot" w:pos="9060"/>
            </w:tabs>
            <w:rPr>
              <w:rFonts w:eastAsiaTheme="minorEastAsia"/>
              <w:noProof/>
              <w:kern w:val="0"/>
              <w:lang w:eastAsia="en-AU"/>
              <w14:numForm w14:val="default"/>
              <w14:numSpacing w14:val="default"/>
            </w:rPr>
          </w:pPr>
          <w:hyperlink w:anchor="_Toc122373871" w:history="1">
            <w:r w:rsidRPr="00431BFE">
              <w:rPr>
                <w:rStyle w:val="Hyperlink"/>
                <w:noProof/>
              </w:rPr>
              <w:t>5</w:t>
            </w:r>
            <w:r>
              <w:rPr>
                <w:rFonts w:eastAsiaTheme="minorEastAsia"/>
                <w:noProof/>
                <w:kern w:val="0"/>
                <w:lang w:eastAsia="en-AU"/>
                <w14:numForm w14:val="default"/>
                <w14:numSpacing w14:val="default"/>
              </w:rPr>
              <w:tab/>
            </w:r>
            <w:r w:rsidRPr="00431BFE">
              <w:rPr>
                <w:rStyle w:val="Hyperlink"/>
                <w:noProof/>
              </w:rPr>
              <w:t>LADR Elemental arranger</w:t>
            </w:r>
            <w:r>
              <w:rPr>
                <w:noProof/>
                <w:webHidden/>
              </w:rPr>
              <w:tab/>
            </w:r>
            <w:r>
              <w:rPr>
                <w:noProof/>
                <w:webHidden/>
              </w:rPr>
              <w:fldChar w:fldCharType="begin"/>
            </w:r>
            <w:r>
              <w:rPr>
                <w:noProof/>
                <w:webHidden/>
              </w:rPr>
              <w:instrText xml:space="preserve"> PAGEREF _Toc122373871 \h </w:instrText>
            </w:r>
            <w:r>
              <w:rPr>
                <w:noProof/>
                <w:webHidden/>
              </w:rPr>
            </w:r>
            <w:r>
              <w:rPr>
                <w:noProof/>
                <w:webHidden/>
              </w:rPr>
              <w:fldChar w:fldCharType="separate"/>
            </w:r>
            <w:r>
              <w:rPr>
                <w:noProof/>
                <w:webHidden/>
              </w:rPr>
              <w:t>8</w:t>
            </w:r>
            <w:r>
              <w:rPr>
                <w:noProof/>
                <w:webHidden/>
              </w:rPr>
              <w:fldChar w:fldCharType="end"/>
            </w:r>
          </w:hyperlink>
        </w:p>
        <w:p w14:paraId="5D2D1823" w14:textId="07F87156" w:rsidR="00641ABB" w:rsidRDefault="00641ABB">
          <w:pPr>
            <w:pStyle w:val="TOC1"/>
            <w:tabs>
              <w:tab w:val="left" w:pos="440"/>
              <w:tab w:val="right" w:leader="dot" w:pos="9060"/>
            </w:tabs>
            <w:rPr>
              <w:rFonts w:eastAsiaTheme="minorEastAsia"/>
              <w:noProof/>
              <w:kern w:val="0"/>
              <w:lang w:eastAsia="en-AU"/>
              <w14:numForm w14:val="default"/>
              <w14:numSpacing w14:val="default"/>
            </w:rPr>
          </w:pPr>
          <w:hyperlink w:anchor="_Toc122373872" w:history="1">
            <w:r w:rsidRPr="00431BFE">
              <w:rPr>
                <w:rStyle w:val="Hyperlink"/>
                <w:noProof/>
              </w:rPr>
              <w:t>6</w:t>
            </w:r>
            <w:r>
              <w:rPr>
                <w:rFonts w:eastAsiaTheme="minorEastAsia"/>
                <w:noProof/>
                <w:kern w:val="0"/>
                <w:lang w:eastAsia="en-AU"/>
                <w14:numForm w14:val="default"/>
                <w14:numSpacing w14:val="default"/>
              </w:rPr>
              <w:tab/>
            </w:r>
            <w:r w:rsidRPr="00431BFE">
              <w:rPr>
                <w:rStyle w:val="Hyperlink"/>
                <w:noProof/>
              </w:rPr>
              <w:t>Re–Os (QQQ pre-processing for iolite)</w:t>
            </w:r>
            <w:r>
              <w:rPr>
                <w:noProof/>
                <w:webHidden/>
              </w:rPr>
              <w:tab/>
            </w:r>
            <w:r>
              <w:rPr>
                <w:noProof/>
                <w:webHidden/>
              </w:rPr>
              <w:fldChar w:fldCharType="begin"/>
            </w:r>
            <w:r>
              <w:rPr>
                <w:noProof/>
                <w:webHidden/>
              </w:rPr>
              <w:instrText xml:space="preserve"> PAGEREF _Toc122373872 \h </w:instrText>
            </w:r>
            <w:r>
              <w:rPr>
                <w:noProof/>
                <w:webHidden/>
              </w:rPr>
            </w:r>
            <w:r>
              <w:rPr>
                <w:noProof/>
                <w:webHidden/>
              </w:rPr>
              <w:fldChar w:fldCharType="separate"/>
            </w:r>
            <w:r>
              <w:rPr>
                <w:noProof/>
                <w:webHidden/>
              </w:rPr>
              <w:t>8</w:t>
            </w:r>
            <w:r>
              <w:rPr>
                <w:noProof/>
                <w:webHidden/>
              </w:rPr>
              <w:fldChar w:fldCharType="end"/>
            </w:r>
          </w:hyperlink>
        </w:p>
        <w:p w14:paraId="2603CBD6" w14:textId="73A7F2AE" w:rsidR="00641ABB" w:rsidRDefault="00641ABB">
          <w:pPr>
            <w:pStyle w:val="TOC1"/>
            <w:tabs>
              <w:tab w:val="left" w:pos="440"/>
              <w:tab w:val="right" w:leader="dot" w:pos="9060"/>
            </w:tabs>
            <w:rPr>
              <w:rFonts w:eastAsiaTheme="minorEastAsia"/>
              <w:noProof/>
              <w:kern w:val="0"/>
              <w:lang w:eastAsia="en-AU"/>
              <w14:numForm w14:val="default"/>
              <w14:numSpacing w14:val="default"/>
            </w:rPr>
          </w:pPr>
          <w:hyperlink w:anchor="_Toc122373873" w:history="1">
            <w:r w:rsidRPr="00431BFE">
              <w:rPr>
                <w:rStyle w:val="Hyperlink"/>
                <w:noProof/>
              </w:rPr>
              <w:t>7</w:t>
            </w:r>
            <w:r>
              <w:rPr>
                <w:rFonts w:eastAsiaTheme="minorEastAsia"/>
                <w:noProof/>
                <w:kern w:val="0"/>
                <w:lang w:eastAsia="en-AU"/>
                <w14:numForm w14:val="default"/>
                <w14:numSpacing w14:val="default"/>
              </w:rPr>
              <w:tab/>
            </w:r>
            <w:r w:rsidRPr="00431BFE">
              <w:rPr>
                <w:rStyle w:val="Hyperlink"/>
                <w:noProof/>
              </w:rPr>
              <w:t>GLITTER functionality</w:t>
            </w:r>
            <w:r>
              <w:rPr>
                <w:noProof/>
                <w:webHidden/>
              </w:rPr>
              <w:tab/>
            </w:r>
            <w:r>
              <w:rPr>
                <w:noProof/>
                <w:webHidden/>
              </w:rPr>
              <w:fldChar w:fldCharType="begin"/>
            </w:r>
            <w:r>
              <w:rPr>
                <w:noProof/>
                <w:webHidden/>
              </w:rPr>
              <w:instrText xml:space="preserve"> PAGEREF _Toc122373873 \h </w:instrText>
            </w:r>
            <w:r>
              <w:rPr>
                <w:noProof/>
                <w:webHidden/>
              </w:rPr>
            </w:r>
            <w:r>
              <w:rPr>
                <w:noProof/>
                <w:webHidden/>
              </w:rPr>
              <w:fldChar w:fldCharType="separate"/>
            </w:r>
            <w:r>
              <w:rPr>
                <w:noProof/>
                <w:webHidden/>
              </w:rPr>
              <w:t>8</w:t>
            </w:r>
            <w:r>
              <w:rPr>
                <w:noProof/>
                <w:webHidden/>
              </w:rPr>
              <w:fldChar w:fldCharType="end"/>
            </w:r>
          </w:hyperlink>
        </w:p>
        <w:p w14:paraId="7AAF9167" w14:textId="58B93D84" w:rsidR="00641ABB" w:rsidRDefault="00641ABB">
          <w:pPr>
            <w:pStyle w:val="TOC1"/>
            <w:tabs>
              <w:tab w:val="left" w:pos="440"/>
              <w:tab w:val="right" w:leader="dot" w:pos="9060"/>
            </w:tabs>
            <w:rPr>
              <w:rFonts w:eastAsiaTheme="minorEastAsia"/>
              <w:noProof/>
              <w:kern w:val="0"/>
              <w:lang w:eastAsia="en-AU"/>
              <w14:numForm w14:val="default"/>
              <w14:numSpacing w14:val="default"/>
            </w:rPr>
          </w:pPr>
          <w:hyperlink w:anchor="_Toc122373874" w:history="1">
            <w:r w:rsidRPr="00431BFE">
              <w:rPr>
                <w:rStyle w:val="Hyperlink"/>
                <w:noProof/>
              </w:rPr>
              <w:t>8</w:t>
            </w:r>
            <w:r>
              <w:rPr>
                <w:rFonts w:eastAsiaTheme="minorEastAsia"/>
                <w:noProof/>
                <w:kern w:val="0"/>
                <w:lang w:eastAsia="en-AU"/>
                <w14:numForm w14:val="default"/>
                <w14:numSpacing w14:val="default"/>
              </w:rPr>
              <w:tab/>
            </w:r>
            <w:r w:rsidRPr="00431BFE">
              <w:rPr>
                <w:rStyle w:val="Hyperlink"/>
                <w:noProof/>
              </w:rPr>
              <w:t>Utilities</w:t>
            </w:r>
            <w:r>
              <w:rPr>
                <w:noProof/>
                <w:webHidden/>
              </w:rPr>
              <w:tab/>
            </w:r>
            <w:r>
              <w:rPr>
                <w:noProof/>
                <w:webHidden/>
              </w:rPr>
              <w:fldChar w:fldCharType="begin"/>
            </w:r>
            <w:r>
              <w:rPr>
                <w:noProof/>
                <w:webHidden/>
              </w:rPr>
              <w:instrText xml:space="preserve"> PAGEREF _Toc122373874 \h </w:instrText>
            </w:r>
            <w:r>
              <w:rPr>
                <w:noProof/>
                <w:webHidden/>
              </w:rPr>
            </w:r>
            <w:r>
              <w:rPr>
                <w:noProof/>
                <w:webHidden/>
              </w:rPr>
              <w:fldChar w:fldCharType="separate"/>
            </w:r>
            <w:r>
              <w:rPr>
                <w:noProof/>
                <w:webHidden/>
              </w:rPr>
              <w:t>9</w:t>
            </w:r>
            <w:r>
              <w:rPr>
                <w:noProof/>
                <w:webHidden/>
              </w:rPr>
              <w:fldChar w:fldCharType="end"/>
            </w:r>
          </w:hyperlink>
        </w:p>
        <w:p w14:paraId="3C6A1341" w14:textId="48E2999B" w:rsidR="00641ABB" w:rsidRDefault="00641ABB">
          <w:pPr>
            <w:pStyle w:val="TOC2"/>
            <w:tabs>
              <w:tab w:val="left" w:pos="880"/>
              <w:tab w:val="right" w:leader="dot" w:pos="9060"/>
            </w:tabs>
            <w:rPr>
              <w:rFonts w:eastAsiaTheme="minorEastAsia"/>
              <w:noProof/>
              <w:kern w:val="0"/>
              <w:lang w:eastAsia="en-AU"/>
              <w14:numForm w14:val="default"/>
              <w14:numSpacing w14:val="default"/>
            </w:rPr>
          </w:pPr>
          <w:hyperlink w:anchor="_Toc122373875" w:history="1">
            <w:r w:rsidRPr="00431BFE">
              <w:rPr>
                <w:rStyle w:val="Hyperlink"/>
                <w:noProof/>
              </w:rPr>
              <w:t>8.1</w:t>
            </w:r>
            <w:r>
              <w:rPr>
                <w:rFonts w:eastAsiaTheme="minorEastAsia"/>
                <w:noProof/>
                <w:kern w:val="0"/>
                <w:lang w:eastAsia="en-AU"/>
                <w14:numForm w14:val="default"/>
                <w14:numSpacing w14:val="default"/>
              </w:rPr>
              <w:tab/>
            </w:r>
            <w:r w:rsidRPr="00431BFE">
              <w:rPr>
                <w:rStyle w:val="Hyperlink"/>
                <w:noProof/>
              </w:rPr>
              <w:t>Individual column sorter and text Clean</w:t>
            </w:r>
            <w:r>
              <w:rPr>
                <w:noProof/>
                <w:webHidden/>
              </w:rPr>
              <w:tab/>
            </w:r>
            <w:r>
              <w:rPr>
                <w:noProof/>
                <w:webHidden/>
              </w:rPr>
              <w:fldChar w:fldCharType="begin"/>
            </w:r>
            <w:r>
              <w:rPr>
                <w:noProof/>
                <w:webHidden/>
              </w:rPr>
              <w:instrText xml:space="preserve"> PAGEREF _Toc122373875 \h </w:instrText>
            </w:r>
            <w:r>
              <w:rPr>
                <w:noProof/>
                <w:webHidden/>
              </w:rPr>
            </w:r>
            <w:r>
              <w:rPr>
                <w:noProof/>
                <w:webHidden/>
              </w:rPr>
              <w:fldChar w:fldCharType="separate"/>
            </w:r>
            <w:r>
              <w:rPr>
                <w:noProof/>
                <w:webHidden/>
              </w:rPr>
              <w:t>9</w:t>
            </w:r>
            <w:r>
              <w:rPr>
                <w:noProof/>
                <w:webHidden/>
              </w:rPr>
              <w:fldChar w:fldCharType="end"/>
            </w:r>
          </w:hyperlink>
        </w:p>
        <w:p w14:paraId="4C7181C0" w14:textId="1CFA1264" w:rsidR="00641ABB" w:rsidRDefault="00641ABB">
          <w:pPr>
            <w:pStyle w:val="TOC2"/>
            <w:tabs>
              <w:tab w:val="left" w:pos="880"/>
              <w:tab w:val="right" w:leader="dot" w:pos="9060"/>
            </w:tabs>
            <w:rPr>
              <w:rFonts w:eastAsiaTheme="minorEastAsia"/>
              <w:noProof/>
              <w:kern w:val="0"/>
              <w:lang w:eastAsia="en-AU"/>
              <w14:numForm w14:val="default"/>
              <w14:numSpacing w14:val="default"/>
            </w:rPr>
          </w:pPr>
          <w:hyperlink w:anchor="_Toc122373876" w:history="1">
            <w:r w:rsidRPr="00431BFE">
              <w:rPr>
                <w:rStyle w:val="Hyperlink"/>
                <w:noProof/>
              </w:rPr>
              <w:t>8.2</w:t>
            </w:r>
            <w:r>
              <w:rPr>
                <w:rFonts w:eastAsiaTheme="minorEastAsia"/>
                <w:noProof/>
                <w:kern w:val="0"/>
                <w:lang w:eastAsia="en-AU"/>
                <w14:numForm w14:val="default"/>
                <w14:numSpacing w14:val="default"/>
              </w:rPr>
              <w:tab/>
            </w:r>
            <w:r w:rsidRPr="00431BFE">
              <w:rPr>
                <w:rStyle w:val="Hyperlink"/>
                <w:noProof/>
              </w:rPr>
              <w:t>LADR error correlation workaround</w:t>
            </w:r>
            <w:r>
              <w:rPr>
                <w:noProof/>
                <w:webHidden/>
              </w:rPr>
              <w:tab/>
            </w:r>
            <w:r>
              <w:rPr>
                <w:noProof/>
                <w:webHidden/>
              </w:rPr>
              <w:fldChar w:fldCharType="begin"/>
            </w:r>
            <w:r>
              <w:rPr>
                <w:noProof/>
                <w:webHidden/>
              </w:rPr>
              <w:instrText xml:space="preserve"> PAGEREF _Toc122373876 \h </w:instrText>
            </w:r>
            <w:r>
              <w:rPr>
                <w:noProof/>
                <w:webHidden/>
              </w:rPr>
            </w:r>
            <w:r>
              <w:rPr>
                <w:noProof/>
                <w:webHidden/>
              </w:rPr>
              <w:fldChar w:fldCharType="separate"/>
            </w:r>
            <w:r>
              <w:rPr>
                <w:noProof/>
                <w:webHidden/>
              </w:rPr>
              <w:t>9</w:t>
            </w:r>
            <w:r>
              <w:rPr>
                <w:noProof/>
                <w:webHidden/>
              </w:rPr>
              <w:fldChar w:fldCharType="end"/>
            </w:r>
          </w:hyperlink>
        </w:p>
        <w:p w14:paraId="398B741F" w14:textId="33E0531C" w:rsidR="00641ABB" w:rsidRDefault="00641ABB">
          <w:pPr>
            <w:pStyle w:val="TOC1"/>
            <w:tabs>
              <w:tab w:val="left" w:pos="440"/>
              <w:tab w:val="right" w:leader="dot" w:pos="9060"/>
            </w:tabs>
            <w:rPr>
              <w:rFonts w:eastAsiaTheme="minorEastAsia"/>
              <w:noProof/>
              <w:kern w:val="0"/>
              <w:lang w:eastAsia="en-AU"/>
              <w14:numForm w14:val="default"/>
              <w14:numSpacing w14:val="default"/>
            </w:rPr>
          </w:pPr>
          <w:hyperlink w:anchor="_Toc122373877" w:history="1">
            <w:r w:rsidRPr="00431BFE">
              <w:rPr>
                <w:rStyle w:val="Hyperlink"/>
                <w:noProof/>
              </w:rPr>
              <w:t>9</w:t>
            </w:r>
            <w:r>
              <w:rPr>
                <w:rFonts w:eastAsiaTheme="minorEastAsia"/>
                <w:noProof/>
                <w:kern w:val="0"/>
                <w:lang w:eastAsia="en-AU"/>
                <w14:numForm w14:val="default"/>
                <w14:numSpacing w14:val="default"/>
              </w:rPr>
              <w:tab/>
            </w:r>
            <w:r w:rsidRPr="00431BFE">
              <w:rPr>
                <w:rStyle w:val="Hyperlink"/>
                <w:noProof/>
              </w:rPr>
              <w:t>References</w:t>
            </w:r>
            <w:r>
              <w:rPr>
                <w:noProof/>
                <w:webHidden/>
              </w:rPr>
              <w:tab/>
            </w:r>
            <w:r>
              <w:rPr>
                <w:noProof/>
                <w:webHidden/>
              </w:rPr>
              <w:fldChar w:fldCharType="begin"/>
            </w:r>
            <w:r>
              <w:rPr>
                <w:noProof/>
                <w:webHidden/>
              </w:rPr>
              <w:instrText xml:space="preserve"> PAGEREF _Toc122373877 \h </w:instrText>
            </w:r>
            <w:r>
              <w:rPr>
                <w:noProof/>
                <w:webHidden/>
              </w:rPr>
            </w:r>
            <w:r>
              <w:rPr>
                <w:noProof/>
                <w:webHidden/>
              </w:rPr>
              <w:fldChar w:fldCharType="separate"/>
            </w:r>
            <w:r>
              <w:rPr>
                <w:noProof/>
                <w:webHidden/>
              </w:rPr>
              <w:t>10</w:t>
            </w:r>
            <w:r>
              <w:rPr>
                <w:noProof/>
                <w:webHidden/>
              </w:rPr>
              <w:fldChar w:fldCharType="end"/>
            </w:r>
          </w:hyperlink>
        </w:p>
        <w:p w14:paraId="36C64319" w14:textId="35F2AD24" w:rsidR="00234E4C" w:rsidRDefault="00234E4C">
          <w:r>
            <w:rPr>
              <w:b/>
              <w:bCs/>
              <w:noProof/>
            </w:rPr>
            <w:fldChar w:fldCharType="end"/>
          </w:r>
        </w:p>
      </w:sdtContent>
    </w:sdt>
    <w:p w14:paraId="35739340" w14:textId="77777777" w:rsidR="00234E4C" w:rsidRDefault="00234E4C" w:rsidP="00DB04CD"/>
    <w:p w14:paraId="3CA6BC17" w14:textId="77777777" w:rsidR="00EC2C2E" w:rsidRDefault="00EC2C2E" w:rsidP="00F53019">
      <w:pPr>
        <w:pStyle w:val="Heading1"/>
        <w:sectPr w:rsidR="00EC2C2E" w:rsidSect="006E212A">
          <w:pgSz w:w="11906" w:h="16838" w:code="9"/>
          <w:pgMar w:top="1134" w:right="1418" w:bottom="1134" w:left="1418" w:header="709" w:footer="709" w:gutter="0"/>
          <w:cols w:space="708"/>
          <w:docGrid w:linePitch="360"/>
        </w:sectPr>
      </w:pPr>
    </w:p>
    <w:p w14:paraId="4B1C75AA" w14:textId="568EAE57" w:rsidR="0086151E" w:rsidRDefault="0086151E" w:rsidP="0086151E">
      <w:pPr>
        <w:pStyle w:val="Heading1"/>
      </w:pPr>
      <w:bookmarkStart w:id="2" w:name="_Toc122373866"/>
      <w:r>
        <w:lastRenderedPageBreak/>
        <w:t>Changelog for this version (v2.</w:t>
      </w:r>
      <w:r w:rsidR="00641ABB">
        <w:t>5</w:t>
      </w:r>
      <w:r>
        <w:t>.0)</w:t>
      </w:r>
      <w:bookmarkEnd w:id="2"/>
    </w:p>
    <w:p w14:paraId="13F6EC02" w14:textId="1AEC45A2" w:rsidR="00641ABB" w:rsidRPr="00641ABB" w:rsidRDefault="00641ABB" w:rsidP="00641ABB">
      <w:pPr>
        <w:pStyle w:val="ListParagraph"/>
        <w:numPr>
          <w:ilvl w:val="0"/>
          <w:numId w:val="14"/>
        </w:numPr>
        <w:spacing w:line="259" w:lineRule="auto"/>
        <w:rPr>
          <w:sz w:val="18"/>
          <w:szCs w:val="18"/>
        </w:rPr>
      </w:pPr>
      <w:r w:rsidRPr="00641ABB">
        <w:rPr>
          <w:sz w:val="18"/>
          <w:szCs w:val="18"/>
        </w:rPr>
        <w:t>Fixed procedure call for LADR elemental CSV button</w:t>
      </w:r>
    </w:p>
    <w:p w14:paraId="02C8CAE4" w14:textId="0EEADD78" w:rsidR="00641ABB" w:rsidRPr="00641ABB" w:rsidRDefault="00641ABB" w:rsidP="00641ABB">
      <w:pPr>
        <w:pStyle w:val="ListParagraph"/>
        <w:numPr>
          <w:ilvl w:val="0"/>
          <w:numId w:val="14"/>
        </w:numPr>
        <w:spacing w:line="259" w:lineRule="auto"/>
        <w:rPr>
          <w:sz w:val="18"/>
          <w:szCs w:val="18"/>
        </w:rPr>
      </w:pPr>
      <w:r w:rsidRPr="00641ABB">
        <w:rPr>
          <w:sz w:val="18"/>
          <w:szCs w:val="18"/>
        </w:rPr>
        <w:t>Added element total column to outputs</w:t>
      </w:r>
    </w:p>
    <w:p w14:paraId="6C1C4F36" w14:textId="20F040AF" w:rsidR="00641ABB" w:rsidRPr="00641ABB" w:rsidRDefault="00641ABB" w:rsidP="00641ABB">
      <w:pPr>
        <w:pStyle w:val="ListParagraph"/>
        <w:numPr>
          <w:ilvl w:val="0"/>
          <w:numId w:val="14"/>
        </w:numPr>
        <w:spacing w:line="259" w:lineRule="auto"/>
        <w:rPr>
          <w:sz w:val="18"/>
          <w:szCs w:val="18"/>
        </w:rPr>
      </w:pPr>
      <w:r w:rsidRPr="00641ABB">
        <w:rPr>
          <w:sz w:val="18"/>
          <w:szCs w:val="18"/>
        </w:rPr>
        <w:t xml:space="preserve">Added </w:t>
      </w:r>
      <w:proofErr w:type="spellStart"/>
      <w:r w:rsidRPr="00641ABB">
        <w:rPr>
          <w:sz w:val="18"/>
          <w:szCs w:val="18"/>
        </w:rPr>
        <w:t>capabilty</w:t>
      </w:r>
      <w:proofErr w:type="spellEnd"/>
      <w:r w:rsidRPr="00641ABB">
        <w:rPr>
          <w:sz w:val="18"/>
          <w:szCs w:val="18"/>
        </w:rPr>
        <w:t xml:space="preserve"> to dynamically </w:t>
      </w:r>
      <w:proofErr w:type="gramStart"/>
      <w:r w:rsidRPr="00641ABB">
        <w:rPr>
          <w:sz w:val="18"/>
          <w:szCs w:val="18"/>
        </w:rPr>
        <w:t>handle</w:t>
      </w:r>
      <w:proofErr w:type="gramEnd"/>
      <w:r w:rsidRPr="00641ABB">
        <w:rPr>
          <w:sz w:val="18"/>
          <w:szCs w:val="18"/>
        </w:rPr>
        <w:t xml:space="preserve"> element symbol number ordering (as opposed to </w:t>
      </w:r>
      <w:proofErr w:type="spellStart"/>
      <w:r w:rsidRPr="00641ABB">
        <w:rPr>
          <w:sz w:val="18"/>
          <w:szCs w:val="18"/>
        </w:rPr>
        <w:t>NumSym</w:t>
      </w:r>
      <w:proofErr w:type="spellEnd"/>
      <w:r w:rsidRPr="00641ABB">
        <w:rPr>
          <w:sz w:val="18"/>
          <w:szCs w:val="18"/>
        </w:rPr>
        <w:t>)</w:t>
      </w:r>
    </w:p>
    <w:p w14:paraId="1517C847" w14:textId="7C654982" w:rsidR="00641ABB" w:rsidRPr="00641ABB" w:rsidRDefault="00641ABB" w:rsidP="00641ABB">
      <w:pPr>
        <w:pStyle w:val="ListParagraph"/>
        <w:numPr>
          <w:ilvl w:val="0"/>
          <w:numId w:val="14"/>
        </w:numPr>
        <w:spacing w:line="259" w:lineRule="auto"/>
        <w:rPr>
          <w:sz w:val="18"/>
          <w:szCs w:val="18"/>
        </w:rPr>
      </w:pPr>
      <w:r w:rsidRPr="00641ABB">
        <w:rPr>
          <w:sz w:val="18"/>
          <w:szCs w:val="18"/>
        </w:rPr>
        <w:t xml:space="preserve">Adjusted renumbering mask to </w:t>
      </w:r>
      <w:proofErr w:type="gramStart"/>
      <w:r w:rsidRPr="00641ABB">
        <w:rPr>
          <w:sz w:val="18"/>
          <w:szCs w:val="18"/>
        </w:rPr>
        <w:t>handle</w:t>
      </w:r>
      <w:proofErr w:type="gramEnd"/>
      <w:r w:rsidRPr="00641ABB">
        <w:rPr>
          <w:sz w:val="18"/>
          <w:szCs w:val="18"/>
        </w:rPr>
        <w:t xml:space="preserve"> "Sample - </w:t>
      </w:r>
      <w:proofErr w:type="spellStart"/>
      <w:r w:rsidRPr="00641ABB">
        <w:rPr>
          <w:sz w:val="18"/>
          <w:szCs w:val="18"/>
        </w:rPr>
        <w:t>trailingNum</w:t>
      </w:r>
      <w:proofErr w:type="spellEnd"/>
      <w:r w:rsidRPr="00641ABB">
        <w:rPr>
          <w:sz w:val="18"/>
          <w:szCs w:val="18"/>
        </w:rPr>
        <w:t>" and "Sample-</w:t>
      </w:r>
      <w:proofErr w:type="spellStart"/>
      <w:r w:rsidRPr="00641ABB">
        <w:rPr>
          <w:sz w:val="18"/>
          <w:szCs w:val="18"/>
        </w:rPr>
        <w:t>trailingNum</w:t>
      </w:r>
      <w:proofErr w:type="spellEnd"/>
      <w:r w:rsidRPr="00641ABB">
        <w:rPr>
          <w:sz w:val="18"/>
          <w:szCs w:val="18"/>
        </w:rPr>
        <w:t>" formats</w:t>
      </w:r>
    </w:p>
    <w:p w14:paraId="4C6B075C" w14:textId="032BE36E" w:rsidR="00641ABB" w:rsidRPr="00641ABB" w:rsidRDefault="00641ABB" w:rsidP="00641ABB">
      <w:pPr>
        <w:pStyle w:val="ListParagraph"/>
        <w:numPr>
          <w:ilvl w:val="0"/>
          <w:numId w:val="14"/>
        </w:numPr>
        <w:spacing w:line="259" w:lineRule="auto"/>
        <w:rPr>
          <w:sz w:val="18"/>
          <w:szCs w:val="18"/>
        </w:rPr>
      </w:pPr>
      <w:r w:rsidRPr="00641ABB">
        <w:rPr>
          <w:sz w:val="18"/>
          <w:szCs w:val="18"/>
        </w:rPr>
        <w:t xml:space="preserve">Adjusted elemental arranger and U–Pb to </w:t>
      </w:r>
      <w:proofErr w:type="gramStart"/>
      <w:r w:rsidRPr="00641ABB">
        <w:rPr>
          <w:sz w:val="18"/>
          <w:szCs w:val="18"/>
        </w:rPr>
        <w:t>handle</w:t>
      </w:r>
      <w:proofErr w:type="gramEnd"/>
      <w:r w:rsidRPr="00641ABB">
        <w:rPr>
          <w:sz w:val="18"/>
          <w:szCs w:val="18"/>
        </w:rPr>
        <w:t xml:space="preserve"> </w:t>
      </w:r>
      <w:proofErr w:type="spellStart"/>
      <w:r w:rsidRPr="00641ABB">
        <w:rPr>
          <w:sz w:val="18"/>
          <w:szCs w:val="18"/>
        </w:rPr>
        <w:t>NewWave</w:t>
      </w:r>
      <w:proofErr w:type="spellEnd"/>
      <w:r w:rsidRPr="00641ABB">
        <w:rPr>
          <w:sz w:val="18"/>
          <w:szCs w:val="18"/>
        </w:rPr>
        <w:t xml:space="preserve"> generic numbering</w:t>
      </w:r>
    </w:p>
    <w:p w14:paraId="41063DC5" w14:textId="02794235" w:rsidR="00641ABB" w:rsidRPr="00641ABB" w:rsidRDefault="00641ABB" w:rsidP="00641ABB">
      <w:pPr>
        <w:pStyle w:val="ListParagraph"/>
        <w:numPr>
          <w:ilvl w:val="0"/>
          <w:numId w:val="14"/>
        </w:numPr>
        <w:spacing w:line="259" w:lineRule="auto"/>
        <w:rPr>
          <w:sz w:val="18"/>
          <w:szCs w:val="18"/>
        </w:rPr>
      </w:pPr>
      <w:r w:rsidRPr="00641ABB">
        <w:rPr>
          <w:sz w:val="18"/>
          <w:szCs w:val="18"/>
        </w:rPr>
        <w:t xml:space="preserve">Added CPS </w:t>
      </w:r>
      <w:proofErr w:type="spellStart"/>
      <w:r w:rsidRPr="00641ABB">
        <w:rPr>
          <w:sz w:val="18"/>
          <w:szCs w:val="18"/>
        </w:rPr>
        <w:t>cols</w:t>
      </w:r>
      <w:proofErr w:type="spellEnd"/>
      <w:r w:rsidRPr="00641ABB">
        <w:rPr>
          <w:sz w:val="18"/>
          <w:szCs w:val="18"/>
        </w:rPr>
        <w:t xml:space="preserve"> for Rb-Sr and Lu–Hf arrangers</w:t>
      </w:r>
    </w:p>
    <w:p w14:paraId="277C973E" w14:textId="79A5BFBC" w:rsidR="00641ABB" w:rsidRPr="00641ABB" w:rsidRDefault="00641ABB" w:rsidP="00641ABB">
      <w:pPr>
        <w:pStyle w:val="ListParagraph"/>
        <w:numPr>
          <w:ilvl w:val="0"/>
          <w:numId w:val="14"/>
        </w:numPr>
        <w:spacing w:line="259" w:lineRule="auto"/>
        <w:rPr>
          <w:sz w:val="18"/>
          <w:szCs w:val="18"/>
        </w:rPr>
      </w:pPr>
      <w:r w:rsidRPr="00641ABB">
        <w:rPr>
          <w:sz w:val="18"/>
          <w:szCs w:val="18"/>
        </w:rPr>
        <w:t>Updated headers to be machine friendly - does not apply to mass shifted elemental headers</w:t>
      </w:r>
    </w:p>
    <w:p w14:paraId="71C2F5D8" w14:textId="025C62A4" w:rsidR="00641ABB" w:rsidRPr="00641ABB" w:rsidRDefault="00641ABB" w:rsidP="00641ABB">
      <w:pPr>
        <w:pStyle w:val="ListParagraph"/>
        <w:numPr>
          <w:ilvl w:val="0"/>
          <w:numId w:val="14"/>
        </w:numPr>
        <w:spacing w:line="259" w:lineRule="auto"/>
        <w:rPr>
          <w:sz w:val="18"/>
          <w:szCs w:val="18"/>
        </w:rPr>
      </w:pPr>
      <w:r w:rsidRPr="00641ABB">
        <w:rPr>
          <w:sz w:val="18"/>
          <w:szCs w:val="18"/>
        </w:rPr>
        <w:t>Revised U—Pb arranger to be more streamlined for easier maintenance and lessen code duplication</w:t>
      </w:r>
    </w:p>
    <w:p w14:paraId="70DC8957" w14:textId="4555E552" w:rsidR="00C636EE" w:rsidRPr="00641ABB" w:rsidRDefault="00641ABB" w:rsidP="00641ABB">
      <w:pPr>
        <w:pStyle w:val="ListParagraph"/>
        <w:numPr>
          <w:ilvl w:val="0"/>
          <w:numId w:val="14"/>
        </w:numPr>
        <w:spacing w:line="259" w:lineRule="auto"/>
        <w:rPr>
          <w:sz w:val="18"/>
          <w:szCs w:val="18"/>
        </w:rPr>
      </w:pPr>
      <w:r w:rsidRPr="00641ABB">
        <w:rPr>
          <w:sz w:val="18"/>
          <w:szCs w:val="18"/>
        </w:rPr>
        <w:t>Updated element number-symbol order check</w:t>
      </w:r>
    </w:p>
    <w:p w14:paraId="1DD0AE7E" w14:textId="69C2CA6C" w:rsidR="00C636EE" w:rsidRDefault="00C636EE" w:rsidP="0086151E">
      <w:pPr>
        <w:widowControl/>
        <w:spacing w:line="259" w:lineRule="auto"/>
        <w:rPr>
          <w:sz w:val="18"/>
          <w:szCs w:val="18"/>
        </w:rPr>
        <w:sectPr w:rsidR="00C636EE" w:rsidSect="006E212A">
          <w:footerReference w:type="default" r:id="rId11"/>
          <w:pgSz w:w="11906" w:h="16838" w:code="9"/>
          <w:pgMar w:top="1134" w:right="1418" w:bottom="1134" w:left="1418" w:header="709" w:footer="709" w:gutter="0"/>
          <w:cols w:space="708"/>
          <w:docGrid w:linePitch="360"/>
        </w:sectPr>
      </w:pPr>
    </w:p>
    <w:p w14:paraId="5502B721" w14:textId="0DA0CD34" w:rsidR="00F53019" w:rsidRDefault="00F53019" w:rsidP="00F53019">
      <w:pPr>
        <w:pStyle w:val="Heading1"/>
      </w:pPr>
      <w:bookmarkStart w:id="3" w:name="_Toc122373867"/>
      <w:r>
        <w:t xml:space="preserve">Installation of </w:t>
      </w:r>
      <w:r w:rsidR="006A5072">
        <w:t>a</w:t>
      </w:r>
      <w:r>
        <w:t>dd-in</w:t>
      </w:r>
      <w:bookmarkEnd w:id="3"/>
    </w:p>
    <w:p w14:paraId="10AE7C82" w14:textId="28EF3B98" w:rsidR="00C51220" w:rsidRDefault="00C51220" w:rsidP="00F53019">
      <w:r>
        <w:t>Copy the “</w:t>
      </w:r>
      <w:proofErr w:type="spellStart"/>
      <w:r w:rsidR="00066EFA">
        <w:t>Geochron</w:t>
      </w:r>
      <w:proofErr w:type="spellEnd"/>
      <w:r>
        <w:t xml:space="preserve"> Helper</w:t>
      </w:r>
      <w:r w:rsidR="00234E4C">
        <w:t xml:space="preserve"> V</w:t>
      </w:r>
      <w:r w:rsidR="00BC1BE1">
        <w:t>X-Y-Z</w:t>
      </w:r>
      <w:r>
        <w:t xml:space="preserve">.xlam” to a local folder of your choosing. </w:t>
      </w:r>
    </w:p>
    <w:p w14:paraId="0D21EC80" w14:textId="05558805" w:rsidR="00C51220" w:rsidRDefault="00C51220" w:rsidP="00F53019">
      <w:r>
        <w:t xml:space="preserve">The default add-in location for Microsoft Office is </w:t>
      </w:r>
      <w:r w:rsidRPr="00F34790">
        <w:t>%</w:t>
      </w:r>
      <w:proofErr w:type="spellStart"/>
      <w:r w:rsidR="00F34790" w:rsidRPr="00F34790">
        <w:t>A</w:t>
      </w:r>
      <w:r w:rsidRPr="00F34790">
        <w:t>pp</w:t>
      </w:r>
      <w:r w:rsidR="00F34790" w:rsidRPr="00F34790">
        <w:t>D</w:t>
      </w:r>
      <w:r w:rsidRPr="00F34790">
        <w:t>ata</w:t>
      </w:r>
      <w:proofErr w:type="spellEnd"/>
      <w:r w:rsidRPr="00F34790">
        <w:t>%/Microsoft/</w:t>
      </w:r>
      <w:proofErr w:type="spellStart"/>
      <w:r w:rsidRPr="00F34790">
        <w:t>AddIns</w:t>
      </w:r>
      <w:proofErr w:type="spellEnd"/>
      <w:r>
        <w:t xml:space="preserve"> although you can access the add-in from any local location.</w:t>
      </w:r>
      <w:r w:rsidR="00C01CE5">
        <w:t xml:space="preserve"> I do however suggest placing the add-in in the XLSTART location (next paragraph) as this will ensure correct loading of the </w:t>
      </w:r>
      <w:r w:rsidR="00F34790">
        <w:t xml:space="preserve">add-in and </w:t>
      </w:r>
      <w:r w:rsidR="00C01CE5">
        <w:t>UI each time you open excel.</w:t>
      </w:r>
    </w:p>
    <w:p w14:paraId="31B4EFFA" w14:textId="6154FAE0" w:rsidR="00057BF2" w:rsidRDefault="00057BF2" w:rsidP="00F53019">
      <w:pPr>
        <w:rPr>
          <w:b/>
          <w:bCs/>
        </w:rPr>
      </w:pPr>
      <w:r>
        <w:t>Due to the way Excel 2016 and above handle add-in security</w:t>
      </w:r>
      <w:r w:rsidR="00F34790">
        <w:t>,</w:t>
      </w:r>
      <w:r>
        <w:t xml:space="preserve"> the downloaded version of the add-in may not load correctly</w:t>
      </w:r>
      <w:r w:rsidR="00F34790">
        <w:t xml:space="preserve"> or </w:t>
      </w:r>
      <w:r>
        <w:t>at all. The easiest</w:t>
      </w:r>
      <w:r w:rsidR="00F34790">
        <w:t xml:space="preserve"> and safest</w:t>
      </w:r>
      <w:r w:rsidR="0086151E">
        <w:t xml:space="preserve"> (</w:t>
      </w:r>
      <w:proofErr w:type="gramStart"/>
      <w:r w:rsidR="0086151E">
        <w:t>I’ve</w:t>
      </w:r>
      <w:proofErr w:type="gramEnd"/>
      <w:r w:rsidR="0086151E">
        <w:t xml:space="preserve"> not written any malicious code here)</w:t>
      </w:r>
      <w:r>
        <w:t xml:space="preserve"> workaround </w:t>
      </w:r>
      <w:r w:rsidR="00F34790">
        <w:t>is</w:t>
      </w:r>
      <w:r>
        <w:t xml:space="preserve"> to place the add-in into a trusted folder. </w:t>
      </w:r>
      <w:r w:rsidR="00F34790">
        <w:t>My suggested location is the XLSTART folder. For this location c</w:t>
      </w:r>
      <w:r>
        <w:t>opy th</w:t>
      </w:r>
      <w:r w:rsidR="00F34790">
        <w:t>e following</w:t>
      </w:r>
      <w:r>
        <w:t xml:space="preserve"> into the address bar of windows explorer: </w:t>
      </w:r>
      <w:bookmarkStart w:id="4" w:name="_Hlk67347584"/>
      <w:r w:rsidR="00C01CE5" w:rsidRPr="00F34790">
        <w:rPr>
          <w:b/>
          <w:bCs/>
        </w:rPr>
        <w:t>%</w:t>
      </w:r>
      <w:proofErr w:type="spellStart"/>
      <w:r w:rsidR="00C01CE5" w:rsidRPr="00F34790">
        <w:rPr>
          <w:b/>
          <w:bCs/>
        </w:rPr>
        <w:t>AppData</w:t>
      </w:r>
      <w:proofErr w:type="spellEnd"/>
      <w:r w:rsidR="00C01CE5" w:rsidRPr="00F34790">
        <w:rPr>
          <w:b/>
          <w:bCs/>
        </w:rPr>
        <w:t>%\Microsoft\Excel\XLSTART</w:t>
      </w:r>
      <w:bookmarkEnd w:id="4"/>
      <w:r w:rsidR="00A7251A">
        <w:rPr>
          <w:b/>
          <w:bCs/>
        </w:rPr>
        <w:t xml:space="preserve"> </w:t>
      </w:r>
      <w:r w:rsidR="00A7251A">
        <w:rPr>
          <w:b/>
          <w:bCs/>
        </w:rPr>
        <w:br/>
      </w:r>
      <w:r w:rsidR="00A7251A">
        <w:t>T</w:t>
      </w:r>
      <w:r w:rsidR="00A7251A" w:rsidRPr="00A7251A">
        <w:t xml:space="preserve">his will load the add-in on </w:t>
      </w:r>
      <w:r w:rsidR="00A7251A">
        <w:t>E</w:t>
      </w:r>
      <w:r w:rsidR="00A7251A" w:rsidRPr="00A7251A">
        <w:t>xcel start.</w:t>
      </w:r>
    </w:p>
    <w:p w14:paraId="701F09D3" w14:textId="76AA7C5D" w:rsidR="00804FE5" w:rsidRDefault="008573EC" w:rsidP="00F53019">
      <w:r>
        <w:t xml:space="preserve">If you </w:t>
      </w:r>
      <w:r w:rsidR="00804FE5">
        <w:t>do not</w:t>
      </w:r>
      <w:r>
        <w:t xml:space="preserve"> have admin access you </w:t>
      </w:r>
      <w:r w:rsidR="00804FE5">
        <w:t>cannot</w:t>
      </w:r>
      <w:r>
        <w:t xml:space="preserve"> get to this point. Look for another trusted folder to place it into</w:t>
      </w:r>
      <w:r w:rsidR="00804FE5">
        <w:t>, otherwise you may need to</w:t>
      </w:r>
      <w:r>
        <w:t xml:space="preserve"> temporarily enable all macros</w:t>
      </w:r>
      <w:r w:rsidR="00804FE5">
        <w:t xml:space="preserve"> and/or disable protected view (not recommended)</w:t>
      </w:r>
      <w:r>
        <w:t xml:space="preserve">. </w:t>
      </w:r>
      <w:r w:rsidR="00F34790">
        <w:t xml:space="preserve">A list of </w:t>
      </w:r>
      <w:r w:rsidR="00F34790" w:rsidRPr="00804FE5">
        <w:rPr>
          <w:i/>
          <w:iCs/>
        </w:rPr>
        <w:t>trusted locations</w:t>
      </w:r>
      <w:r w:rsidR="00F34790">
        <w:t xml:space="preserve"> can be found in the </w:t>
      </w:r>
      <w:r w:rsidR="00F34790" w:rsidRPr="00804FE5">
        <w:rPr>
          <w:i/>
          <w:iCs/>
        </w:rPr>
        <w:t xml:space="preserve">Trust </w:t>
      </w:r>
      <w:r w:rsidR="00804FE5" w:rsidRPr="00804FE5">
        <w:rPr>
          <w:i/>
          <w:iCs/>
        </w:rPr>
        <w:t>Centre</w:t>
      </w:r>
      <w:r w:rsidR="00F34790">
        <w:t xml:space="preserve">. </w:t>
      </w:r>
      <w:r w:rsidR="00804FE5">
        <w:t xml:space="preserve">You can also add to the trusted locations and adjust the macro and protected view settings here. </w:t>
      </w:r>
    </w:p>
    <w:p w14:paraId="6559BC8B" w14:textId="0E192361" w:rsidR="008573EC" w:rsidRDefault="00804FE5" w:rsidP="00804FE5">
      <w:pPr>
        <w:pStyle w:val="ListParagraph"/>
        <w:numPr>
          <w:ilvl w:val="0"/>
          <w:numId w:val="10"/>
        </w:numPr>
      </w:pPr>
      <w:r>
        <w:t>File → Options → Trust Centre → Trust Centre Settings…</w:t>
      </w:r>
    </w:p>
    <w:p w14:paraId="2B90D0D6" w14:textId="1B81D702" w:rsidR="006C13E0" w:rsidRDefault="00804FE5" w:rsidP="00804FE5">
      <w:r>
        <w:t>To enable the add-in, first o</w:t>
      </w:r>
      <w:r w:rsidR="00C51220">
        <w:t>pen Excel</w:t>
      </w:r>
      <w:r>
        <w:t>:</w:t>
      </w:r>
    </w:p>
    <w:p w14:paraId="5037AEF4" w14:textId="4BADFF72" w:rsidR="00C51220" w:rsidRDefault="00C51220" w:rsidP="00C51220">
      <w:pPr>
        <w:pStyle w:val="ListParagraph"/>
        <w:numPr>
          <w:ilvl w:val="0"/>
          <w:numId w:val="10"/>
        </w:numPr>
      </w:pPr>
      <w:r>
        <w:t xml:space="preserve">Then either </w:t>
      </w:r>
    </w:p>
    <w:p w14:paraId="3C75FBF2" w14:textId="0577980A" w:rsidR="00804FE5" w:rsidRDefault="00C51220" w:rsidP="00481A49">
      <w:pPr>
        <w:pStyle w:val="ListParagraph"/>
        <w:numPr>
          <w:ilvl w:val="1"/>
          <w:numId w:val="10"/>
        </w:numPr>
      </w:pPr>
      <w:r>
        <w:t xml:space="preserve">File </w:t>
      </w:r>
      <w:r w:rsidR="00804FE5">
        <w:t>→</w:t>
      </w:r>
      <w:r>
        <w:t xml:space="preserve"> Options </w:t>
      </w:r>
      <w:r w:rsidR="00804FE5">
        <w:t>→</w:t>
      </w:r>
      <w:r>
        <w:t xml:space="preserve"> Add-ins </w:t>
      </w:r>
      <w:r w:rsidR="00804FE5">
        <w:t>→</w:t>
      </w:r>
      <w:r>
        <w:t xml:space="preserve"> Manage </w:t>
      </w:r>
      <w:r w:rsidR="00804FE5">
        <w:t>→</w:t>
      </w:r>
      <w:r>
        <w:t xml:space="preserve"> Excel Add-ins </w:t>
      </w:r>
      <w:r w:rsidR="00804FE5">
        <w:t>→</w:t>
      </w:r>
      <w:r>
        <w:t xml:space="preserve"> Go</w:t>
      </w:r>
      <w:r w:rsidR="00195E6F">
        <w:t xml:space="preserve"> </w:t>
      </w:r>
      <w:r w:rsidR="00804FE5">
        <w:t xml:space="preserve">→ </w:t>
      </w:r>
      <w:r w:rsidR="00195E6F">
        <w:t>Browse</w:t>
      </w:r>
    </w:p>
    <w:p w14:paraId="3D57F594" w14:textId="7514855A" w:rsidR="00C51220" w:rsidRPr="00195E6F" w:rsidRDefault="00195E6F" w:rsidP="00804FE5">
      <w:pPr>
        <w:pStyle w:val="ListParagraph"/>
      </w:pPr>
      <w:r>
        <w:t>O</w:t>
      </w:r>
      <w:r w:rsidR="00C51220">
        <w:t>r</w:t>
      </w:r>
      <w:r>
        <w:t xml:space="preserve"> if you have the </w:t>
      </w:r>
      <w:r>
        <w:rPr>
          <w:i/>
          <w:iCs/>
        </w:rPr>
        <w:t>Developer</w:t>
      </w:r>
      <w:r>
        <w:t xml:space="preserve"> Tab enabled on the ribbon</w:t>
      </w:r>
    </w:p>
    <w:p w14:paraId="7F831C19" w14:textId="136AFD54" w:rsidR="00481A49" w:rsidRDefault="00195E6F" w:rsidP="00C51220">
      <w:pPr>
        <w:pStyle w:val="ListParagraph"/>
        <w:numPr>
          <w:ilvl w:val="1"/>
          <w:numId w:val="10"/>
        </w:numPr>
      </w:pPr>
      <w:r>
        <w:t>Developer &gt; Excel Add-ins &gt; Browse</w:t>
      </w:r>
    </w:p>
    <w:p w14:paraId="6C8AAC13" w14:textId="4C9DC431" w:rsidR="0086151E" w:rsidRDefault="00E91C95" w:rsidP="0086151E">
      <w:r w:rsidRPr="00A7251A">
        <w:t>The other suggested location is</w:t>
      </w:r>
      <w:r w:rsidRPr="00E91C95">
        <w:rPr>
          <w:b/>
          <w:bCs/>
        </w:rPr>
        <w:t>:</w:t>
      </w:r>
      <w:r w:rsidRPr="00E91C95">
        <w:rPr>
          <w:b/>
          <w:bCs/>
        </w:rPr>
        <w:br/>
        <w:t>%</w:t>
      </w:r>
      <w:proofErr w:type="spellStart"/>
      <w:r w:rsidRPr="00E91C95">
        <w:rPr>
          <w:b/>
          <w:bCs/>
        </w:rPr>
        <w:t>AppData</w:t>
      </w:r>
      <w:proofErr w:type="spellEnd"/>
      <w:r w:rsidRPr="00E91C95">
        <w:rPr>
          <w:b/>
          <w:bCs/>
        </w:rPr>
        <w:t>%/Microsoft/</w:t>
      </w:r>
      <w:proofErr w:type="spellStart"/>
      <w:r w:rsidRPr="00E91C95">
        <w:rPr>
          <w:b/>
          <w:bCs/>
        </w:rPr>
        <w:t>AddIns</w:t>
      </w:r>
      <w:proofErr w:type="spellEnd"/>
      <w:r w:rsidRPr="00E91C95">
        <w:rPr>
          <w:b/>
          <w:bCs/>
        </w:rPr>
        <w:br/>
      </w:r>
      <w:r>
        <w:t>You will have to manually enable the add-in from within Excel.</w:t>
      </w:r>
    </w:p>
    <w:p w14:paraId="1EF84CB7" w14:textId="4103D196" w:rsidR="0086151E" w:rsidRDefault="0086151E" w:rsidP="0086151E">
      <w:pPr>
        <w:pStyle w:val="ListParagraph"/>
        <w:numPr>
          <w:ilvl w:val="0"/>
          <w:numId w:val="10"/>
        </w:numPr>
      </w:pPr>
      <w:r>
        <w:t>Navigate to the folder containing “</w:t>
      </w:r>
      <w:proofErr w:type="spellStart"/>
      <w:r>
        <w:t>Geochron</w:t>
      </w:r>
      <w:proofErr w:type="spellEnd"/>
      <w:r>
        <w:t xml:space="preserve"> Helper VX-Y-Z.xlam” and select it</w:t>
      </w:r>
    </w:p>
    <w:p w14:paraId="36A3CD0A" w14:textId="3EFA3697" w:rsidR="0086151E" w:rsidRDefault="0086151E" w:rsidP="0086151E">
      <w:pPr>
        <w:pStyle w:val="ListParagraph"/>
        <w:numPr>
          <w:ilvl w:val="0"/>
          <w:numId w:val="10"/>
        </w:numPr>
      </w:pPr>
      <w:r>
        <w:t>Enable the add-in by ticking the checkbox and pressing the OK button</w:t>
      </w:r>
    </w:p>
    <w:p w14:paraId="41EB27EF" w14:textId="77777777" w:rsidR="00C636EE" w:rsidRDefault="00C636EE" w:rsidP="0086151E">
      <w:pPr>
        <w:pStyle w:val="ListParagraph"/>
        <w:numPr>
          <w:ilvl w:val="0"/>
          <w:numId w:val="10"/>
        </w:numPr>
      </w:pPr>
      <w:r w:rsidRPr="0086151E">
        <w:rPr>
          <w:noProof/>
        </w:rPr>
        <w:drawing>
          <wp:anchor distT="0" distB="0" distL="114300" distR="114300" simplePos="0" relativeHeight="251672576" behindDoc="0" locked="0" layoutInCell="1" allowOverlap="1" wp14:anchorId="2876F87D" wp14:editId="3B462E52">
            <wp:simplePos x="0" y="0"/>
            <wp:positionH relativeFrom="margin">
              <wp:align>center</wp:align>
            </wp:positionH>
            <wp:positionV relativeFrom="paragraph">
              <wp:posOffset>353060</wp:posOffset>
            </wp:positionV>
            <wp:extent cx="6645910" cy="72707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727075"/>
                    </a:xfrm>
                    <a:prstGeom prst="rect">
                      <a:avLst/>
                    </a:prstGeom>
                  </pic:spPr>
                </pic:pic>
              </a:graphicData>
            </a:graphic>
          </wp:anchor>
        </w:drawing>
      </w:r>
      <w:r w:rsidR="0086151E">
        <w:t>The add-in should show in the ribbon as the last tab with the name and version</w:t>
      </w:r>
    </w:p>
    <w:p w14:paraId="44FDDA31" w14:textId="737746FC" w:rsidR="0086151E" w:rsidRDefault="00C636EE" w:rsidP="0086151E">
      <w:pPr>
        <w:pStyle w:val="ListParagraph"/>
        <w:numPr>
          <w:ilvl w:val="0"/>
          <w:numId w:val="10"/>
        </w:numPr>
      </w:pPr>
      <w:r>
        <w:rPr>
          <w:noProof/>
        </w:rPr>
        <mc:AlternateContent>
          <mc:Choice Requires="wpg">
            <w:drawing>
              <wp:inline distT="0" distB="0" distL="0" distR="0" wp14:anchorId="40C3F6CB" wp14:editId="38DF8ED5">
                <wp:extent cx="4987925" cy="4540250"/>
                <wp:effectExtent l="0" t="0" r="3175" b="0"/>
                <wp:docPr id="8" name="Group 8"/>
                <wp:cNvGraphicFramePr/>
                <a:graphic xmlns:a="http://schemas.openxmlformats.org/drawingml/2006/main">
                  <a:graphicData uri="http://schemas.microsoft.com/office/word/2010/wordprocessingGroup">
                    <wpg:wgp>
                      <wpg:cNvGrpSpPr/>
                      <wpg:grpSpPr>
                        <a:xfrm>
                          <a:off x="0" y="0"/>
                          <a:ext cx="4987925" cy="4540250"/>
                          <a:chOff x="9525" y="0"/>
                          <a:chExt cx="5759450" cy="5207000"/>
                        </a:xfrm>
                      </wpg:grpSpPr>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525" y="4362450"/>
                            <a:ext cx="5759450" cy="844550"/>
                          </a:xfrm>
                          <a:prstGeom prst="rect">
                            <a:avLst/>
                          </a:prstGeom>
                        </pic:spPr>
                      </pic:pic>
                      <pic:pic xmlns:pic="http://schemas.openxmlformats.org/drawingml/2006/picture">
                        <pic:nvPicPr>
                          <pic:cNvPr id="7" name="Picture 7"/>
                          <pic:cNvPicPr>
                            <a:picLocks noChangeAspect="1"/>
                          </pic:cNvPicPr>
                        </pic:nvPicPr>
                        <pic:blipFill rotWithShape="1">
                          <a:blip r:embed="rId14">
                            <a:extLst>
                              <a:ext uri="{28A0092B-C50C-407E-A947-70E740481C1C}">
                                <a14:useLocalDpi xmlns:a14="http://schemas.microsoft.com/office/drawing/2010/main" val="0"/>
                              </a:ext>
                            </a:extLst>
                          </a:blip>
                          <a:srcRect t="5118"/>
                          <a:stretch/>
                        </pic:blipFill>
                        <pic:spPr bwMode="auto">
                          <a:xfrm>
                            <a:off x="9525" y="0"/>
                            <a:ext cx="5753100" cy="423862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3E67D272" id="Group 8" o:spid="_x0000_s1026" style="width:392.75pt;height:357.5pt;mso-position-horizontal-relative:char;mso-position-vertical-relative:line" coordorigin="95" coordsize="57594,52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5;top:43624;width:57594;height: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">
                  <v:imagedata r:id="rId16" o:title=""/>
                </v:shape>
                <v:shape id="Picture 7" o:spid="_x0000_s1028" type="#_x0000_t75" style="position:absolute;left:95;width:57531;height:4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">
                  <v:imagedata r:id="rId17" o:title="" croptop="3354f"/>
                </v:shape>
                <w10:anchorlock/>
              </v:group>
            </w:pict>
          </mc:Fallback>
        </mc:AlternateContent>
      </w:r>
    </w:p>
    <w:p w14:paraId="058ADE2B" w14:textId="72A8DB1F" w:rsidR="00C636EE" w:rsidRDefault="00C636EE" w:rsidP="00C636EE">
      <w:pPr>
        <w:widowControl/>
        <w:spacing w:line="259" w:lineRule="auto"/>
      </w:pPr>
    </w:p>
    <w:p w14:paraId="0657ADD9" w14:textId="77777777" w:rsidR="00C636EE" w:rsidRDefault="00C636EE" w:rsidP="00C636EE">
      <w:pPr>
        <w:pStyle w:val="Heading1"/>
        <w:sectPr w:rsidR="00C636EE" w:rsidSect="006E212A">
          <w:pgSz w:w="11906" w:h="16838" w:code="9"/>
          <w:pgMar w:top="1134" w:right="1418" w:bottom="1134" w:left="1418" w:header="709" w:footer="709" w:gutter="0"/>
          <w:cols w:space="708"/>
          <w:docGrid w:linePitch="360"/>
        </w:sectPr>
      </w:pPr>
    </w:p>
    <w:p w14:paraId="04B80CFB" w14:textId="4733C34A" w:rsidR="00B811AC" w:rsidRDefault="00C10942" w:rsidP="00C636EE">
      <w:pPr>
        <w:pStyle w:val="Heading1"/>
      </w:pPr>
      <w:bookmarkStart w:id="5" w:name="_Toc122373868"/>
      <w:r>
        <w:t xml:space="preserve">LADR </w:t>
      </w:r>
      <w:r w:rsidR="0086151E">
        <w:t>geochronology output</w:t>
      </w:r>
      <w:r w:rsidR="00E345DD">
        <w:t xml:space="preserve"> </w:t>
      </w:r>
      <w:r w:rsidR="006A5072">
        <w:rPr>
          <w:rFonts w:eastAsiaTheme="minorEastAsia"/>
        </w:rPr>
        <w:t>arranger</w:t>
      </w:r>
      <w:r w:rsidR="006A5072">
        <w:t>s</w:t>
      </w:r>
      <w:bookmarkEnd w:id="5"/>
    </w:p>
    <w:p w14:paraId="613FBD66" w14:textId="75D8E279" w:rsidR="00E345DD" w:rsidRDefault="00C10942" w:rsidP="00C10942">
      <w:bookmarkStart w:id="6" w:name="_Hlk44002626"/>
      <w:r>
        <w:t>The</w:t>
      </w:r>
      <w:r>
        <w:rPr>
          <w:i/>
          <w:iCs/>
        </w:rPr>
        <w:t xml:space="preserve"> </w:t>
      </w:r>
      <w:r w:rsidR="00043ED7">
        <w:rPr>
          <w:i/>
          <w:iCs/>
        </w:rPr>
        <w:t xml:space="preserve">LADR </w:t>
      </w:r>
      <w:r w:rsidR="0086151E">
        <w:rPr>
          <w:i/>
          <w:iCs/>
        </w:rPr>
        <w:t>geochronology outputs</w:t>
      </w:r>
      <w:r w:rsidR="00E345DD">
        <w:rPr>
          <w:i/>
          <w:iCs/>
        </w:rPr>
        <w:t xml:space="preserve"> </w:t>
      </w:r>
      <w:r w:rsidR="00E345DD" w:rsidRPr="00E345DD">
        <w:t>section</w:t>
      </w:r>
      <w:r>
        <w:t xml:space="preserve"> within </w:t>
      </w:r>
      <w:r w:rsidR="00771F34">
        <w:rPr>
          <w:i/>
          <w:iCs/>
        </w:rPr>
        <w:t xml:space="preserve">Geochronology </w:t>
      </w:r>
      <w:r>
        <w:rPr>
          <w:i/>
          <w:iCs/>
        </w:rPr>
        <w:t>Helper</w:t>
      </w:r>
      <w:r>
        <w:t xml:space="preserve"> is designed to be a dynamic and automated procedure that will prepare the </w:t>
      </w:r>
      <w:r w:rsidR="00771F34">
        <w:t>CSV</w:t>
      </w:r>
      <w:r>
        <w:t xml:space="preserve"> output from LADR for </w:t>
      </w:r>
      <w:r w:rsidR="00043ED7">
        <w:t>U–Pb</w:t>
      </w:r>
      <w:r w:rsidR="00E20281">
        <w:t xml:space="preserve">, Rb–Sr, or Lu–Hf </w:t>
      </w:r>
      <w:r>
        <w:t xml:space="preserve">geochronology and elemental data </w:t>
      </w:r>
      <w:r w:rsidR="001B6FCF">
        <w:t xml:space="preserve">in a </w:t>
      </w:r>
      <w:r w:rsidR="00043ED7">
        <w:t>user-friendly</w:t>
      </w:r>
      <w:r w:rsidR="001B6FCF">
        <w:t xml:space="preserve"> format</w:t>
      </w:r>
      <w:r w:rsidR="00043ED7">
        <w:t xml:space="preserve"> that is suitable for easy interoperability with </w:t>
      </w:r>
      <w:r w:rsidR="00E345DD">
        <w:t xml:space="preserve">the </w:t>
      </w:r>
      <w:r w:rsidR="00043ED7">
        <w:t>IsoplotR</w:t>
      </w:r>
      <w:r w:rsidR="00043ED7">
        <w:fldChar w:fldCharType="begin"/>
      </w:r>
      <w:r w:rsidR="00043ED7">
        <w:fldChar w:fldCharType="separate"/>
      </w:r>
      <w:r w:rsidR="00043ED7">
        <w:t>{Vermeesch, 2018 #67}</w:t>
      </w:r>
      <w:r w:rsidR="00043ED7">
        <w:fldChar w:fldCharType="end"/>
      </w:r>
      <w:r w:rsidR="00043ED7">
        <w:fldChar w:fldCharType="begin"/>
      </w:r>
      <w:r w:rsidR="00043ED7">
        <w:fldChar w:fldCharType="separate"/>
      </w:r>
      <w:r w:rsidR="00043ED7">
        <w:t>{Vermeesch, 2018 #67}</w:t>
      </w:r>
      <w:r w:rsidR="00043ED7">
        <w:fldChar w:fldCharType="end"/>
      </w:r>
      <w:r w:rsidR="00043ED7">
        <w:t xml:space="preserve"> </w:t>
      </w:r>
      <w:sdt>
        <w:sdtPr>
          <w:id w:val="-2055767471"/>
          <w:citation/>
        </w:sdtPr>
        <w:sdtContent>
          <w:r w:rsidR="00043ED7">
            <w:fldChar w:fldCharType="begin"/>
          </w:r>
          <w:r w:rsidR="00043ED7">
            <w:instrText xml:space="preserve">CITATION Ver18 \l 3081 </w:instrText>
          </w:r>
          <w:r w:rsidR="00043ED7">
            <w:fldChar w:fldCharType="separate"/>
          </w:r>
          <w:r w:rsidR="00043ED7">
            <w:rPr>
              <w:noProof/>
            </w:rPr>
            <w:t>(Vermeesch, 2018)</w:t>
          </w:r>
          <w:r w:rsidR="00043ED7">
            <w:fldChar w:fldCharType="end"/>
          </w:r>
        </w:sdtContent>
      </w:sdt>
      <w:r w:rsidR="00043ED7">
        <w:fldChar w:fldCharType="begin"/>
      </w:r>
      <w:r w:rsidR="00043ED7">
        <w:fldChar w:fldCharType="separate"/>
      </w:r>
      <w:r w:rsidR="00043ED7">
        <w:t>{Vermeesch, 2018 #67}</w:t>
      </w:r>
      <w:r w:rsidR="00043ED7">
        <w:fldChar w:fldCharType="end"/>
      </w:r>
      <w:r w:rsidR="00043ED7">
        <w:t xml:space="preserve"> GUI</w:t>
      </w:r>
      <w:r w:rsidR="00E20281">
        <w:t xml:space="preserve"> or your own codes in R, Julia, MATLAB etc</w:t>
      </w:r>
      <w:r w:rsidR="00771F34">
        <w:t xml:space="preserve">. </w:t>
      </w:r>
      <w:bookmarkEnd w:id="6"/>
    </w:p>
    <w:p w14:paraId="292FAD5F" w14:textId="5E81CDED" w:rsidR="00BA5694" w:rsidRDefault="0086151E" w:rsidP="00C10942">
      <w:r w:rsidRPr="0086151E">
        <w:rPr>
          <w:noProof/>
        </w:rPr>
        <w:drawing>
          <wp:inline distT="0" distB="0" distL="0" distR="0" wp14:anchorId="34C5DD75" wp14:editId="25CD9B9C">
            <wp:extent cx="2962688" cy="943107"/>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2962688" cy="943107"/>
                    </a:xfrm>
                    <a:prstGeom prst="rect">
                      <a:avLst/>
                    </a:prstGeom>
                  </pic:spPr>
                </pic:pic>
              </a:graphicData>
            </a:graphic>
          </wp:inline>
        </w:drawing>
      </w:r>
    </w:p>
    <w:p w14:paraId="0A88D2D4" w14:textId="63A32750" w:rsidR="00E20281" w:rsidRDefault="00E20281" w:rsidP="00C10942">
      <w:r>
        <w:t>Currently four procedure variants are coded, one for Lu–Hf, one for Rb–Sr, and two for U–Pb (Wetherill and Tera-Wasserburg</w:t>
      </w:r>
      <w:r w:rsidR="00B0224D">
        <w:t xml:space="preserve"> variants</w:t>
      </w:r>
      <w:r>
        <w:t>)</w:t>
      </w:r>
      <w:r w:rsidR="00784ADE">
        <w:t xml:space="preserve">. The menus provide options for a single CSV, multiple </w:t>
      </w:r>
      <w:proofErr w:type="gramStart"/>
      <w:r w:rsidR="00784ADE">
        <w:t>CSVs</w:t>
      </w:r>
      <w:proofErr w:type="gramEnd"/>
      <w:r w:rsidR="00784ADE">
        <w:t xml:space="preserve"> or a “Rho” variant for Lu–Hf and Rb–Sr.</w:t>
      </w:r>
    </w:p>
    <w:p w14:paraId="5BCAAD51" w14:textId="668BB904" w:rsidR="00784ADE" w:rsidRDefault="00784ADE" w:rsidP="00C10942">
      <w:r>
        <w:t xml:space="preserve">The presence of quantified elemental data is dynamically accounted for. If no quantified </w:t>
      </w:r>
      <w:r w:rsidR="00B0224D">
        <w:t>elemental data is</w:t>
      </w:r>
      <w:r>
        <w:t xml:space="preserve"> present the arranger will only rearrange the ratio data. The Wetherill and TW variants simply change the order of U/Pb and Pb/Pb </w:t>
      </w:r>
      <w:proofErr w:type="gramStart"/>
      <w:r>
        <w:t>ratios, and</w:t>
      </w:r>
      <w:proofErr w:type="gramEnd"/>
      <w:r>
        <w:t xml:space="preserve"> have different required ratios. Wetherill requires a form of 207/235, 207/206 and 206/238, while TW only require 238/206 and 207/206. The code can </w:t>
      </w:r>
      <w:proofErr w:type="gramStart"/>
      <w:r>
        <w:t>handle</w:t>
      </w:r>
      <w:proofErr w:type="gramEnd"/>
      <w:r>
        <w:t xml:space="preserve"> missing 206/238 or 238/206 so long as one is present by taking the inverse value.</w:t>
      </w:r>
    </w:p>
    <w:p w14:paraId="1945B4A8" w14:textId="009A4E18" w:rsidR="00B0224D" w:rsidRDefault="00B0224D" w:rsidP="00C10942">
      <w:r>
        <w:t>Rb–Sr and Lu–Hf require one pair of ratios for either a normal or inverse isochron.</w:t>
      </w:r>
    </w:p>
    <w:p w14:paraId="156369BB" w14:textId="56E98B4C" w:rsidR="001B6FCF" w:rsidRDefault="00E20281" w:rsidP="00C10942">
      <w:r>
        <w:t xml:space="preserve">Upon selection of a </w:t>
      </w:r>
      <w:r w:rsidR="00B0224D">
        <w:t>procedure,</w:t>
      </w:r>
      <w:r>
        <w:t xml:space="preserve"> it first </w:t>
      </w:r>
      <w:r w:rsidR="00BA007A">
        <w:t>calls a confirm procedure. T</w:t>
      </w:r>
      <w:r w:rsidR="001B6FCF">
        <w:t xml:space="preserve">he user </w:t>
      </w:r>
      <w:r w:rsidR="00BA007A">
        <w:t>a prompt to confirm the execution of the main procedure</w:t>
      </w:r>
      <w:r w:rsidR="00EC2235">
        <w:t xml:space="preserve">. If the user selects “No” this will end the procedure, if “Yes” </w:t>
      </w:r>
      <w:r w:rsidR="00586D8E">
        <w:t>the procedure will execute.</w:t>
      </w:r>
      <w:r w:rsidR="005167AB" w:rsidRPr="005167AB">
        <w:rPr>
          <w:noProof/>
        </w:rPr>
        <w:t xml:space="preserve"> </w:t>
      </w:r>
      <w:r>
        <w:rPr>
          <w:noProof/>
        </w:rPr>
        <w:t>This is to prevent accidentally running the wrong procedure</w:t>
      </w:r>
    </w:p>
    <w:p w14:paraId="0E2C9356" w14:textId="77777777" w:rsidR="00721DA3" w:rsidRDefault="00721DA3" w:rsidP="00D95AA4">
      <w:r w:rsidRPr="00EC2235">
        <w:rPr>
          <w:noProof/>
        </w:rPr>
        <w:drawing>
          <wp:inline distT="0" distB="0" distL="0" distR="0" wp14:anchorId="4AE9CF66" wp14:editId="06C65573">
            <wp:extent cx="3838575" cy="16573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0184"/>
                    <a:stretch/>
                  </pic:blipFill>
                  <pic:spPr bwMode="auto">
                    <a:xfrm>
                      <a:off x="0" y="0"/>
                      <a:ext cx="3838575" cy="1657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D47356" w14:textId="2DD7C7A0" w:rsidR="005167AB" w:rsidRDefault="00586D8E" w:rsidP="00D95AA4">
      <w:r>
        <w:t xml:space="preserve">Once the main procedure is </w:t>
      </w:r>
      <w:r w:rsidR="009E17C4">
        <w:t xml:space="preserve">confirmed </w:t>
      </w:r>
      <w:r>
        <w:t>the user will be presented a series of dialogs, the total number is dependent on the first input. The first dialog asks the user to enter the number of standards used</w:t>
      </w:r>
      <w:r w:rsidR="006A6B7C">
        <w:t xml:space="preserve">, this needs to be entered as a value between 1 &amp; </w:t>
      </w:r>
      <w:r w:rsidR="00E20281">
        <w:t>5</w:t>
      </w:r>
      <w:r>
        <w:t xml:space="preserve">. At this point in time the procedure can </w:t>
      </w:r>
      <w:r w:rsidR="006A6B7C">
        <w:t>manage</w:t>
      </w:r>
      <w:r>
        <w:t xml:space="preserve"> up to </w:t>
      </w:r>
      <w:r w:rsidR="00E20281">
        <w:t>five</w:t>
      </w:r>
      <w:r>
        <w:t xml:space="preserve"> standards.</w:t>
      </w:r>
      <w:r w:rsidR="00D95AA4">
        <w:t xml:space="preserve"> It can be modified to handle more </w:t>
      </w:r>
      <w:proofErr w:type="gramStart"/>
      <w:r w:rsidR="00D95AA4">
        <w:t>quite</w:t>
      </w:r>
      <w:proofErr w:type="gramEnd"/>
      <w:r w:rsidR="00D95AA4">
        <w:t xml:space="preserve"> easily. The default value is 4.</w:t>
      </w:r>
    </w:p>
    <w:p w14:paraId="44B89D36" w14:textId="1EEA0BD3" w:rsidR="00D95AA4" w:rsidRDefault="005167AB" w:rsidP="00D95AA4">
      <w:r w:rsidRPr="005167AB">
        <w:rPr>
          <w:noProof/>
        </w:rPr>
        <w:t xml:space="preserve"> </w:t>
      </w:r>
      <w:r w:rsidRPr="00D95AA4">
        <w:rPr>
          <w:noProof/>
        </w:rPr>
        <w:drawing>
          <wp:inline distT="0" distB="0" distL="0" distR="0" wp14:anchorId="548EAF12" wp14:editId="13F999EE">
            <wp:extent cx="2447925" cy="7524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24762"/>
                    <a:stretch/>
                  </pic:blipFill>
                  <pic:spPr bwMode="auto">
                    <a:xfrm>
                      <a:off x="0" y="0"/>
                      <a:ext cx="2447925" cy="752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A7C44F" w14:textId="00511B9A" w:rsidR="005167AB" w:rsidRDefault="00D95AA4" w:rsidP="00C10942">
      <w:r>
        <w:t xml:space="preserve">Up to four subsequent dialogs will prompt the user to enter the names of the standards used. These need to be entered as they appear in the </w:t>
      </w:r>
      <w:r w:rsidR="009E17C4">
        <w:t>filenames (original CSVs)—it is not</w:t>
      </w:r>
      <w:r w:rsidR="00D02B59">
        <w:t xml:space="preserve"> case sensitive.</w:t>
      </w:r>
    </w:p>
    <w:p w14:paraId="7F5F6E2A" w14:textId="57BA003B" w:rsidR="005167AB" w:rsidRDefault="005167AB" w:rsidP="00C10942">
      <w:r w:rsidRPr="005167AB">
        <w:rPr>
          <w:noProof/>
        </w:rPr>
        <w:t xml:space="preserve"> </w:t>
      </w:r>
      <w:r w:rsidRPr="00D02B59">
        <w:rPr>
          <w:noProof/>
        </w:rPr>
        <w:drawing>
          <wp:inline distT="0" distB="0" distL="0" distR="0" wp14:anchorId="73F69DF3" wp14:editId="699305D1">
            <wp:extent cx="3343274" cy="971550"/>
            <wp:effectExtent l="19050" t="19050" r="1016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7073"/>
                    <a:stretch/>
                  </pic:blipFill>
                  <pic:spPr bwMode="auto">
                    <a:xfrm>
                      <a:off x="0" y="0"/>
                      <a:ext cx="3343742" cy="9716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428918" w14:textId="07AC61CA" w:rsidR="00AC3BC1" w:rsidRDefault="00D02B59" w:rsidP="00C10942">
      <w:r>
        <w:t xml:space="preserve">Beyond this point the </w:t>
      </w:r>
      <w:r w:rsidR="00AC3BC1">
        <w:t>procedure will run without redrawing or recalculating the screen until the last few steps where it freezes the top row and first t</w:t>
      </w:r>
      <w:r w:rsidR="006B5990">
        <w:t>hree</w:t>
      </w:r>
      <w:r w:rsidR="00AC3BC1">
        <w:t xml:space="preserve"> columns for each of the new sheets that are created. This will cause the screen to quickly redraw a couple of times, however, unlike the rest of the procedure this cannot be run with Excel’s application redrawing paused.</w:t>
      </w:r>
    </w:p>
    <w:p w14:paraId="7E2FB4BD" w14:textId="0A5C6158" w:rsidR="00AC7587" w:rsidRDefault="00AC7587" w:rsidP="00C10942">
      <w:r>
        <w:t>A message with time taken to complete is displayed upon completion of the procedure.</w:t>
      </w:r>
    </w:p>
    <w:p w14:paraId="14C7E5AD" w14:textId="36A4DE65" w:rsidR="00AC3BC1" w:rsidRDefault="00AC3BC1" w:rsidP="00C10942">
      <w:r>
        <w:t>The procedure</w:t>
      </w:r>
      <w:r w:rsidR="005D2FF8">
        <w:t xml:space="preserve"> is optimised for performance and</w:t>
      </w:r>
      <w:r w:rsidR="00665E65">
        <w:t xml:space="preserve"> </w:t>
      </w:r>
      <w:r w:rsidR="007A5DBC">
        <w:t>completes the following tasks</w:t>
      </w:r>
      <w:r w:rsidR="005D2FF8">
        <w:t>:</w:t>
      </w:r>
    </w:p>
    <w:p w14:paraId="385CC9FB" w14:textId="1A5DCB95" w:rsidR="007A5DBC" w:rsidRDefault="007A5DBC" w:rsidP="007A5DBC">
      <w:pPr>
        <w:pStyle w:val="ListParagraph"/>
        <w:numPr>
          <w:ilvl w:val="0"/>
          <w:numId w:val="11"/>
        </w:numPr>
      </w:pPr>
      <w:r>
        <w:t>Creates new sheets</w:t>
      </w:r>
    </w:p>
    <w:p w14:paraId="1B57BFF0" w14:textId="1E83C25C" w:rsidR="007A5DBC" w:rsidRDefault="007A5DBC" w:rsidP="007A5DBC">
      <w:pPr>
        <w:pStyle w:val="ListParagraph"/>
        <w:numPr>
          <w:ilvl w:val="1"/>
          <w:numId w:val="11"/>
        </w:numPr>
      </w:pPr>
      <w:r>
        <w:t>Geochronology Data – Unknowns</w:t>
      </w:r>
    </w:p>
    <w:p w14:paraId="61BEF587" w14:textId="6394B944" w:rsidR="007A5DBC" w:rsidRDefault="007A5DBC" w:rsidP="007A5DBC">
      <w:pPr>
        <w:pStyle w:val="ListParagraph"/>
        <w:numPr>
          <w:ilvl w:val="1"/>
          <w:numId w:val="11"/>
        </w:numPr>
      </w:pPr>
      <w:r>
        <w:t>Geochronology Data – Standards</w:t>
      </w:r>
    </w:p>
    <w:p w14:paraId="75DE319A" w14:textId="1FE11897" w:rsidR="007A5DBC" w:rsidRDefault="007A5DBC" w:rsidP="007A5DBC">
      <w:pPr>
        <w:pStyle w:val="ListParagraph"/>
        <w:numPr>
          <w:ilvl w:val="1"/>
          <w:numId w:val="11"/>
        </w:numPr>
      </w:pPr>
      <w:r>
        <w:t>Elemental Data – Unknowns</w:t>
      </w:r>
      <w:r w:rsidR="00B0224D">
        <w:t xml:space="preserve"> (if quantified elemental data present)</w:t>
      </w:r>
    </w:p>
    <w:p w14:paraId="6821E0EC" w14:textId="618446E7" w:rsidR="007A5DBC" w:rsidRDefault="007A5DBC" w:rsidP="007A5DBC">
      <w:pPr>
        <w:pStyle w:val="ListParagraph"/>
        <w:numPr>
          <w:ilvl w:val="1"/>
          <w:numId w:val="11"/>
        </w:numPr>
      </w:pPr>
      <w:r>
        <w:t>Elemental Data – Standards</w:t>
      </w:r>
      <w:r w:rsidR="00B0224D">
        <w:t xml:space="preserve"> (if quantified elemental data present)</w:t>
      </w:r>
    </w:p>
    <w:p w14:paraId="1D9577F1" w14:textId="4AEA1246" w:rsidR="007A5DBC" w:rsidRDefault="007A5DBC" w:rsidP="007A5DBC">
      <w:pPr>
        <w:pStyle w:val="ListParagraph"/>
        <w:numPr>
          <w:ilvl w:val="0"/>
          <w:numId w:val="11"/>
        </w:numPr>
      </w:pPr>
      <w:r>
        <w:t>Copies data from original csv sheets to the new sheets</w:t>
      </w:r>
    </w:p>
    <w:p w14:paraId="1DCDC223" w14:textId="6C38A1F6" w:rsidR="00AC7587" w:rsidRDefault="00AC7587" w:rsidP="007A5DBC">
      <w:pPr>
        <w:pStyle w:val="ListParagraph"/>
        <w:numPr>
          <w:ilvl w:val="0"/>
          <w:numId w:val="11"/>
        </w:numPr>
      </w:pPr>
      <w:r>
        <w:t>Dynamically determines variable for standards</w:t>
      </w:r>
    </w:p>
    <w:p w14:paraId="10CBDA61" w14:textId="2048A424" w:rsidR="00366B30" w:rsidRDefault="00366B30" w:rsidP="007A5DBC">
      <w:pPr>
        <w:pStyle w:val="ListParagraph"/>
        <w:numPr>
          <w:ilvl w:val="0"/>
          <w:numId w:val="11"/>
        </w:numPr>
      </w:pPr>
      <w:r>
        <w:t>Dynamically determines ranges to copy</w:t>
      </w:r>
    </w:p>
    <w:p w14:paraId="4400B3ED" w14:textId="31744DCB" w:rsidR="007A5DBC" w:rsidRDefault="007A5DBC" w:rsidP="007A5DBC">
      <w:pPr>
        <w:pStyle w:val="ListParagraph"/>
        <w:numPr>
          <w:ilvl w:val="0"/>
          <w:numId w:val="11"/>
        </w:numPr>
      </w:pPr>
      <w:r>
        <w:t>Adds sequential numbers back to standards in the analysis column</w:t>
      </w:r>
    </w:p>
    <w:p w14:paraId="602CE866" w14:textId="78F4BF2B" w:rsidR="007A5DBC" w:rsidRDefault="007A5DBC" w:rsidP="007A5DBC">
      <w:pPr>
        <w:pStyle w:val="ListParagraph"/>
        <w:numPr>
          <w:ilvl w:val="1"/>
          <w:numId w:val="11"/>
        </w:numPr>
      </w:pPr>
      <w:r>
        <w:t>These are removed in the logbook for data reduction in LADR</w:t>
      </w:r>
    </w:p>
    <w:p w14:paraId="6056C53D" w14:textId="45987B84" w:rsidR="007A5DBC" w:rsidRDefault="007A5DBC" w:rsidP="007A5DBC">
      <w:pPr>
        <w:pStyle w:val="ListParagraph"/>
        <w:numPr>
          <w:ilvl w:val="0"/>
          <w:numId w:val="11"/>
        </w:numPr>
      </w:pPr>
      <w:r>
        <w:t>Fixes sequential numbers for all analyses to format “000”</w:t>
      </w:r>
    </w:p>
    <w:p w14:paraId="05C74EFF" w14:textId="5ABFCC2E" w:rsidR="007A5DBC" w:rsidRDefault="007A5DBC" w:rsidP="007A5DBC">
      <w:pPr>
        <w:pStyle w:val="ListParagraph"/>
        <w:numPr>
          <w:ilvl w:val="1"/>
          <w:numId w:val="11"/>
        </w:numPr>
      </w:pPr>
      <w:r>
        <w:t>Corrects sorting for analyses</w:t>
      </w:r>
    </w:p>
    <w:p w14:paraId="0B08E7E4" w14:textId="43BA68C2" w:rsidR="007A5DBC" w:rsidRDefault="007A5DBC" w:rsidP="007A5DBC">
      <w:pPr>
        <w:pStyle w:val="ListParagraph"/>
        <w:numPr>
          <w:ilvl w:val="2"/>
          <w:numId w:val="11"/>
        </w:numPr>
      </w:pPr>
      <w:proofErr w:type="gramStart"/>
      <w:r>
        <w:t>E.g.</w:t>
      </w:r>
      <w:proofErr w:type="gramEnd"/>
      <w:r>
        <w:t xml:space="preserve"> “unknown – 1” becomes “unknown – 001”</w:t>
      </w:r>
    </w:p>
    <w:p w14:paraId="6151BB6F" w14:textId="3D014ABC" w:rsidR="00851571" w:rsidRDefault="00851571" w:rsidP="00851571">
      <w:pPr>
        <w:pStyle w:val="ListParagraph"/>
        <w:numPr>
          <w:ilvl w:val="0"/>
          <w:numId w:val="11"/>
        </w:numPr>
      </w:pPr>
      <w:r>
        <w:t>Separates unknowns and standards</w:t>
      </w:r>
    </w:p>
    <w:p w14:paraId="759CD494" w14:textId="44424014" w:rsidR="00851571" w:rsidRDefault="00851571" w:rsidP="00851571">
      <w:pPr>
        <w:pStyle w:val="ListParagraph"/>
        <w:numPr>
          <w:ilvl w:val="0"/>
          <w:numId w:val="11"/>
        </w:numPr>
      </w:pPr>
      <w:r>
        <w:t xml:space="preserve">Sorts sheets by </w:t>
      </w:r>
      <w:r>
        <w:rPr>
          <w:i/>
          <w:iCs/>
        </w:rPr>
        <w:t>Analysis</w:t>
      </w:r>
      <w:r>
        <w:t xml:space="preserve"> column</w:t>
      </w:r>
    </w:p>
    <w:p w14:paraId="531BF36E" w14:textId="6E34BA58" w:rsidR="00366B30" w:rsidRDefault="00366B30" w:rsidP="00851571">
      <w:pPr>
        <w:pStyle w:val="ListParagraph"/>
        <w:numPr>
          <w:ilvl w:val="0"/>
          <w:numId w:val="11"/>
        </w:numPr>
      </w:pPr>
      <w:r>
        <w:t>Writes</w:t>
      </w:r>
      <w:r w:rsidR="005D2FF8">
        <w:t xml:space="preserve"> additional and corrected headers to geochronology sheets</w:t>
      </w:r>
    </w:p>
    <w:p w14:paraId="49643B29" w14:textId="77777777" w:rsidR="00BE5A04" w:rsidRDefault="00BE5A04" w:rsidP="00BE5A04">
      <w:pPr>
        <w:pStyle w:val="ListParagraph"/>
        <w:numPr>
          <w:ilvl w:val="0"/>
          <w:numId w:val="11"/>
        </w:numPr>
      </w:pPr>
      <w:r>
        <w:t>Keeps original data in a separate sheet</w:t>
      </w:r>
    </w:p>
    <w:p w14:paraId="253E5F46" w14:textId="77777777" w:rsidR="00BE5A04" w:rsidRDefault="00BE5A04" w:rsidP="00BE5A04">
      <w:pPr>
        <w:pStyle w:val="ListParagraph"/>
        <w:numPr>
          <w:ilvl w:val="0"/>
          <w:numId w:val="11"/>
        </w:numPr>
      </w:pPr>
      <w:r>
        <w:t>Freezes columns 1:3, row 1 of new sheets</w:t>
      </w:r>
    </w:p>
    <w:p w14:paraId="64D9CFED" w14:textId="77777777" w:rsidR="00BE5A04" w:rsidRDefault="00BE5A04" w:rsidP="00BE5A04">
      <w:pPr>
        <w:pStyle w:val="ListParagraph"/>
        <w:numPr>
          <w:ilvl w:val="0"/>
          <w:numId w:val="11"/>
        </w:numPr>
      </w:pPr>
      <w:r>
        <w:t>Makes headers bold</w:t>
      </w:r>
    </w:p>
    <w:p w14:paraId="130AAC97" w14:textId="77777777" w:rsidR="00BE5A04" w:rsidRDefault="00BE5A04" w:rsidP="00BE5A04">
      <w:pPr>
        <w:pStyle w:val="ListParagraph"/>
        <w:numPr>
          <w:ilvl w:val="0"/>
          <w:numId w:val="11"/>
        </w:numPr>
      </w:pPr>
      <w:r>
        <w:t>Autofits columns based on header row</w:t>
      </w:r>
    </w:p>
    <w:p w14:paraId="1B8BC924" w14:textId="77777777" w:rsidR="00BE5A04" w:rsidRDefault="00BE5A04" w:rsidP="00BE5A04">
      <w:pPr>
        <w:pStyle w:val="ListParagraph"/>
        <w:numPr>
          <w:ilvl w:val="1"/>
          <w:numId w:val="11"/>
        </w:numPr>
      </w:pPr>
      <w:r>
        <w:t xml:space="preserve">Autofits </w:t>
      </w:r>
      <w:r>
        <w:rPr>
          <w:i/>
          <w:iCs/>
        </w:rPr>
        <w:t xml:space="preserve">AL#, </w:t>
      </w:r>
      <w:r>
        <w:rPr>
          <w:i/>
        </w:rPr>
        <w:t xml:space="preserve">Sample, Analysis </w:t>
      </w:r>
      <w:r>
        <w:rPr>
          <w:iCs/>
        </w:rPr>
        <w:t xml:space="preserve">and </w:t>
      </w:r>
      <w:r>
        <w:rPr>
          <w:i/>
        </w:rPr>
        <w:t>Comments</w:t>
      </w:r>
      <w:r>
        <w:rPr>
          <w:iCs/>
        </w:rPr>
        <w:t xml:space="preserve"> based on contents</w:t>
      </w:r>
      <w:r>
        <w:t xml:space="preserve"> </w:t>
      </w:r>
    </w:p>
    <w:p w14:paraId="5DF2DF0F" w14:textId="495C3A5E" w:rsidR="00BE5A04" w:rsidRPr="00BE5A04" w:rsidRDefault="00BE5A04" w:rsidP="00BE5A04">
      <w:pPr>
        <w:pStyle w:val="ListParagraph"/>
        <w:numPr>
          <w:ilvl w:val="0"/>
          <w:numId w:val="11"/>
        </w:numPr>
      </w:pPr>
      <w:r>
        <w:t>Saves as new workbook in original directory of CSV, will not overwrite original CSV or XLSX of same file name.</w:t>
      </w:r>
    </w:p>
    <w:p w14:paraId="78E54C5D" w14:textId="77777777" w:rsidR="00BE5A04" w:rsidRPr="00BE5A04" w:rsidRDefault="00BE5A04" w:rsidP="00BE5A04">
      <w:pPr>
        <w:pStyle w:val="ListParagraph"/>
        <w:numPr>
          <w:ilvl w:val="0"/>
          <w:numId w:val="11"/>
        </w:numPr>
        <w:rPr>
          <w:u w:val="single"/>
        </w:rPr>
      </w:pPr>
      <w:r w:rsidRPr="00BE5A04">
        <w:rPr>
          <w:u w:val="single"/>
        </w:rPr>
        <w:t>Relevant to Lu–Hf and Rb–Sr:</w:t>
      </w:r>
    </w:p>
    <w:p w14:paraId="0FAF8433" w14:textId="77777777" w:rsidR="00BE5A04" w:rsidRDefault="00BE5A04" w:rsidP="00BE5A04">
      <w:pPr>
        <w:pStyle w:val="ListParagraph"/>
        <w:numPr>
          <w:ilvl w:val="1"/>
          <w:numId w:val="11"/>
        </w:numPr>
      </w:pPr>
      <w:r>
        <w:t>Formats for easy interoperability with IsoplotR Rb–Sr and Lu–Hf “normal” and “inverse” input options</w:t>
      </w:r>
    </w:p>
    <w:p w14:paraId="5B6F481B" w14:textId="77777777" w:rsidR="00BE5A04" w:rsidRDefault="00BE5A04" w:rsidP="00BE5A04">
      <w:pPr>
        <w:pStyle w:val="ListParagraph"/>
        <w:numPr>
          <w:ilvl w:val="1"/>
          <w:numId w:val="11"/>
        </w:numPr>
      </w:pPr>
      <w:r>
        <w:t>Two system approximation of rho IF signal precision</w:t>
      </w:r>
    </w:p>
    <w:p w14:paraId="572E1AC2" w14:textId="77777777" w:rsidR="00BE5A04" w:rsidRDefault="00BE5A04" w:rsidP="00BE5A04">
      <w:pPr>
        <w:pStyle w:val="ListParagraph"/>
        <w:numPr>
          <w:ilvl w:val="2"/>
          <w:numId w:val="11"/>
        </w:numPr>
      </w:pPr>
      <w:r>
        <w:t>This approximation is numerically unstable and likely to give an unreliable result</w:t>
      </w:r>
    </w:p>
    <w:p w14:paraId="7EF02EEA" w14:textId="4413D91C" w:rsidR="00B0224D" w:rsidRPr="00BE5A04" w:rsidRDefault="00B0224D" w:rsidP="00851571">
      <w:pPr>
        <w:pStyle w:val="ListParagraph"/>
        <w:numPr>
          <w:ilvl w:val="0"/>
          <w:numId w:val="11"/>
        </w:numPr>
        <w:rPr>
          <w:u w:val="single"/>
        </w:rPr>
      </w:pPr>
      <w:r w:rsidRPr="00BE5A04">
        <w:rPr>
          <w:u w:val="single"/>
        </w:rPr>
        <w:t>Relevant to U–Pb only:</w:t>
      </w:r>
    </w:p>
    <w:p w14:paraId="45316AD3" w14:textId="53A1BD83" w:rsidR="00851571" w:rsidRDefault="0058056D" w:rsidP="00B0224D">
      <w:pPr>
        <w:pStyle w:val="ListParagraph"/>
        <w:numPr>
          <w:ilvl w:val="0"/>
          <w:numId w:val="11"/>
        </w:numPr>
        <w:ind w:left="1080"/>
      </w:pPr>
      <w:r>
        <w:t>Adds formulas to c</w:t>
      </w:r>
      <w:r w:rsidR="00851571">
        <w:t xml:space="preserve">alculate </w:t>
      </w:r>
      <w:r w:rsidR="00784ADE">
        <w:t xml:space="preserve">relative </w:t>
      </w:r>
      <w:r w:rsidR="00851571">
        <w:t xml:space="preserve">concordance </w:t>
      </w:r>
      <w:r>
        <w:t>for [06/38-07/06]</w:t>
      </w:r>
      <w:r w:rsidR="005167AB">
        <w:t>,</w:t>
      </w:r>
      <w:r w:rsidR="005167AB" w:rsidRPr="005167AB">
        <w:t xml:space="preserve"> </w:t>
      </w:r>
      <w:r w:rsidR="005167AB">
        <w:t>[06/38-07/35]</w:t>
      </w:r>
      <w:r w:rsidR="00784ADE">
        <w:t xml:space="preserve">, </w:t>
      </w:r>
      <w:r>
        <w:t>[07/35</w:t>
      </w:r>
      <w:r w:rsidR="005F7888">
        <w:t>-07/06</w:t>
      </w:r>
      <w:r>
        <w:t>]</w:t>
      </w:r>
      <w:r w:rsidR="00B0224D">
        <w:t xml:space="preserve"> and a log-ratio distance measure of concordance. </w:t>
      </w:r>
    </w:p>
    <w:p w14:paraId="6433817E" w14:textId="44D97BD1" w:rsidR="005F7888" w:rsidRDefault="0058056D" w:rsidP="00B0224D">
      <w:pPr>
        <w:pStyle w:val="ListParagraph"/>
        <w:numPr>
          <w:ilvl w:val="0"/>
          <w:numId w:val="11"/>
        </w:numPr>
        <w:ind w:left="1080"/>
      </w:pPr>
      <w:r>
        <w:t>Adds formulas to calculate</w:t>
      </w:r>
      <w:r w:rsidRPr="0058056D">
        <w:t xml:space="preserve"> </w:t>
      </w:r>
      <w:proofErr w:type="gramStart"/>
      <w:r w:rsidRPr="0058056D">
        <w:t>ρ[</w:t>
      </w:r>
      <w:proofErr w:type="gramEnd"/>
      <w:r w:rsidRPr="0058056D">
        <w:t>07/35][06/38]</w:t>
      </w:r>
      <w:r>
        <w:t xml:space="preserve"> and</w:t>
      </w:r>
      <w:r w:rsidR="00BA5694">
        <w:t xml:space="preserve"> </w:t>
      </w:r>
      <w:r w:rsidRPr="0058056D">
        <w:t>ρ[06/38][07/06]</w:t>
      </w:r>
      <w:r>
        <w:t xml:space="preserve"> based on </w:t>
      </w:r>
      <w:sdt>
        <w:sdtPr>
          <w:id w:val="641462351"/>
          <w:citation/>
        </w:sdtPr>
        <w:sdtContent>
          <w:r w:rsidR="007911FE">
            <w:fldChar w:fldCharType="begin"/>
          </w:r>
          <w:r w:rsidR="007911FE">
            <w:instrText xml:space="preserve"> CITATION Sch07 \l 3081 </w:instrText>
          </w:r>
          <w:r w:rsidR="007911FE">
            <w:fldChar w:fldCharType="separate"/>
          </w:r>
          <w:r w:rsidR="00043ED7">
            <w:rPr>
              <w:noProof/>
            </w:rPr>
            <w:t>(Schmitz &amp; Schoene, 2007)</w:t>
          </w:r>
          <w:r w:rsidR="007911FE">
            <w:fldChar w:fldCharType="end"/>
          </w:r>
        </w:sdtContent>
      </w:sdt>
    </w:p>
    <w:p w14:paraId="65CCEC44" w14:textId="09F4BBBF" w:rsidR="0058056D" w:rsidRDefault="005F7888" w:rsidP="00B0224D">
      <w:pPr>
        <w:pStyle w:val="ListParagraph"/>
        <w:numPr>
          <w:ilvl w:val="1"/>
          <w:numId w:val="11"/>
        </w:numPr>
        <w:ind w:left="1800"/>
      </w:pPr>
      <w:r>
        <w:t>[</w:t>
      </w:r>
      <w:r w:rsidRPr="005F7888">
        <w:rPr>
          <w:i/>
          <w:iCs/>
        </w:rPr>
        <w:t>only i</w:t>
      </w:r>
      <w:r>
        <w:rPr>
          <w:i/>
          <w:iCs/>
        </w:rPr>
        <w:t>f</w:t>
      </w:r>
      <w:r w:rsidRPr="005F7888">
        <w:rPr>
          <w:i/>
          <w:iCs/>
        </w:rPr>
        <w:t xml:space="preserve"> </w:t>
      </w:r>
      <w:r w:rsidR="00B0224D">
        <w:rPr>
          <w:i/>
          <w:iCs/>
        </w:rPr>
        <w:t>data is signal precision level and rho was not output from LADR</w:t>
      </w:r>
      <w:r>
        <w:t>]</w:t>
      </w:r>
    </w:p>
    <w:p w14:paraId="4C3077BC" w14:textId="0C486213" w:rsidR="0028522D" w:rsidRPr="00C9797B" w:rsidRDefault="00000000" w:rsidP="00B0224D">
      <w:pPr>
        <w:ind w:left="360"/>
      </w:pPr>
      <m:oMathPara>
        <m:oMathParaPr>
          <m:jc m:val="center"/>
        </m:oMathParaPr>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ab</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a</m:t>
                              </m:r>
                            </m:sub>
                          </m:sSub>
                        </m:num>
                        <m:den>
                          <m:r>
                            <w:rPr>
                              <w:rFonts w:ascii="Cambria Math" w:hAnsi="Cambria Math"/>
                              <w:sz w:val="28"/>
                              <w:szCs w:val="28"/>
                            </w:rPr>
                            <m:t>a</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b</m:t>
                              </m:r>
                            </m:sub>
                          </m:sSub>
                        </m:num>
                        <m:den>
                          <m:r>
                            <w:rPr>
                              <w:rFonts w:ascii="Cambria Math" w:hAnsi="Cambria Math"/>
                              <w:sz w:val="28"/>
                              <w:szCs w:val="28"/>
                            </w:rPr>
                            <m:t>b</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c</m:t>
                              </m:r>
                            </m:sub>
                          </m:sSub>
                        </m:num>
                        <m:den>
                          <m:r>
                            <w:rPr>
                              <w:rFonts w:ascii="Cambria Math" w:hAnsi="Cambria Math"/>
                              <w:sz w:val="28"/>
                              <w:szCs w:val="28"/>
                            </w:rPr>
                            <m:t>c</m:t>
                          </m:r>
                        </m:den>
                      </m:f>
                    </m:e>
                  </m:d>
                </m:e>
                <m:sup>
                  <m:r>
                    <w:rPr>
                      <w:rFonts w:ascii="Cambria Math" w:hAnsi="Cambria Math"/>
                      <w:sz w:val="28"/>
                      <w:szCs w:val="28"/>
                    </w:rPr>
                    <m:t>2</m:t>
                  </m:r>
                </m:sup>
              </m:sSup>
            </m:num>
            <m:den>
              <m:r>
                <w:rPr>
                  <w:rFonts w:ascii="Cambria Math" w:hAnsi="Cambria Math"/>
                  <w:sz w:val="28"/>
                  <w:szCs w:val="28"/>
                </w:rPr>
                <m:t>2</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a</m:t>
                          </m:r>
                        </m:sub>
                      </m:sSub>
                    </m:num>
                    <m:den>
                      <m:r>
                        <w:rPr>
                          <w:rFonts w:ascii="Cambria Math" w:hAnsi="Cambria Math"/>
                          <w:sz w:val="28"/>
                          <w:szCs w:val="28"/>
                        </w:rPr>
                        <m:t>a</m:t>
                      </m:r>
                    </m:den>
                  </m:f>
                </m:e>
              </m:d>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b</m:t>
                          </m:r>
                        </m:sub>
                      </m:sSub>
                    </m:num>
                    <m:den>
                      <m:r>
                        <w:rPr>
                          <w:rFonts w:ascii="Cambria Math" w:hAnsi="Cambria Math"/>
                          <w:sz w:val="28"/>
                          <w:szCs w:val="28"/>
                        </w:rPr>
                        <m:t>b</m:t>
                      </m:r>
                    </m:den>
                  </m:f>
                </m:e>
              </m:d>
            </m:den>
          </m:f>
        </m:oMath>
      </m:oMathPara>
    </w:p>
    <w:p w14:paraId="4FE71BBD" w14:textId="7179C946" w:rsidR="0028522D" w:rsidRPr="00C9797B" w:rsidRDefault="0028522D" w:rsidP="00B0224D">
      <w:pPr>
        <w:pStyle w:val="ListParagraph"/>
        <w:spacing w:line="360" w:lineRule="auto"/>
        <w:ind w:left="360"/>
      </w:pPr>
      <m:oMathPara>
        <m:oMathParaPr>
          <m:jc m:val="center"/>
        </m:oMathParaPr>
        <m:oMath>
          <m:r>
            <w:rPr>
              <w:rFonts w:ascii="Cambria Math" w:hAnsi="Cambria Math"/>
              <w:sz w:val="20"/>
              <w:szCs w:val="18"/>
            </w:rPr>
            <m:t xml:space="preserve">for </m:t>
          </m:r>
          <m:r>
            <m:rPr>
              <m:sty m:val="p"/>
            </m:rPr>
            <w:rPr>
              <w:rFonts w:ascii="Cambria Math" w:hAnsi="Cambria Math"/>
              <w:sz w:val="20"/>
              <w:szCs w:val="18"/>
            </w:rPr>
            <m:t>ρ</m:t>
          </m:r>
          <m:d>
            <m:dPr>
              <m:begChr m:val="["/>
              <m:endChr m:val="]"/>
              <m:ctrlPr>
                <w:rPr>
                  <w:rFonts w:ascii="Cambria Math" w:hAnsi="Cambria Math"/>
                  <w:sz w:val="20"/>
                  <w:szCs w:val="18"/>
                </w:rPr>
              </m:ctrlPr>
            </m:dPr>
            <m:e>
              <m:f>
                <m:fPr>
                  <m:ctrlPr>
                    <w:rPr>
                      <w:rFonts w:ascii="Cambria Math" w:hAnsi="Cambria Math"/>
                      <w:sz w:val="20"/>
                      <w:szCs w:val="18"/>
                    </w:rPr>
                  </m:ctrlPr>
                </m:fPr>
                <m:num>
                  <m:r>
                    <m:rPr>
                      <m:sty m:val="p"/>
                    </m:rPr>
                    <w:rPr>
                      <w:rFonts w:ascii="Cambria Math" w:hAnsi="Cambria Math"/>
                      <w:sz w:val="20"/>
                      <w:szCs w:val="18"/>
                    </w:rPr>
                    <m:t>07</m:t>
                  </m:r>
                </m:num>
                <m:den>
                  <m:r>
                    <m:rPr>
                      <m:sty m:val="p"/>
                    </m:rPr>
                    <w:rPr>
                      <w:rFonts w:ascii="Cambria Math" w:hAnsi="Cambria Math"/>
                      <w:sz w:val="20"/>
                      <w:szCs w:val="18"/>
                    </w:rPr>
                    <m:t>35</m:t>
                  </m:r>
                </m:den>
              </m:f>
            </m:e>
          </m:d>
          <m:d>
            <m:dPr>
              <m:begChr m:val="["/>
              <m:endChr m:val="]"/>
              <m:ctrlPr>
                <w:rPr>
                  <w:rFonts w:ascii="Cambria Math" w:hAnsi="Cambria Math"/>
                  <w:sz w:val="20"/>
                  <w:szCs w:val="18"/>
                </w:rPr>
              </m:ctrlPr>
            </m:dPr>
            <m:e>
              <m:f>
                <m:fPr>
                  <m:ctrlPr>
                    <w:rPr>
                      <w:rFonts w:ascii="Cambria Math" w:hAnsi="Cambria Math"/>
                      <w:sz w:val="20"/>
                      <w:szCs w:val="18"/>
                    </w:rPr>
                  </m:ctrlPr>
                </m:fPr>
                <m:num>
                  <m:r>
                    <m:rPr>
                      <m:sty m:val="p"/>
                    </m:rPr>
                    <w:rPr>
                      <w:rFonts w:ascii="Cambria Math" w:hAnsi="Cambria Math"/>
                      <w:sz w:val="20"/>
                      <w:szCs w:val="18"/>
                    </w:rPr>
                    <m:t>06</m:t>
                  </m:r>
                </m:num>
                <m:den>
                  <m:r>
                    <m:rPr>
                      <m:sty m:val="p"/>
                    </m:rPr>
                    <w:rPr>
                      <w:rFonts w:ascii="Cambria Math" w:hAnsi="Cambria Math"/>
                      <w:sz w:val="20"/>
                      <w:szCs w:val="18"/>
                    </w:rPr>
                    <m:t>38</m:t>
                  </m:r>
                </m:den>
              </m:f>
            </m:e>
          </m:d>
          <m:r>
            <m:rPr>
              <m:sty m:val="p"/>
            </m:rPr>
            <w:rPr>
              <w:rFonts w:ascii="Cambria Math" w:hAnsi="Cambria Math"/>
              <w:sz w:val="20"/>
              <w:szCs w:val="18"/>
            </w:rPr>
            <m:t xml:space="preserve">, </m:t>
          </m:r>
          <m:r>
            <w:rPr>
              <w:rFonts w:ascii="Cambria Math" w:hAnsi="Cambria Math"/>
              <w:sz w:val="20"/>
              <w:szCs w:val="18"/>
            </w:rPr>
            <m:t>a</m:t>
          </m:r>
          <m:r>
            <m:rPr>
              <m:sty m:val="p"/>
            </m:rPr>
            <w:rPr>
              <w:rFonts w:ascii="Cambria Math" w:hAnsi="Cambria Math"/>
              <w:sz w:val="20"/>
              <w:szCs w:val="18"/>
            </w:rPr>
            <m:t xml:space="preserve"> is </m:t>
          </m:r>
          <m:d>
            <m:dPr>
              <m:begChr m:val="["/>
              <m:endChr m:val="]"/>
              <m:ctrlPr>
                <w:rPr>
                  <w:rFonts w:ascii="Cambria Math" w:hAnsi="Cambria Math"/>
                  <w:sz w:val="20"/>
                  <w:szCs w:val="18"/>
                </w:rPr>
              </m:ctrlPr>
            </m:dPr>
            <m:e>
              <m:f>
                <m:fPr>
                  <m:ctrlPr>
                    <w:rPr>
                      <w:rFonts w:ascii="Cambria Math" w:hAnsi="Cambria Math"/>
                      <w:sz w:val="20"/>
                      <w:szCs w:val="18"/>
                    </w:rPr>
                  </m:ctrlPr>
                </m:fPr>
                <m:num>
                  <m:r>
                    <m:rPr>
                      <m:sty m:val="p"/>
                    </m:rPr>
                    <w:rPr>
                      <w:rFonts w:ascii="Cambria Math" w:hAnsi="Cambria Math"/>
                      <w:sz w:val="20"/>
                      <w:szCs w:val="18"/>
                    </w:rPr>
                    <m:t>07</m:t>
                  </m:r>
                </m:num>
                <m:den>
                  <m:r>
                    <m:rPr>
                      <m:sty m:val="p"/>
                    </m:rPr>
                    <w:rPr>
                      <w:rFonts w:ascii="Cambria Math" w:hAnsi="Cambria Math"/>
                      <w:sz w:val="20"/>
                      <w:szCs w:val="18"/>
                    </w:rPr>
                    <m:t>35</m:t>
                  </m:r>
                </m:den>
              </m:f>
            </m:e>
          </m:d>
          <m:r>
            <w:rPr>
              <w:rFonts w:ascii="Cambria Math" w:hAnsi="Cambria Math"/>
              <w:sz w:val="20"/>
              <w:szCs w:val="18"/>
            </w:rPr>
            <m:t xml:space="preserve">, b is </m:t>
          </m:r>
          <m:d>
            <m:dPr>
              <m:begChr m:val="["/>
              <m:endChr m:val="]"/>
              <m:ctrlPr>
                <w:rPr>
                  <w:rFonts w:ascii="Cambria Math" w:hAnsi="Cambria Math"/>
                  <w:i/>
                  <w:sz w:val="20"/>
                  <w:szCs w:val="18"/>
                </w:rPr>
              </m:ctrlPr>
            </m:dPr>
            <m:e>
              <m:f>
                <m:fPr>
                  <m:ctrlPr>
                    <w:rPr>
                      <w:rFonts w:ascii="Cambria Math" w:hAnsi="Cambria Math"/>
                      <w:i/>
                      <w:sz w:val="20"/>
                      <w:szCs w:val="18"/>
                    </w:rPr>
                  </m:ctrlPr>
                </m:fPr>
                <m:num>
                  <m:r>
                    <w:rPr>
                      <w:rFonts w:ascii="Cambria Math" w:hAnsi="Cambria Math"/>
                      <w:sz w:val="20"/>
                      <w:szCs w:val="18"/>
                    </w:rPr>
                    <m:t>06</m:t>
                  </m:r>
                </m:num>
                <m:den>
                  <m:r>
                    <w:rPr>
                      <w:rFonts w:ascii="Cambria Math" w:hAnsi="Cambria Math"/>
                      <w:sz w:val="20"/>
                      <w:szCs w:val="18"/>
                    </w:rPr>
                    <m:t>38</m:t>
                  </m:r>
                </m:den>
              </m:f>
            </m:e>
          </m:d>
          <m:r>
            <w:rPr>
              <w:rFonts w:ascii="Cambria Math" w:hAnsi="Cambria Math"/>
              <w:sz w:val="20"/>
              <w:szCs w:val="18"/>
            </w:rPr>
            <m:t xml:space="preserve">, c is </m:t>
          </m:r>
          <m:d>
            <m:dPr>
              <m:begChr m:val="["/>
              <m:endChr m:val="]"/>
              <m:ctrlPr>
                <w:rPr>
                  <w:rFonts w:ascii="Cambria Math" w:hAnsi="Cambria Math"/>
                  <w:i/>
                  <w:sz w:val="20"/>
                  <w:szCs w:val="18"/>
                </w:rPr>
              </m:ctrlPr>
            </m:dPr>
            <m:e>
              <m:f>
                <m:fPr>
                  <m:ctrlPr>
                    <w:rPr>
                      <w:rFonts w:ascii="Cambria Math" w:hAnsi="Cambria Math"/>
                      <w:i/>
                      <w:sz w:val="20"/>
                      <w:szCs w:val="18"/>
                    </w:rPr>
                  </m:ctrlPr>
                </m:fPr>
                <m:num>
                  <m:r>
                    <w:rPr>
                      <w:rFonts w:ascii="Cambria Math" w:hAnsi="Cambria Math"/>
                      <w:sz w:val="20"/>
                      <w:szCs w:val="18"/>
                    </w:rPr>
                    <m:t>07</m:t>
                  </m:r>
                </m:num>
                <m:den>
                  <m:r>
                    <w:rPr>
                      <w:rFonts w:ascii="Cambria Math" w:hAnsi="Cambria Math"/>
                      <w:sz w:val="20"/>
                      <w:szCs w:val="18"/>
                    </w:rPr>
                    <m:t>06</m:t>
                  </m:r>
                </m:den>
              </m:f>
            </m:e>
          </m:d>
          <m:r>
            <w:rPr>
              <w:rFonts w:ascii="Cambria Math" w:hAnsi="Cambria Math"/>
              <w:sz w:val="20"/>
              <w:szCs w:val="18"/>
            </w:rPr>
            <m:t xml:space="preserve"> </m:t>
          </m:r>
        </m:oMath>
      </m:oMathPara>
    </w:p>
    <w:p w14:paraId="3BE752FF" w14:textId="705826AF" w:rsidR="005E084C" w:rsidRPr="00C9797B" w:rsidRDefault="005E084C" w:rsidP="00B0224D">
      <w:pPr>
        <w:ind w:left="360"/>
      </w:pPr>
      <m:oMathPara>
        <m:oMathParaPr>
          <m:jc m:val="center"/>
        </m:oMathParaPr>
        <m:oMath>
          <m:r>
            <w:rPr>
              <w:rFonts w:ascii="Cambria Math" w:hAnsi="Cambria Math"/>
              <w:sz w:val="20"/>
              <w:szCs w:val="18"/>
            </w:rPr>
            <m:t xml:space="preserve">for </m:t>
          </m:r>
          <m:r>
            <m:rPr>
              <m:sty m:val="p"/>
            </m:rPr>
            <w:rPr>
              <w:rFonts w:ascii="Cambria Math" w:hAnsi="Cambria Math"/>
              <w:sz w:val="20"/>
              <w:szCs w:val="18"/>
            </w:rPr>
            <m:t>ρ</m:t>
          </m:r>
          <m:d>
            <m:dPr>
              <m:begChr m:val="["/>
              <m:endChr m:val="]"/>
              <m:ctrlPr>
                <w:rPr>
                  <w:rFonts w:ascii="Cambria Math" w:hAnsi="Cambria Math"/>
                  <w:sz w:val="20"/>
                  <w:szCs w:val="18"/>
                </w:rPr>
              </m:ctrlPr>
            </m:dPr>
            <m:e>
              <m:f>
                <m:fPr>
                  <m:ctrlPr>
                    <w:rPr>
                      <w:rFonts w:ascii="Cambria Math" w:hAnsi="Cambria Math"/>
                      <w:sz w:val="20"/>
                      <w:szCs w:val="18"/>
                    </w:rPr>
                  </m:ctrlPr>
                </m:fPr>
                <m:num>
                  <m:r>
                    <m:rPr>
                      <m:sty m:val="p"/>
                    </m:rPr>
                    <w:rPr>
                      <w:rFonts w:ascii="Cambria Math" w:hAnsi="Cambria Math"/>
                      <w:sz w:val="20"/>
                      <w:szCs w:val="18"/>
                    </w:rPr>
                    <m:t>06</m:t>
                  </m:r>
                </m:num>
                <m:den>
                  <m:r>
                    <m:rPr>
                      <m:sty m:val="p"/>
                    </m:rPr>
                    <w:rPr>
                      <w:rFonts w:ascii="Cambria Math" w:hAnsi="Cambria Math"/>
                      <w:sz w:val="20"/>
                      <w:szCs w:val="18"/>
                    </w:rPr>
                    <m:t>38</m:t>
                  </m:r>
                </m:den>
              </m:f>
            </m:e>
          </m:d>
          <m:d>
            <m:dPr>
              <m:begChr m:val="["/>
              <m:endChr m:val="]"/>
              <m:ctrlPr>
                <w:rPr>
                  <w:rFonts w:ascii="Cambria Math" w:hAnsi="Cambria Math"/>
                  <w:sz w:val="20"/>
                  <w:szCs w:val="18"/>
                </w:rPr>
              </m:ctrlPr>
            </m:dPr>
            <m:e>
              <m:f>
                <m:fPr>
                  <m:ctrlPr>
                    <w:rPr>
                      <w:rFonts w:ascii="Cambria Math" w:hAnsi="Cambria Math"/>
                      <w:sz w:val="20"/>
                      <w:szCs w:val="18"/>
                    </w:rPr>
                  </m:ctrlPr>
                </m:fPr>
                <m:num>
                  <m:r>
                    <m:rPr>
                      <m:sty m:val="p"/>
                    </m:rPr>
                    <w:rPr>
                      <w:rFonts w:ascii="Cambria Math" w:hAnsi="Cambria Math"/>
                      <w:sz w:val="20"/>
                      <w:szCs w:val="18"/>
                    </w:rPr>
                    <m:t>07</m:t>
                  </m:r>
                </m:num>
                <m:den>
                  <m:r>
                    <m:rPr>
                      <m:sty m:val="p"/>
                    </m:rPr>
                    <w:rPr>
                      <w:rFonts w:ascii="Cambria Math" w:hAnsi="Cambria Math"/>
                      <w:sz w:val="20"/>
                      <w:szCs w:val="18"/>
                    </w:rPr>
                    <m:t>06</m:t>
                  </m:r>
                </m:den>
              </m:f>
            </m:e>
          </m:d>
          <m:r>
            <w:rPr>
              <w:rFonts w:ascii="Cambria Math" w:hAnsi="Cambria Math"/>
              <w:sz w:val="20"/>
              <w:szCs w:val="18"/>
            </w:rPr>
            <m:t xml:space="preserve">,a is </m:t>
          </m:r>
          <m:d>
            <m:dPr>
              <m:begChr m:val="["/>
              <m:endChr m:val="]"/>
              <m:ctrlPr>
                <w:rPr>
                  <w:rFonts w:ascii="Cambria Math" w:hAnsi="Cambria Math"/>
                  <w:i/>
                  <w:sz w:val="20"/>
                  <w:szCs w:val="18"/>
                </w:rPr>
              </m:ctrlPr>
            </m:dPr>
            <m:e>
              <m:f>
                <m:fPr>
                  <m:ctrlPr>
                    <w:rPr>
                      <w:rFonts w:ascii="Cambria Math" w:hAnsi="Cambria Math"/>
                      <w:i/>
                      <w:sz w:val="20"/>
                      <w:szCs w:val="18"/>
                    </w:rPr>
                  </m:ctrlPr>
                </m:fPr>
                <m:num>
                  <m:r>
                    <w:rPr>
                      <w:rFonts w:ascii="Cambria Math" w:hAnsi="Cambria Math"/>
                      <w:sz w:val="20"/>
                      <w:szCs w:val="18"/>
                    </w:rPr>
                    <m:t>06</m:t>
                  </m:r>
                </m:num>
                <m:den>
                  <m:r>
                    <w:rPr>
                      <w:rFonts w:ascii="Cambria Math" w:hAnsi="Cambria Math"/>
                      <w:sz w:val="20"/>
                      <w:szCs w:val="18"/>
                    </w:rPr>
                    <m:t>38</m:t>
                  </m:r>
                </m:den>
              </m:f>
            </m:e>
          </m:d>
          <m:r>
            <w:rPr>
              <w:rFonts w:ascii="Cambria Math" w:hAnsi="Cambria Math"/>
              <w:sz w:val="20"/>
              <w:szCs w:val="18"/>
            </w:rPr>
            <m:t xml:space="preserve">,b  is </m:t>
          </m:r>
          <m:d>
            <m:dPr>
              <m:begChr m:val="["/>
              <m:endChr m:val="]"/>
              <m:ctrlPr>
                <w:rPr>
                  <w:rFonts w:ascii="Cambria Math" w:hAnsi="Cambria Math"/>
                  <w:i/>
                  <w:sz w:val="20"/>
                  <w:szCs w:val="18"/>
                </w:rPr>
              </m:ctrlPr>
            </m:dPr>
            <m:e>
              <m:f>
                <m:fPr>
                  <m:ctrlPr>
                    <w:rPr>
                      <w:rFonts w:ascii="Cambria Math" w:hAnsi="Cambria Math"/>
                      <w:i/>
                      <w:sz w:val="20"/>
                      <w:szCs w:val="18"/>
                    </w:rPr>
                  </m:ctrlPr>
                </m:fPr>
                <m:num>
                  <m:r>
                    <w:rPr>
                      <w:rFonts w:ascii="Cambria Math" w:hAnsi="Cambria Math"/>
                      <w:sz w:val="20"/>
                      <w:szCs w:val="18"/>
                    </w:rPr>
                    <m:t>07</m:t>
                  </m:r>
                </m:num>
                <m:den>
                  <m:r>
                    <w:rPr>
                      <w:rFonts w:ascii="Cambria Math" w:hAnsi="Cambria Math"/>
                      <w:sz w:val="20"/>
                      <w:szCs w:val="18"/>
                    </w:rPr>
                    <m:t>06</m:t>
                  </m:r>
                </m:den>
              </m:f>
            </m:e>
          </m:d>
          <m:r>
            <m:rPr>
              <m:sty m:val="p"/>
            </m:rPr>
            <w:rPr>
              <w:rFonts w:ascii="Cambria Math" w:hAnsi="Cambria Math"/>
              <w:sz w:val="20"/>
              <w:szCs w:val="18"/>
            </w:rPr>
            <m:t xml:space="preserve">, c is </m:t>
          </m:r>
          <m:d>
            <m:dPr>
              <m:begChr m:val="["/>
              <m:endChr m:val="]"/>
              <m:ctrlPr>
                <w:rPr>
                  <w:rFonts w:ascii="Cambria Math" w:hAnsi="Cambria Math"/>
                  <w:sz w:val="20"/>
                  <w:szCs w:val="18"/>
                </w:rPr>
              </m:ctrlPr>
            </m:dPr>
            <m:e>
              <m:f>
                <m:fPr>
                  <m:ctrlPr>
                    <w:rPr>
                      <w:rFonts w:ascii="Cambria Math" w:hAnsi="Cambria Math"/>
                      <w:sz w:val="20"/>
                      <w:szCs w:val="18"/>
                    </w:rPr>
                  </m:ctrlPr>
                </m:fPr>
                <m:num>
                  <m:r>
                    <m:rPr>
                      <m:sty m:val="p"/>
                    </m:rPr>
                    <w:rPr>
                      <w:rFonts w:ascii="Cambria Math" w:hAnsi="Cambria Math"/>
                      <w:sz w:val="20"/>
                      <w:szCs w:val="18"/>
                    </w:rPr>
                    <m:t>07</m:t>
                  </m:r>
                </m:num>
                <m:den>
                  <m:r>
                    <m:rPr>
                      <m:sty m:val="p"/>
                    </m:rPr>
                    <w:rPr>
                      <w:rFonts w:ascii="Cambria Math" w:hAnsi="Cambria Math"/>
                      <w:sz w:val="20"/>
                      <w:szCs w:val="18"/>
                    </w:rPr>
                    <m:t>35</m:t>
                  </m:r>
                </m:den>
              </m:f>
            </m:e>
          </m:d>
        </m:oMath>
      </m:oMathPara>
    </w:p>
    <w:p w14:paraId="00D0FC9E" w14:textId="12569885" w:rsidR="005E084C" w:rsidRDefault="005E084C" w:rsidP="00B0224D">
      <w:pPr>
        <w:pStyle w:val="ListParagraph"/>
        <w:numPr>
          <w:ilvl w:val="0"/>
          <w:numId w:val="11"/>
        </w:numPr>
        <w:ind w:left="1080"/>
      </w:pPr>
      <w:r>
        <w:t xml:space="preserve">Formats </w:t>
      </w:r>
      <w:r>
        <w:rPr>
          <w:i/>
          <w:iCs/>
        </w:rPr>
        <w:t>Geochronology</w:t>
      </w:r>
      <w:r>
        <w:t xml:space="preserve"> for easy interoperability with IsoplotR, </w:t>
      </w:r>
      <w:r w:rsidR="00366B30">
        <w:t xml:space="preserve">U–Pb Concordia </w:t>
      </w:r>
      <w:r>
        <w:t>input format [07/35], [06/38], [07/06]</w:t>
      </w:r>
      <w:r w:rsidR="00B0224D">
        <w:t xml:space="preserve"> </w:t>
      </w:r>
    </w:p>
    <w:p w14:paraId="2EF75C4D" w14:textId="5E8ED7C5" w:rsidR="0058056D" w:rsidRDefault="00AC7587" w:rsidP="00AC7587">
      <w:pPr>
        <w:rPr>
          <w:rFonts w:eastAsiaTheme="minorEastAsia"/>
        </w:rPr>
      </w:pPr>
      <w:r>
        <w:rPr>
          <w:rFonts w:eastAsiaTheme="minorEastAsia"/>
        </w:rPr>
        <w:t>The only explicit error handling is when the file does not save due to a conflict with an already existing file of the same name</w:t>
      </w:r>
      <w:r w:rsidR="00BA5694">
        <w:rPr>
          <w:rFonts w:eastAsiaTheme="minorEastAsia"/>
        </w:rPr>
        <w:t xml:space="preserve"> or initial variables are not correctly set by the user</w:t>
      </w:r>
      <w:r>
        <w:rPr>
          <w:rFonts w:eastAsiaTheme="minorEastAsia"/>
        </w:rPr>
        <w:t xml:space="preserve">. </w:t>
      </w:r>
    </w:p>
    <w:p w14:paraId="52431542" w14:textId="0E57FBF7" w:rsidR="008573EC" w:rsidRDefault="00AC7587" w:rsidP="00CD291D">
      <w:pPr>
        <w:rPr>
          <w:rFonts w:eastAsiaTheme="minorEastAsia"/>
        </w:rPr>
      </w:pPr>
      <w:r>
        <w:rPr>
          <w:rFonts w:eastAsiaTheme="minorEastAsia"/>
        </w:rPr>
        <w:t>Aside from this</w:t>
      </w:r>
      <w:r w:rsidR="00BA5694">
        <w:rPr>
          <w:rFonts w:eastAsiaTheme="minorEastAsia"/>
        </w:rPr>
        <w:t>, errors should not occur unless</w:t>
      </w:r>
      <w:r w:rsidR="007D16F8">
        <w:rPr>
          <w:rFonts w:eastAsiaTheme="minorEastAsia"/>
        </w:rPr>
        <w:t xml:space="preserve"> the procedure is executed on a file that is not suitable</w:t>
      </w:r>
      <w:r>
        <w:rPr>
          <w:rFonts w:eastAsiaTheme="minorEastAsia"/>
        </w:rPr>
        <w:t>. If they do, please note the error code and description, click on debug</w:t>
      </w:r>
      <w:r w:rsidR="005F799F">
        <w:rPr>
          <w:rFonts w:eastAsiaTheme="minorEastAsia"/>
        </w:rPr>
        <w:t>,</w:t>
      </w:r>
      <w:r>
        <w:rPr>
          <w:rFonts w:eastAsiaTheme="minorEastAsia"/>
        </w:rPr>
        <w:t xml:space="preserve"> screenshot the code</w:t>
      </w:r>
      <w:r w:rsidR="005F799F">
        <w:rPr>
          <w:rFonts w:eastAsiaTheme="minorEastAsia"/>
        </w:rPr>
        <w:t>, and finally send that information to me</w:t>
      </w:r>
      <w:r w:rsidR="00BA5694">
        <w:rPr>
          <w:rFonts w:eastAsiaTheme="minorEastAsia"/>
        </w:rPr>
        <w:t>.</w:t>
      </w:r>
    </w:p>
    <w:p w14:paraId="57100C87" w14:textId="0155C3BF" w:rsidR="00E44CD4" w:rsidRDefault="00900253" w:rsidP="00CD291D">
      <w:pPr>
        <w:rPr>
          <w:rFonts w:eastAsiaTheme="minorEastAsia"/>
        </w:rPr>
      </w:pPr>
      <w:r>
        <w:rPr>
          <w:rFonts w:eastAsiaTheme="minorEastAsia"/>
        </w:rPr>
        <w:t xml:space="preserve">There is a batch processor available for multiple </w:t>
      </w:r>
      <w:r w:rsidR="000D5A15">
        <w:rPr>
          <w:rFonts w:eastAsiaTheme="minorEastAsia"/>
        </w:rPr>
        <w:t>CSV</w:t>
      </w:r>
      <w:r>
        <w:rPr>
          <w:rFonts w:eastAsiaTheme="minorEastAsia"/>
        </w:rPr>
        <w:t xml:space="preserve"> files. Due to the nature of non-standardised file naming this will run on all </w:t>
      </w:r>
      <w:r w:rsidR="00771F34">
        <w:rPr>
          <w:rFonts w:eastAsiaTheme="minorEastAsia"/>
        </w:rPr>
        <w:t>CSV</w:t>
      </w:r>
      <w:r>
        <w:rPr>
          <w:rFonts w:eastAsiaTheme="minorEastAsia"/>
        </w:rPr>
        <w:t xml:space="preserve"> files in the host folder of the currently open and active workbook. It will call upon the single LADR processing procedure, requiring some input from the user for each file.</w:t>
      </w:r>
    </w:p>
    <w:p w14:paraId="2A8E79A8" w14:textId="201B999D" w:rsidR="00900253" w:rsidRDefault="00900253" w:rsidP="00CD291D">
      <w:pPr>
        <w:rPr>
          <w:rFonts w:eastAsiaTheme="minorEastAsia"/>
        </w:rPr>
      </w:pPr>
      <w:r>
        <w:rPr>
          <w:rFonts w:eastAsiaTheme="minorEastAsia"/>
        </w:rPr>
        <w:t xml:space="preserve">It is best to move all the files you want to process into a single folder. It will create a series of </w:t>
      </w:r>
      <w:r w:rsidR="00771F34">
        <w:rPr>
          <w:rFonts w:eastAsiaTheme="minorEastAsia"/>
        </w:rPr>
        <w:t>XLSX</w:t>
      </w:r>
      <w:r>
        <w:rPr>
          <w:rFonts w:eastAsiaTheme="minorEastAsia"/>
        </w:rPr>
        <w:t xml:space="preserve"> files with the same name as the </w:t>
      </w:r>
      <w:r w:rsidR="00771F34">
        <w:rPr>
          <w:rFonts w:eastAsiaTheme="minorEastAsia"/>
        </w:rPr>
        <w:t>CSV</w:t>
      </w:r>
      <w:r>
        <w:rPr>
          <w:rFonts w:eastAsiaTheme="minorEastAsia"/>
        </w:rPr>
        <w:t xml:space="preserve"> on which it is executed. </w:t>
      </w:r>
    </w:p>
    <w:p w14:paraId="30A07427" w14:textId="663BE925" w:rsidR="00E44CD4" w:rsidRDefault="00900253" w:rsidP="00CD291D">
      <w:pPr>
        <w:rPr>
          <w:rFonts w:eastAsiaTheme="minorEastAsia"/>
        </w:rPr>
      </w:pPr>
      <w:r>
        <w:rPr>
          <w:rFonts w:eastAsiaTheme="minorEastAsia"/>
        </w:rPr>
        <w:t xml:space="preserve">Errors will occur if this runs on non-LADR geochronology output </w:t>
      </w:r>
      <w:r w:rsidR="00771F34">
        <w:rPr>
          <w:rFonts w:eastAsiaTheme="minorEastAsia"/>
        </w:rPr>
        <w:t>CSV</w:t>
      </w:r>
      <w:r>
        <w:rPr>
          <w:rFonts w:eastAsiaTheme="minorEastAsia"/>
        </w:rPr>
        <w:t xml:space="preserve"> files as it will not be able to define the variables it uses, </w:t>
      </w:r>
      <w:r w:rsidR="00BE5A04">
        <w:rPr>
          <w:rFonts w:eastAsiaTheme="minorEastAsia"/>
        </w:rPr>
        <w:t>e.g.,</w:t>
      </w:r>
      <w:r>
        <w:rPr>
          <w:rFonts w:eastAsiaTheme="minorEastAsia"/>
        </w:rPr>
        <w:t xml:space="preserve"> it will not</w:t>
      </w:r>
      <w:r w:rsidR="00BE5A04">
        <w:rPr>
          <w:rFonts w:eastAsiaTheme="minorEastAsia"/>
        </w:rPr>
        <w:t xml:space="preserve"> be able to</w:t>
      </w:r>
      <w:r>
        <w:rPr>
          <w:rFonts w:eastAsiaTheme="minorEastAsia"/>
        </w:rPr>
        <w:t xml:space="preserve"> set the </w:t>
      </w:r>
      <w:r w:rsidR="00060322">
        <w:rPr>
          <w:rFonts w:eastAsiaTheme="minorEastAsia"/>
        </w:rPr>
        <w:t xml:space="preserve">variable </w:t>
      </w:r>
      <w:r w:rsidR="00060322" w:rsidRPr="00060322">
        <w:rPr>
          <w:rFonts w:eastAsiaTheme="minorEastAsia"/>
          <w:i/>
          <w:iCs/>
        </w:rPr>
        <w:t>AgeEst</w:t>
      </w:r>
      <w:r w:rsidR="00C636EE">
        <w:rPr>
          <w:rFonts w:eastAsiaTheme="minorEastAsia"/>
          <w:i/>
          <w:iCs/>
        </w:rPr>
        <w:t>207Pb206PbCol</w:t>
      </w:r>
      <w:r w:rsidR="00060322">
        <w:rPr>
          <w:rFonts w:eastAsiaTheme="minorEastAsia"/>
        </w:rPr>
        <w:t xml:space="preserve"> by finding the </w:t>
      </w:r>
      <w:r>
        <w:rPr>
          <w:rFonts w:eastAsiaTheme="minorEastAsia"/>
        </w:rPr>
        <w:t xml:space="preserve">cell containing “207/206 </w:t>
      </w:r>
      <w:r w:rsidR="006B5990">
        <w:rPr>
          <w:rFonts w:eastAsiaTheme="minorEastAsia"/>
        </w:rPr>
        <w:t>A</w:t>
      </w:r>
      <w:r>
        <w:rPr>
          <w:rFonts w:eastAsiaTheme="minorEastAsia"/>
        </w:rPr>
        <w:t>ge”.</w:t>
      </w:r>
    </w:p>
    <w:p w14:paraId="51942111" w14:textId="0538FB29" w:rsidR="007237BA" w:rsidRDefault="007237BA" w:rsidP="007237BA">
      <w:pPr>
        <w:pStyle w:val="Heading2"/>
        <w:rPr>
          <w:rFonts w:eastAsiaTheme="minorEastAsia"/>
        </w:rPr>
      </w:pPr>
      <w:bookmarkStart w:id="7" w:name="_Toc122373869"/>
      <w:r>
        <w:rPr>
          <w:rFonts w:eastAsiaTheme="minorEastAsia"/>
        </w:rPr>
        <w:t>Secondary standard corrections</w:t>
      </w:r>
      <w:bookmarkEnd w:id="7"/>
    </w:p>
    <w:p w14:paraId="4A57C880" w14:textId="77777777" w:rsidR="008E7814" w:rsidRDefault="008E7814" w:rsidP="008E7814">
      <w:r w:rsidRPr="008E7814">
        <w:rPr>
          <w:rFonts w:eastAsiaTheme="minorEastAsia"/>
          <w:noProof/>
          <w:sz w:val="32"/>
          <w:szCs w:val="32"/>
        </w:rPr>
        <w:drawing>
          <wp:inline distT="0" distB="0" distL="0" distR="0" wp14:anchorId="419BC874" wp14:editId="712175A1">
            <wp:extent cx="5759450" cy="732155"/>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9450" cy="732155"/>
                    </a:xfrm>
                    <a:prstGeom prst="rect">
                      <a:avLst/>
                    </a:prstGeom>
                  </pic:spPr>
                </pic:pic>
              </a:graphicData>
            </a:graphic>
          </wp:inline>
        </w:drawing>
      </w:r>
    </w:p>
    <w:p w14:paraId="4F3D9953" w14:textId="2BAA9661" w:rsidR="007237BA" w:rsidRDefault="007237BA" w:rsidP="008E7814">
      <w:r>
        <w:t>If you need to apply a secondary standard correction you will need to manually add the required information and formulas to the sheets in the correct places. The generalised formula for doing so is</w:t>
      </w:r>
      <w:r w:rsidR="008E7814">
        <w:t xml:space="preserve"> (F4 will lock cell references of formulas in Excel)</w:t>
      </w:r>
      <w:r>
        <w:t>:</w:t>
      </w:r>
    </w:p>
    <w:p w14:paraId="74D57266" w14:textId="6AD5C4D8" w:rsidR="007237BA" w:rsidRPr="00C9797B" w:rsidRDefault="00000000" w:rsidP="00683343">
      <w:pPr>
        <w:jc w:val="center"/>
        <w:rPr>
          <w:rFonts w:eastAsiaTheme="minorEastAsia"/>
          <w:sz w:val="32"/>
          <w:szCs w:val="32"/>
        </w:rPr>
      </w:pPr>
      <m:oMathPara>
        <m:oMathParaPr>
          <m:jc m:val="center"/>
        </m:oMathParaP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u</m:t>
              </m:r>
            </m:sup>
          </m:sSup>
          <m:r>
            <w:rPr>
              <w:rFonts w:ascii="Cambria Math" w:hAnsi="Cambria Math"/>
              <w:sz w:val="28"/>
              <w:szCs w:val="28"/>
            </w:rPr>
            <m:t>⋅</m:t>
          </m:r>
          <m:f>
            <m:fPr>
              <m:ctrlPr>
                <w:rPr>
                  <w:rFonts w:ascii="Cambria Math" w:eastAsiaTheme="minorEastAsia"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RefAge</m:t>
                  </m:r>
                  <m:r>
                    <w:rPr>
                      <w:rFonts w:ascii="Cambria Math" w:eastAsiaTheme="minorEastAsia" w:hAnsi="Cambria Math"/>
                      <w:sz w:val="28"/>
                      <w:szCs w:val="28"/>
                    </w:rPr>
                    <m:t>*λ</m:t>
                  </m:r>
                </m:sup>
              </m:sSup>
              <m:r>
                <w:rPr>
                  <w:rFonts w:ascii="Cambria Math" w:eastAsiaTheme="minorEastAsia" w:hAnsi="Cambria Math"/>
                  <w:sz w:val="28"/>
                  <w:szCs w:val="28"/>
                </w:rPr>
                <m:t>-1</m:t>
              </m:r>
              <m:ctrlPr>
                <w:rPr>
                  <w:rFonts w:ascii="Cambria Math" w:hAnsi="Cambria Math"/>
                  <w:i/>
                  <w:sz w:val="28"/>
                  <w:szCs w:val="28"/>
                </w:rPr>
              </m:ctrlP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ObsAge</m:t>
                  </m:r>
                  <m:r>
                    <w:rPr>
                      <w:rFonts w:ascii="Cambria Math" w:eastAsiaTheme="minorEastAsia" w:hAnsi="Cambria Math"/>
                      <w:sz w:val="28"/>
                      <w:szCs w:val="28"/>
                    </w:rPr>
                    <m:t>*λ</m:t>
                  </m:r>
                </m:sup>
              </m:sSup>
              <m:r>
                <w:rPr>
                  <w:rFonts w:ascii="Cambria Math" w:eastAsiaTheme="minorEastAsia" w:hAnsi="Cambria Math"/>
                  <w:sz w:val="28"/>
                  <w:szCs w:val="28"/>
                </w:rPr>
                <m:t>-1</m:t>
              </m:r>
            </m:den>
          </m:f>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c</m:t>
              </m:r>
            </m:sup>
          </m:sSup>
        </m:oMath>
      </m:oMathPara>
    </w:p>
    <w:p w14:paraId="50E33FE3" w14:textId="13B26048" w:rsidR="007237BA" w:rsidRPr="008E7814" w:rsidRDefault="00683343" w:rsidP="00683343">
      <w:pPr>
        <w:jc w:val="center"/>
        <w:rPr>
          <w:rFonts w:eastAsiaTheme="minorEastAsia"/>
          <w:sz w:val="20"/>
          <w:szCs w:val="20"/>
        </w:rPr>
      </w:pPr>
      <m:oMathPara>
        <m:oMathParaPr>
          <m:jc m:val="center"/>
        </m:oMathParaPr>
        <m:oMath>
          <m:r>
            <w:rPr>
              <w:rFonts w:ascii="Cambria Math" w:hAnsi="Cambria Math"/>
              <w:sz w:val="20"/>
              <w:szCs w:val="20"/>
            </w:rPr>
            <m:t xml:space="preserve">where </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u</m:t>
              </m:r>
            </m:sup>
          </m:sSup>
          <m:r>
            <w:rPr>
              <w:rFonts w:ascii="Cambria Math" w:hAnsi="Cambria Math"/>
              <w:sz w:val="20"/>
              <w:szCs w:val="20"/>
            </w:rPr>
            <m:t xml:space="preserve">=uncorreced ratio, </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c</m:t>
              </m:r>
            </m:sup>
          </m:sSup>
          <m:r>
            <w:rPr>
              <w:rFonts w:ascii="Cambria Math" w:hAnsi="Cambria Math"/>
              <w:sz w:val="20"/>
              <w:szCs w:val="20"/>
            </w:rPr>
            <m:t>correced ratio</m:t>
          </m:r>
        </m:oMath>
      </m:oMathPara>
    </w:p>
    <w:p w14:paraId="3D2478E8" w14:textId="3244255F" w:rsidR="00683343" w:rsidRPr="008E7814" w:rsidRDefault="00683343" w:rsidP="00683343">
      <w:pPr>
        <w:jc w:val="center"/>
        <w:rPr>
          <w:rFonts w:eastAsiaTheme="minorEastAsia"/>
          <w:sz w:val="20"/>
          <w:szCs w:val="20"/>
        </w:rPr>
      </w:pPr>
      <m:oMathPara>
        <m:oMathParaPr>
          <m:jc m:val="center"/>
        </m:oMathParaPr>
        <m:oMath>
          <m:r>
            <w:rPr>
              <w:rFonts w:ascii="Cambria Math" w:hAnsi="Cambria Math"/>
              <w:sz w:val="20"/>
              <w:szCs w:val="20"/>
            </w:rPr>
            <m:t>RefAge=reference material age</m:t>
          </m:r>
        </m:oMath>
      </m:oMathPara>
    </w:p>
    <w:p w14:paraId="3BD39913" w14:textId="3FA435FC" w:rsidR="00C9797B" w:rsidRPr="008E7814" w:rsidRDefault="00C9797B" w:rsidP="00683343">
      <w:pPr>
        <w:jc w:val="center"/>
        <w:rPr>
          <w:rFonts w:eastAsiaTheme="minorEastAsia"/>
          <w:sz w:val="20"/>
          <w:szCs w:val="20"/>
        </w:rPr>
      </w:pPr>
      <m:oMathPara>
        <m:oMathParaPr>
          <m:jc m:val="center"/>
        </m:oMathParaPr>
        <m:oMath>
          <m:r>
            <w:rPr>
              <w:rFonts w:ascii="Cambria Math" w:hAnsi="Cambria Math"/>
              <w:sz w:val="20"/>
              <w:szCs w:val="20"/>
            </w:rPr>
            <m:t>ObsAge=observed reference material age</m:t>
          </m:r>
        </m:oMath>
      </m:oMathPara>
    </w:p>
    <w:p w14:paraId="32C55DC5" w14:textId="5A3E226B" w:rsidR="00683343" w:rsidRPr="008E7814" w:rsidRDefault="00C9797B" w:rsidP="00683343">
      <w:pPr>
        <w:jc w:val="center"/>
        <w:rPr>
          <w:rFonts w:eastAsiaTheme="minorEastAsia"/>
          <w:sz w:val="20"/>
          <w:szCs w:val="20"/>
        </w:rPr>
      </w:pPr>
      <m:oMathPara>
        <m:oMathParaPr>
          <m:jc m:val="center"/>
        </m:oMathParaPr>
        <m:oMath>
          <m:r>
            <w:rPr>
              <w:rFonts w:ascii="Cambria Math" w:eastAsiaTheme="minorEastAsia" w:hAnsi="Cambria Math"/>
              <w:sz w:val="20"/>
              <w:szCs w:val="20"/>
            </w:rPr>
            <m:t>λ</m:t>
          </m:r>
          <m:r>
            <w:rPr>
              <w:rFonts w:ascii="Cambria Math" w:hAnsi="Cambria Math"/>
              <w:sz w:val="20"/>
              <w:szCs w:val="20"/>
            </w:rPr>
            <m:t>=decay constant</m:t>
          </m:r>
        </m:oMath>
      </m:oMathPara>
    </w:p>
    <w:p w14:paraId="4F077C8E" w14:textId="68AE8ED4" w:rsidR="00683343" w:rsidRPr="00683343" w:rsidRDefault="00683343" w:rsidP="00683343">
      <w:pPr>
        <w:jc w:val="center"/>
        <w:rPr>
          <w:rFonts w:eastAsiaTheme="minorEastAsia"/>
          <w:sz w:val="32"/>
          <w:szCs w:val="32"/>
        </w:rPr>
        <w:sectPr w:rsidR="00683343" w:rsidRPr="00683343" w:rsidSect="006E212A">
          <w:pgSz w:w="11906" w:h="16838" w:code="9"/>
          <w:pgMar w:top="1134" w:right="1418" w:bottom="1134" w:left="1418" w:header="709" w:footer="709" w:gutter="0"/>
          <w:cols w:space="708"/>
          <w:docGrid w:linePitch="360"/>
        </w:sectPr>
      </w:pPr>
    </w:p>
    <w:p w14:paraId="4798B47B" w14:textId="1F59C329" w:rsidR="00E345DD" w:rsidRDefault="00E501EE" w:rsidP="00CD291D">
      <w:pPr>
        <w:pStyle w:val="Heading1"/>
        <w:rPr>
          <w:rFonts w:eastAsiaTheme="minorEastAsia"/>
        </w:rPr>
      </w:pPr>
      <w:bookmarkStart w:id="8" w:name="_Toc122373870"/>
      <w:r w:rsidRPr="00E501EE">
        <w:rPr>
          <w:noProof/>
        </w:rPr>
        <w:drawing>
          <wp:anchor distT="0" distB="0" distL="114300" distR="114300" simplePos="0" relativeHeight="251673600" behindDoc="0" locked="0" layoutInCell="1" allowOverlap="1" wp14:anchorId="243D3FBF" wp14:editId="22A0C59D">
            <wp:simplePos x="0" y="0"/>
            <wp:positionH relativeFrom="margin">
              <wp:align>left</wp:align>
            </wp:positionH>
            <wp:positionV relativeFrom="paragraph">
              <wp:posOffset>422910</wp:posOffset>
            </wp:positionV>
            <wp:extent cx="1638529" cy="943107"/>
            <wp:effectExtent l="0" t="0" r="0" b="9525"/>
            <wp:wrapSquare wrapText="bothSides"/>
            <wp:docPr id="14" name="Picture 1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38529" cy="943107"/>
                    </a:xfrm>
                    <a:prstGeom prst="rect">
                      <a:avLst/>
                    </a:prstGeom>
                  </pic:spPr>
                </pic:pic>
              </a:graphicData>
            </a:graphic>
          </wp:anchor>
        </w:drawing>
      </w:r>
      <w:r w:rsidR="00E345DD">
        <w:rPr>
          <w:rFonts w:eastAsiaTheme="minorEastAsia"/>
        </w:rPr>
        <w:t xml:space="preserve">LADR </w:t>
      </w:r>
      <w:r w:rsidR="00C636EE">
        <w:rPr>
          <w:rFonts w:eastAsiaTheme="minorEastAsia"/>
        </w:rPr>
        <w:t xml:space="preserve">S </w:t>
      </w:r>
      <w:r w:rsidR="006A5072">
        <w:rPr>
          <w:rFonts w:eastAsiaTheme="minorEastAsia"/>
        </w:rPr>
        <w:t>i</w:t>
      </w:r>
      <w:r w:rsidR="00C636EE">
        <w:rPr>
          <w:rFonts w:eastAsiaTheme="minorEastAsia"/>
        </w:rPr>
        <w:t xml:space="preserve">sotope </w:t>
      </w:r>
      <w:r w:rsidR="006A5072">
        <w:rPr>
          <w:rFonts w:eastAsiaTheme="minorEastAsia"/>
        </w:rPr>
        <w:t>a</w:t>
      </w:r>
      <w:r w:rsidR="00C636EE">
        <w:rPr>
          <w:rFonts w:eastAsiaTheme="minorEastAsia"/>
        </w:rPr>
        <w:t>rranger</w:t>
      </w:r>
      <w:bookmarkEnd w:id="8"/>
    </w:p>
    <w:p w14:paraId="4D3EA07D" w14:textId="666F5326" w:rsidR="00BA5694" w:rsidRDefault="00BA5694" w:rsidP="00C636EE">
      <w:r>
        <w:t>This procedure functions the same as the</w:t>
      </w:r>
      <w:r w:rsidR="00C636EE">
        <w:t xml:space="preserve"> Rb–Sr and Lu–Hf</w:t>
      </w:r>
      <w:r>
        <w:t xml:space="preserve"> </w:t>
      </w:r>
      <w:r w:rsidR="00E501EE">
        <w:t>variants but</w:t>
      </w:r>
      <w:r>
        <w:t xml:space="preserve"> looks for different column headers</w:t>
      </w:r>
      <w:r w:rsidR="00E501EE">
        <w:t xml:space="preserve"> and does not have a batch function</w:t>
      </w:r>
      <w:r w:rsidR="00C636EE">
        <w:t>.</w:t>
      </w:r>
    </w:p>
    <w:p w14:paraId="4A72D7E3" w14:textId="42AF0D0F" w:rsidR="00E91C95" w:rsidRDefault="00E91C95" w:rsidP="00E345DD">
      <w:r>
        <w:t>Like all other procedures a confirmation dialog will appear at the start of both functionalities to prevent accidental execution.</w:t>
      </w:r>
    </w:p>
    <w:p w14:paraId="5094E326" w14:textId="54DA9F96" w:rsidR="007A71B3" w:rsidRDefault="007A71B3" w:rsidP="007A71B3">
      <w:pPr>
        <w:pStyle w:val="Heading1"/>
        <w:rPr>
          <w:noProof/>
          <w14:numForm w14:val="default"/>
          <w14:numSpacing w14:val="default"/>
        </w:rPr>
      </w:pPr>
      <w:bookmarkStart w:id="9" w:name="_Toc122373871"/>
      <w:r w:rsidRPr="007A71B3">
        <w:rPr>
          <w:noProof/>
        </w:rPr>
        <w:drawing>
          <wp:anchor distT="0" distB="0" distL="114300" distR="114300" simplePos="0" relativeHeight="251674624" behindDoc="0" locked="0" layoutInCell="1" allowOverlap="1" wp14:anchorId="20E79951" wp14:editId="788D03E0">
            <wp:simplePos x="0" y="0"/>
            <wp:positionH relativeFrom="margin">
              <wp:align>left</wp:align>
            </wp:positionH>
            <wp:positionV relativeFrom="paragraph">
              <wp:posOffset>401308</wp:posOffset>
            </wp:positionV>
            <wp:extent cx="1714500" cy="9620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14500" cy="962025"/>
                    </a:xfrm>
                    <a:prstGeom prst="rect">
                      <a:avLst/>
                    </a:prstGeom>
                  </pic:spPr>
                </pic:pic>
              </a:graphicData>
            </a:graphic>
          </wp:anchor>
        </w:drawing>
      </w:r>
      <w:r>
        <w:t>LADR Elemental arranger</w:t>
      </w:r>
      <w:bookmarkEnd w:id="9"/>
      <w:r w:rsidRPr="007A71B3">
        <w:rPr>
          <w:noProof/>
          <w14:numForm w14:val="default"/>
          <w14:numSpacing w14:val="default"/>
        </w:rPr>
        <w:t xml:space="preserve"> </w:t>
      </w:r>
    </w:p>
    <w:p w14:paraId="75A2E811" w14:textId="7B540F6B" w:rsidR="007A71B3" w:rsidRDefault="00BB75C2" w:rsidP="007A71B3">
      <w:r>
        <w:t>This procedure functions the same as other LADR arrangers but only for elemental data. It will work on data with ratios as well, but only arrange the elemental data.</w:t>
      </w:r>
    </w:p>
    <w:p w14:paraId="62E0864D" w14:textId="7169E4CD" w:rsidR="00BB75C2" w:rsidRPr="007A71B3" w:rsidRDefault="00BB75C2" w:rsidP="007A71B3">
      <w:r>
        <w:t>Like all other procedures a confirmation dialog will appear at the start of both functionalities to prevent accidental execution.</w:t>
      </w:r>
    </w:p>
    <w:p w14:paraId="31436562" w14:textId="30F3ED93" w:rsidR="00A7251A" w:rsidRDefault="00A7251A" w:rsidP="00A7251A">
      <w:pPr>
        <w:pStyle w:val="Heading1"/>
      </w:pPr>
      <w:bookmarkStart w:id="10" w:name="_Toc122373872"/>
      <w:r>
        <w:t>Re–Os (QQQ pre-processing for iolite)</w:t>
      </w:r>
      <w:bookmarkEnd w:id="10"/>
    </w:p>
    <w:p w14:paraId="3614F2E8" w14:textId="43450A03" w:rsidR="007A71B3" w:rsidRDefault="007A71B3" w:rsidP="007A71B3">
      <w:r>
        <w:t xml:space="preserve">WARNING: This procedure is hard coded to not operate if more than 500 CSV files are present in the host folder. </w:t>
      </w:r>
    </w:p>
    <w:p w14:paraId="18EDF779" w14:textId="2940FAD1" w:rsidR="00A7251A" w:rsidRDefault="00A7251A" w:rsidP="00A7251A">
      <w:pPr>
        <w:rPr>
          <w:iCs/>
        </w:rPr>
      </w:pPr>
      <w:r w:rsidRPr="00A7251A">
        <w:rPr>
          <w:noProof/>
        </w:rPr>
        <w:drawing>
          <wp:anchor distT="0" distB="0" distL="114300" distR="114300" simplePos="0" relativeHeight="251671552" behindDoc="1" locked="0" layoutInCell="1" allowOverlap="1" wp14:anchorId="09136652" wp14:editId="43F54C8C">
            <wp:simplePos x="0" y="0"/>
            <wp:positionH relativeFrom="column">
              <wp:posOffset>1905</wp:posOffset>
            </wp:positionH>
            <wp:positionV relativeFrom="paragraph">
              <wp:posOffset>-6350</wp:posOffset>
            </wp:positionV>
            <wp:extent cx="2228850" cy="885825"/>
            <wp:effectExtent l="0" t="0" r="0" b="9525"/>
            <wp:wrapTight wrapText="bothSides">
              <wp:wrapPolygon edited="0">
                <wp:start x="0" y="0"/>
                <wp:lineTo x="0" y="21368"/>
                <wp:lineTo x="21415" y="21368"/>
                <wp:lineTo x="21415" y="0"/>
                <wp:lineTo x="0" y="0"/>
              </wp:wrapPolygon>
            </wp:wrapTight>
            <wp:docPr id="13" name="Picture 13"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28850" cy="885825"/>
                    </a:xfrm>
                    <a:prstGeom prst="rect">
                      <a:avLst/>
                    </a:prstGeom>
                  </pic:spPr>
                </pic:pic>
              </a:graphicData>
            </a:graphic>
          </wp:anchor>
        </w:drawing>
      </w:r>
      <w:r>
        <w:t xml:space="preserve">This procedure </w:t>
      </w:r>
      <w:r w:rsidR="007A71B3">
        <w:t xml:space="preserve">alters csv headers and </w:t>
      </w:r>
      <w:r>
        <w:t xml:space="preserve">correct values for </w:t>
      </w:r>
      <w:r>
        <w:rPr>
          <w:vertAlign w:val="superscript"/>
        </w:rPr>
        <w:t>187</w:t>
      </w:r>
      <w:r>
        <w:t>Os</w:t>
      </w:r>
      <w:r w:rsidR="007A71B3">
        <w:t>, adds</w:t>
      </w:r>
      <w:r>
        <w:t xml:space="preserve"> calculations for </w:t>
      </w:r>
      <w:r w:rsidRPr="00A7251A">
        <w:rPr>
          <w:vertAlign w:val="superscript"/>
        </w:rPr>
        <w:t>187</w:t>
      </w:r>
      <w:r>
        <w:t>Re/</w:t>
      </w:r>
      <w:r w:rsidRPr="00A7251A">
        <w:rPr>
          <w:vertAlign w:val="superscript"/>
        </w:rPr>
        <w:t>187</w:t>
      </w:r>
      <w:r>
        <w:t xml:space="preserve">Os, </w:t>
      </w:r>
      <w:r w:rsidRPr="00A7251A">
        <w:rPr>
          <w:vertAlign w:val="superscript"/>
        </w:rPr>
        <w:t>187</w:t>
      </w:r>
      <w:r>
        <w:t>Os/</w:t>
      </w:r>
      <w:r w:rsidRPr="00A7251A">
        <w:rPr>
          <w:vertAlign w:val="superscript"/>
        </w:rPr>
        <w:t>187</w:t>
      </w:r>
      <w:r>
        <w:t>Re and a Re–Os age</w:t>
      </w:r>
      <w:r w:rsidR="006F1C12">
        <w:t xml:space="preserve"> in </w:t>
      </w:r>
      <w:r w:rsidR="007A71B3">
        <w:t>M</w:t>
      </w:r>
      <w:r w:rsidR="006F1C12">
        <w:t>a (column is done as Cn277 for iolite purposes)</w:t>
      </w:r>
      <w:r>
        <w:t>.</w:t>
      </w:r>
      <w:r w:rsidR="00E91C95">
        <w:rPr>
          <w:iCs/>
        </w:rPr>
        <w:t xml:space="preserve"> </w:t>
      </w:r>
    </w:p>
    <w:p w14:paraId="069C0AB6" w14:textId="3CE2FA3E" w:rsidR="00E91C95" w:rsidRDefault="00E91C95" w:rsidP="00A7251A">
      <w:r>
        <w:t>Like all other procedures a confirmation dialog will appear at the start of both functionalities to prevent accidental execution.</w:t>
      </w:r>
      <w:r w:rsidR="007A71B3">
        <w:t xml:space="preserve"> </w:t>
      </w:r>
    </w:p>
    <w:p w14:paraId="6AA6FFF3" w14:textId="06359D61" w:rsidR="007A71B3" w:rsidRPr="00A7251A" w:rsidRDefault="007A71B3" w:rsidP="00A7251A">
      <w:proofErr w:type="gramStart"/>
      <w:r>
        <w:t>I will</w:t>
      </w:r>
      <w:proofErr w:type="gramEnd"/>
      <w:r>
        <w:t xml:space="preserve"> revisit this functionality and documentation in future, the function will be deprecated if an alternative in LADR is available.</w:t>
      </w:r>
    </w:p>
    <w:p w14:paraId="438EC039" w14:textId="6EEEFDF5" w:rsidR="00431E77" w:rsidRDefault="00A7251A" w:rsidP="00CF7A65">
      <w:pPr>
        <w:pStyle w:val="Heading1"/>
      </w:pPr>
      <w:bookmarkStart w:id="11" w:name="_Toc122373873"/>
      <w:r w:rsidRPr="00E345DD">
        <w:rPr>
          <w:noProof/>
        </w:rPr>
        <w:drawing>
          <wp:anchor distT="0" distB="0" distL="114300" distR="114300" simplePos="0" relativeHeight="251669504" behindDoc="1" locked="0" layoutInCell="1" allowOverlap="1" wp14:anchorId="77A503F5" wp14:editId="4E7BB889">
            <wp:simplePos x="0" y="0"/>
            <wp:positionH relativeFrom="column">
              <wp:posOffset>1905</wp:posOffset>
            </wp:positionH>
            <wp:positionV relativeFrom="paragraph">
              <wp:posOffset>307785</wp:posOffset>
            </wp:positionV>
            <wp:extent cx="1304925" cy="885825"/>
            <wp:effectExtent l="0" t="0" r="9525" b="9525"/>
            <wp:wrapTight wrapText="bothSides">
              <wp:wrapPolygon edited="0">
                <wp:start x="0" y="0"/>
                <wp:lineTo x="0" y="21368"/>
                <wp:lineTo x="21442" y="21368"/>
                <wp:lineTo x="214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04925" cy="885825"/>
                    </a:xfrm>
                    <a:prstGeom prst="rect">
                      <a:avLst/>
                    </a:prstGeom>
                  </pic:spPr>
                </pic:pic>
              </a:graphicData>
            </a:graphic>
          </wp:anchor>
        </w:drawing>
      </w:r>
      <w:r w:rsidR="005F7888">
        <w:t>GLITTER</w:t>
      </w:r>
      <w:r w:rsidR="00CF7A65">
        <w:t xml:space="preserve"> </w:t>
      </w:r>
      <w:r w:rsidR="007B0542">
        <w:t>f</w:t>
      </w:r>
      <w:r w:rsidR="00CF7A65">
        <w:t>unctionality</w:t>
      </w:r>
      <w:bookmarkEnd w:id="11"/>
    </w:p>
    <w:p w14:paraId="4AF8FE89" w14:textId="55EC7422" w:rsidR="00CF7A65" w:rsidRDefault="003F3189" w:rsidP="00060322">
      <w:r>
        <w:t>The functionality of this is based upon Ben’s Arranger</w:t>
      </w:r>
      <w:r w:rsidR="00393150">
        <w:t xml:space="preserve"> for processing legacy G</w:t>
      </w:r>
      <w:r w:rsidR="005F7888">
        <w:t xml:space="preserve">LITTER </w:t>
      </w:r>
      <w:r w:rsidR="00393150">
        <w:t xml:space="preserve">output </w:t>
      </w:r>
      <w:r w:rsidR="00771F34">
        <w:t>CSV</w:t>
      </w:r>
      <w:r w:rsidR="00393150">
        <w:t xml:space="preserve"> files.</w:t>
      </w:r>
      <w:r>
        <w:t xml:space="preserve"> It has been updated to be </w:t>
      </w:r>
      <w:r w:rsidR="00F87534">
        <w:t>slightly</w:t>
      </w:r>
      <w:r>
        <w:t xml:space="preserve"> more flexible</w:t>
      </w:r>
      <w:r w:rsidR="00393150">
        <w:t xml:space="preserve">, correctly </w:t>
      </w:r>
      <w:r w:rsidR="00F87534">
        <w:t>calculate</w:t>
      </w:r>
      <w:r w:rsidR="00393150">
        <w:t xml:space="preserve"> rho and execute faster </w:t>
      </w:r>
      <w:r>
        <w:t xml:space="preserve">but is not </w:t>
      </w:r>
      <w:r w:rsidR="00393150">
        <w:t xml:space="preserve">fully </w:t>
      </w:r>
      <w:r>
        <w:t xml:space="preserve">optimised for </w:t>
      </w:r>
      <w:r w:rsidR="00F87534">
        <w:t>performance</w:t>
      </w:r>
      <w:r>
        <w:t xml:space="preserve">. I am not planning to optimise </w:t>
      </w:r>
      <w:r w:rsidR="00A7251A">
        <w:t xml:space="preserve">further </w:t>
      </w:r>
      <w:r>
        <w:t>this as we</w:t>
      </w:r>
      <w:r w:rsidR="005F799F">
        <w:t xml:space="preserve"> (Uni Adelaide Earth Sciences)</w:t>
      </w:r>
      <w:r>
        <w:t xml:space="preserve"> do not use G</w:t>
      </w:r>
      <w:r w:rsidR="005F7888">
        <w:t>LITTER</w:t>
      </w:r>
      <w:r>
        <w:t xml:space="preserve"> anymore.</w:t>
      </w:r>
    </w:p>
    <w:p w14:paraId="5E8193C5" w14:textId="051BBBF8" w:rsidR="003F3189" w:rsidRDefault="003F3189" w:rsidP="00431E77">
      <w:pPr>
        <w:pStyle w:val="EndNoteBibliography"/>
        <w:ind w:left="0" w:firstLine="0"/>
      </w:pPr>
      <w:r>
        <w:t>There is a procedure to process an individual sheet that will run on the active workbook.</w:t>
      </w:r>
    </w:p>
    <w:p w14:paraId="6388A700" w14:textId="5C0D5589" w:rsidR="00060322" w:rsidRDefault="003F3189" w:rsidP="00060322">
      <w:pPr>
        <w:rPr>
          <w:rFonts w:eastAsiaTheme="minorEastAsia"/>
        </w:rPr>
      </w:pPr>
      <w:r>
        <w:t xml:space="preserve">In </w:t>
      </w:r>
      <w:r w:rsidR="006B5990">
        <w:t>addition,</w:t>
      </w:r>
      <w:r>
        <w:t xml:space="preserve"> there is a batch processor that will operate on any </w:t>
      </w:r>
      <w:r w:rsidR="00771F34">
        <w:t>CSV</w:t>
      </w:r>
      <w:r>
        <w:t xml:space="preserve"> in the host folder of the currently active workbook.</w:t>
      </w:r>
      <w:r w:rsidR="00393150">
        <w:t xml:space="preserve"> This will loop the individual procedure on each </w:t>
      </w:r>
      <w:r w:rsidR="000270B2">
        <w:t>CSV</w:t>
      </w:r>
      <w:r w:rsidR="00393150">
        <w:t xml:space="preserve"> saving them as new </w:t>
      </w:r>
      <w:r w:rsidR="00771F34">
        <w:t>XLSX</w:t>
      </w:r>
      <w:r w:rsidR="00393150">
        <w:t xml:space="preserve"> files.</w:t>
      </w:r>
      <w:r w:rsidR="00060322" w:rsidRPr="00060322">
        <w:rPr>
          <w:rFonts w:eastAsiaTheme="minorEastAsia"/>
        </w:rPr>
        <w:t xml:space="preserve"> </w:t>
      </w:r>
      <w:r w:rsidR="00060322">
        <w:rPr>
          <w:rFonts w:eastAsiaTheme="minorEastAsia"/>
        </w:rPr>
        <w:t xml:space="preserve">As with the LADR batch processor it is best to move all the files you want to process into a single folder. It will create a series of </w:t>
      </w:r>
      <w:r w:rsidR="00771F34">
        <w:rPr>
          <w:rFonts w:eastAsiaTheme="minorEastAsia"/>
        </w:rPr>
        <w:t>XLSX</w:t>
      </w:r>
      <w:r w:rsidR="00060322">
        <w:rPr>
          <w:rFonts w:eastAsiaTheme="minorEastAsia"/>
        </w:rPr>
        <w:t xml:space="preserve"> files with the same name as the </w:t>
      </w:r>
      <w:r w:rsidR="00771F34">
        <w:rPr>
          <w:rFonts w:eastAsiaTheme="minorEastAsia"/>
        </w:rPr>
        <w:t>CSV</w:t>
      </w:r>
      <w:r w:rsidR="00060322">
        <w:rPr>
          <w:rFonts w:eastAsiaTheme="minorEastAsia"/>
        </w:rPr>
        <w:t xml:space="preserve"> on which it is executed. </w:t>
      </w:r>
    </w:p>
    <w:p w14:paraId="7FDA726C" w14:textId="77777777" w:rsidR="007B0542" w:rsidRDefault="00393150" w:rsidP="00043ED7">
      <w:pPr>
        <w:sectPr w:rsidR="007B0542" w:rsidSect="006E212A">
          <w:pgSz w:w="11906" w:h="16838" w:code="9"/>
          <w:pgMar w:top="1134" w:right="1418" w:bottom="1134" w:left="1418" w:header="709" w:footer="709" w:gutter="0"/>
          <w:cols w:space="708"/>
          <w:docGrid w:linePitch="360"/>
        </w:sectPr>
      </w:pPr>
      <w:r>
        <w:t xml:space="preserve">Like all other procedures a confirmation dialog will appear at the start of </w:t>
      </w:r>
      <w:r w:rsidR="00693FDE">
        <w:t>both</w:t>
      </w:r>
      <w:r>
        <w:t xml:space="preserve"> functionalities to prevent accidental execution.</w:t>
      </w:r>
    </w:p>
    <w:p w14:paraId="6B6D0372" w14:textId="77777777" w:rsidR="00A7251A" w:rsidRDefault="00A7251A" w:rsidP="00A7251A">
      <w:pPr>
        <w:pStyle w:val="Heading1"/>
        <w:rPr>
          <w:rFonts w:eastAsiaTheme="minorEastAsia"/>
        </w:rPr>
      </w:pPr>
      <w:bookmarkStart w:id="12" w:name="_Toc122373874"/>
      <w:r>
        <w:rPr>
          <w:rFonts w:eastAsiaTheme="minorEastAsia"/>
        </w:rPr>
        <w:t>Utilities</w:t>
      </w:r>
      <w:bookmarkEnd w:id="12"/>
    </w:p>
    <w:p w14:paraId="502A2E90" w14:textId="74872D04" w:rsidR="00A7251A" w:rsidRPr="00E345DD" w:rsidRDefault="001B6ABF" w:rsidP="00A7251A">
      <w:r w:rsidRPr="001B6ABF">
        <w:rPr>
          <w:noProof/>
        </w:rPr>
        <w:drawing>
          <wp:inline distT="0" distB="0" distL="0" distR="0" wp14:anchorId="00D6E46C" wp14:editId="240E27B6">
            <wp:extent cx="2238687" cy="924054"/>
            <wp:effectExtent l="0" t="0" r="0" b="9525"/>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27"/>
                    <a:stretch>
                      <a:fillRect/>
                    </a:stretch>
                  </pic:blipFill>
                  <pic:spPr>
                    <a:xfrm>
                      <a:off x="0" y="0"/>
                      <a:ext cx="2238687" cy="924054"/>
                    </a:xfrm>
                    <a:prstGeom prst="rect">
                      <a:avLst/>
                    </a:prstGeom>
                  </pic:spPr>
                </pic:pic>
              </a:graphicData>
            </a:graphic>
          </wp:inline>
        </w:drawing>
      </w:r>
    </w:p>
    <w:p w14:paraId="7D4937C8" w14:textId="0E8783DD" w:rsidR="00A7251A" w:rsidRDefault="00A7251A" w:rsidP="00A7251A">
      <w:pPr>
        <w:pStyle w:val="Heading2"/>
        <w:rPr>
          <w:rFonts w:eastAsiaTheme="minorEastAsia"/>
        </w:rPr>
      </w:pPr>
      <w:bookmarkStart w:id="13" w:name="_Toc122373875"/>
      <w:r>
        <w:rPr>
          <w:rFonts w:eastAsiaTheme="minorEastAsia"/>
        </w:rPr>
        <w:t xml:space="preserve">Individual </w:t>
      </w:r>
      <w:r w:rsidR="007B0542">
        <w:rPr>
          <w:rFonts w:eastAsiaTheme="minorEastAsia"/>
        </w:rPr>
        <w:t>c</w:t>
      </w:r>
      <w:r>
        <w:rPr>
          <w:rFonts w:eastAsiaTheme="minorEastAsia"/>
        </w:rPr>
        <w:t xml:space="preserve">olumn </w:t>
      </w:r>
      <w:r w:rsidR="007B0542">
        <w:rPr>
          <w:rFonts w:eastAsiaTheme="minorEastAsia"/>
        </w:rPr>
        <w:t>s</w:t>
      </w:r>
      <w:r>
        <w:rPr>
          <w:rFonts w:eastAsiaTheme="minorEastAsia"/>
        </w:rPr>
        <w:t xml:space="preserve">orter and </w:t>
      </w:r>
      <w:r w:rsidR="007B0542">
        <w:rPr>
          <w:rFonts w:eastAsiaTheme="minorEastAsia"/>
        </w:rPr>
        <w:t>t</w:t>
      </w:r>
      <w:r>
        <w:rPr>
          <w:rFonts w:eastAsiaTheme="minorEastAsia"/>
        </w:rPr>
        <w:t>ext Clean</w:t>
      </w:r>
      <w:bookmarkEnd w:id="13"/>
    </w:p>
    <w:p w14:paraId="7CEDDBF4" w14:textId="77777777" w:rsidR="00A7251A" w:rsidRDefault="00A7251A" w:rsidP="00A7251A">
      <w:r w:rsidRPr="00E345DD">
        <w:rPr>
          <w:rFonts w:eastAsiaTheme="minorEastAsia"/>
          <w:noProof/>
        </w:rPr>
        <w:drawing>
          <wp:inline distT="0" distB="0" distL="0" distR="0" wp14:anchorId="7EDC224C" wp14:editId="5E1CC0BB">
            <wp:extent cx="1133475" cy="200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33475" cy="200025"/>
                    </a:xfrm>
                    <a:prstGeom prst="rect">
                      <a:avLst/>
                    </a:prstGeom>
                  </pic:spPr>
                </pic:pic>
              </a:graphicData>
            </a:graphic>
          </wp:inline>
        </w:drawing>
      </w:r>
      <w:r>
        <w:t xml:space="preserve">This is a very simple procedure that will sort each column on the currently active sheet separately. It is safe for use with data with headers (in the first row only) and will dynamically identify the ranges to sort and the range to clean of text. </w:t>
      </w:r>
    </w:p>
    <w:p w14:paraId="4C1C19D9" w14:textId="77777777" w:rsidR="00A7251A" w:rsidRDefault="00A7251A" w:rsidP="00A7251A">
      <w:r>
        <w:t xml:space="preserve">It will work on non-contiguous ranges with respect to both columns and rows. </w:t>
      </w:r>
    </w:p>
    <w:p w14:paraId="6D187D8F" w14:textId="77777777" w:rsidR="00A7251A" w:rsidRDefault="00A7251A" w:rsidP="00A7251A">
      <w:r>
        <w:t xml:space="preserve">A confirmation procedure is called before the main procedure is executed to prevent accidentally running it. It is a good idea to save the workbook before executing this procedure of the add-in. </w:t>
      </w:r>
    </w:p>
    <w:p w14:paraId="5F95CE15" w14:textId="77777777" w:rsidR="00A7251A" w:rsidRDefault="00A7251A" w:rsidP="00A7251A">
      <w:r>
        <w:t>After confirmation from the user, the primary procedure will execute running the sort. A further confirmation dialog will appear after the sort has executed asking if the user wants to remove text values from row two and below. The user can leave text in these rows by clicking no on the dialog box. It will remain sorted at the bottom of each row.</w:t>
      </w:r>
    </w:p>
    <w:p w14:paraId="110FF4A4" w14:textId="77777777" w:rsidR="00A7251A" w:rsidRDefault="00A7251A" w:rsidP="00A7251A">
      <w:r>
        <w:t>It is primarily designed around preparation of data for KDE and MDS plotting within IsoplotR but is not limited to this.</w:t>
      </w:r>
    </w:p>
    <w:p w14:paraId="3AD4047E" w14:textId="7FAFEAF8" w:rsidR="006B5990" w:rsidRDefault="001B6ABF" w:rsidP="00A22B13">
      <w:pPr>
        <w:pStyle w:val="Heading2"/>
        <w:numPr>
          <w:ilvl w:val="1"/>
          <w:numId w:val="6"/>
        </w:numPr>
      </w:pPr>
      <w:bookmarkStart w:id="14" w:name="_Toc122373876"/>
      <w:r>
        <w:t xml:space="preserve">LADR </w:t>
      </w:r>
      <w:r w:rsidR="007B0542">
        <w:t>e</w:t>
      </w:r>
      <w:r>
        <w:t xml:space="preserve">rror </w:t>
      </w:r>
      <w:r w:rsidR="007B0542">
        <w:t>c</w:t>
      </w:r>
      <w:r>
        <w:t xml:space="preserve">orrelation </w:t>
      </w:r>
      <w:r w:rsidR="007B0542">
        <w:t>w</w:t>
      </w:r>
      <w:r>
        <w:t>orkaround</w:t>
      </w:r>
      <w:bookmarkEnd w:id="14"/>
    </w:p>
    <w:p w14:paraId="090ADA17" w14:textId="6867D961" w:rsidR="001B6ABF" w:rsidRDefault="001B6ABF" w:rsidP="001B6ABF">
      <w:r>
        <w:t xml:space="preserve">WARNING: These procedures are hard coded to not operate if more than 500 CSV files are present in the host folder. </w:t>
      </w:r>
    </w:p>
    <w:p w14:paraId="730B6003" w14:textId="359A555E" w:rsidR="001B6ABF" w:rsidRDefault="001B6ABF" w:rsidP="001B6ABF">
      <w:r>
        <w:t xml:space="preserve">I STRONGLY recommend that you use the cross-platform PowerShell (Core) function </w:t>
      </w:r>
      <w:proofErr w:type="gramStart"/>
      <w:r>
        <w:t>I’ve</w:t>
      </w:r>
      <w:proofErr w:type="gramEnd"/>
      <w:r>
        <w:t xml:space="preserve"> written for this operation. It is available at </w:t>
      </w:r>
      <w:hyperlink r:id="rId29" w:history="1">
        <w:r w:rsidRPr="001D72A2">
          <w:rPr>
            <w:rStyle w:val="Hyperlink"/>
          </w:rPr>
          <w:t>https://github.com/jarredclloyd/PowerShell_LADR_errorcorrelation_workaround</w:t>
        </w:r>
      </w:hyperlink>
      <w:r w:rsidR="00BE5A04">
        <w:t>. The PowerShell version is much faster, more robust, and more stable.</w:t>
      </w:r>
    </w:p>
    <w:p w14:paraId="23BDB128" w14:textId="5213421E" w:rsidR="00BE5A04" w:rsidRDefault="00BE5A04" w:rsidP="001B6ABF">
      <w:r w:rsidRPr="00BE5A04">
        <w:rPr>
          <w:noProof/>
        </w:rPr>
        <w:drawing>
          <wp:inline distT="0" distB="0" distL="0" distR="0" wp14:anchorId="1FB75C12" wp14:editId="5853D23D">
            <wp:extent cx="2267266" cy="135273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2267266" cy="1352739"/>
                    </a:xfrm>
                    <a:prstGeom prst="rect">
                      <a:avLst/>
                    </a:prstGeom>
                  </pic:spPr>
                </pic:pic>
              </a:graphicData>
            </a:graphic>
          </wp:inline>
        </w:drawing>
      </w:r>
      <w:r w:rsidR="001B6ABF">
        <w:t xml:space="preserve">If you insist, or otherwise cannot use the PowerShell function, ensure that at maximum 500 mass-spectrometer output </w:t>
      </w:r>
      <w:r w:rsidR="003B1762">
        <w:t xml:space="preserve">CSV </w:t>
      </w:r>
      <w:r w:rsidR="001B6ABF">
        <w:t xml:space="preserve">files are in the host folder then run the appropriate </w:t>
      </w:r>
      <w:r>
        <w:t>procedure.</w:t>
      </w:r>
    </w:p>
    <w:p w14:paraId="04E6ABCC" w14:textId="2C5888C0" w:rsidR="00BE5A04" w:rsidRPr="001B6ABF" w:rsidRDefault="00BE5A04" w:rsidP="001B6ABF">
      <w:r>
        <w:t>These procedures are designed to replace specific header values as U and Pb values to enable accurate calculation of error correlations for Rb–Sr and Lu–Hf geochronometry ratios. This is</w:t>
      </w:r>
      <w:r w:rsidR="003B1762" w:rsidRPr="003B1762">
        <w:t xml:space="preserve"> </w:t>
      </w:r>
      <w:r w:rsidR="003B1762">
        <w:t>currently</w:t>
      </w:r>
      <w:r>
        <w:t xml:space="preserve"> a necessary workaround for LADR</w:t>
      </w:r>
      <w:r w:rsidR="003B1762">
        <w:t>, and hopefully resolved in a future version</w:t>
      </w:r>
      <w:r>
        <w:t xml:space="preserve">. It will not overwrite the original files (makes a copy) but will take </w:t>
      </w:r>
      <w:proofErr w:type="gramStart"/>
      <w:r>
        <w:t>some</w:t>
      </w:r>
      <w:proofErr w:type="gramEnd"/>
      <w:r>
        <w:t xml:space="preserve"> time to run.</w:t>
      </w:r>
    </w:p>
    <w:p w14:paraId="5F3E094E" w14:textId="5C4AC0D1" w:rsidR="00E501EE" w:rsidRDefault="00E501EE" w:rsidP="00043ED7">
      <w:pPr>
        <w:sectPr w:rsidR="00E501EE" w:rsidSect="006E212A">
          <w:pgSz w:w="11906" w:h="16838" w:code="9"/>
          <w:pgMar w:top="1134" w:right="1418" w:bottom="1134" w:left="1418" w:header="709" w:footer="709" w:gutter="0"/>
          <w:cols w:space="708"/>
          <w:docGrid w:linePitch="360"/>
        </w:sectPr>
      </w:pPr>
    </w:p>
    <w:p w14:paraId="68B6A1BA" w14:textId="5F1FCE2F" w:rsidR="006B5990" w:rsidRDefault="006B5990" w:rsidP="006B5990">
      <w:pPr>
        <w:pStyle w:val="Heading1"/>
        <w:rPr>
          <w:noProof/>
        </w:rPr>
      </w:pPr>
      <w:bookmarkStart w:id="15" w:name="_Hlk44002735"/>
      <w:bookmarkStart w:id="16" w:name="_Toc122373877"/>
      <w:r>
        <w:rPr>
          <w:noProof/>
        </w:rPr>
        <w:t>References</w:t>
      </w:r>
      <w:bookmarkEnd w:id="16"/>
    </w:p>
    <w:p w14:paraId="69F7DE4F" w14:textId="7C47C752" w:rsidR="006B5990" w:rsidRDefault="006B5990" w:rsidP="006B5990">
      <w:pPr>
        <w:pStyle w:val="Bibliography"/>
        <w:ind w:left="720" w:hanging="720"/>
        <w:rPr>
          <w:noProof/>
          <w:sz w:val="24"/>
          <w:szCs w:val="24"/>
        </w:rPr>
      </w:pPr>
      <w:r>
        <w:rPr>
          <w:noProof/>
        </w:rPr>
        <w:t xml:space="preserve">Microsoft, 2020, March 09. </w:t>
      </w:r>
      <w:r>
        <w:rPr>
          <w:i/>
          <w:iCs/>
          <w:noProof/>
        </w:rPr>
        <w:t>Excel Visual Basic for Applications (VBA) reference</w:t>
      </w:r>
      <w:r>
        <w:rPr>
          <w:noProof/>
        </w:rPr>
        <w:t xml:space="preserve">. Retrieved from Microsoft Docs: </w:t>
      </w:r>
      <w:hyperlink r:id="rId31" w:history="1">
        <w:r w:rsidRPr="00185AF8">
          <w:rPr>
            <w:rStyle w:val="Hyperlink"/>
            <w:noProof/>
          </w:rPr>
          <w:t>https://docs.microsoft.com/en-us/office/vba/api/overview/excel</w:t>
        </w:r>
      </w:hyperlink>
      <w:r>
        <w:rPr>
          <w:noProof/>
        </w:rPr>
        <w:t xml:space="preserve"> </w:t>
      </w:r>
    </w:p>
    <w:p w14:paraId="651868E5" w14:textId="2D1AE81F" w:rsidR="006B5990" w:rsidRDefault="006B5990" w:rsidP="006B5990">
      <w:pPr>
        <w:pStyle w:val="Bibliography"/>
        <w:ind w:left="720" w:hanging="720"/>
        <w:rPr>
          <w:noProof/>
        </w:rPr>
      </w:pPr>
      <w:r>
        <w:rPr>
          <w:noProof/>
        </w:rPr>
        <w:t xml:space="preserve">Schmitz, M., &amp; Schoene, B. (2007). Derivation of isotopes ratios, errors, and error correlations for U–Pb geochronology using 205Pb-235U-(233U)-spiked isotope dilution thermal ionization mass spectrometric data. </w:t>
      </w:r>
      <w:r>
        <w:rPr>
          <w:i/>
          <w:iCs/>
          <w:noProof/>
        </w:rPr>
        <w:t>Geochemistry, Geophysics, Geosystems, 8:</w:t>
      </w:r>
      <w:r>
        <w:rPr>
          <w:noProof/>
        </w:rPr>
        <w:t xml:space="preserve"> </w:t>
      </w:r>
      <w:hyperlink r:id="rId32" w:history="1">
        <w:r w:rsidRPr="00185AF8">
          <w:rPr>
            <w:rStyle w:val="Hyperlink"/>
            <w:noProof/>
          </w:rPr>
          <w:t>https://doi.org/10.1029/2006GC001492</w:t>
        </w:r>
      </w:hyperlink>
      <w:r>
        <w:rPr>
          <w:noProof/>
        </w:rPr>
        <w:t xml:space="preserve"> </w:t>
      </w:r>
    </w:p>
    <w:p w14:paraId="32839D56" w14:textId="5A45E04D" w:rsidR="007911FE" w:rsidRDefault="006B5990" w:rsidP="006B5990">
      <w:pPr>
        <w:pStyle w:val="Bibliography"/>
        <w:ind w:left="720" w:hanging="720"/>
        <w:rPr>
          <w:noProof/>
        </w:rPr>
      </w:pPr>
      <w:r>
        <w:rPr>
          <w:noProof/>
        </w:rPr>
        <w:t xml:space="preserve">Vermeesch, P. (2018). IsoplotR: a free and open toolbox for geochronology. </w:t>
      </w:r>
      <w:r>
        <w:rPr>
          <w:i/>
          <w:iCs/>
          <w:noProof/>
        </w:rPr>
        <w:t>Geoscience Frontiers, 9</w:t>
      </w:r>
      <w:r>
        <w:rPr>
          <w:noProof/>
        </w:rPr>
        <w:t>(5), 1479-1493:</w:t>
      </w:r>
      <w:r w:rsidRPr="006B5990">
        <w:t xml:space="preserve"> </w:t>
      </w:r>
      <w:hyperlink r:id="rId33" w:history="1">
        <w:r w:rsidRPr="00185AF8">
          <w:rPr>
            <w:rStyle w:val="Hyperlink"/>
            <w:noProof/>
          </w:rPr>
          <w:t>https://doi.org/10.1016/j.gsf.2018.04.001</w:t>
        </w:r>
      </w:hyperlink>
      <w:r>
        <w:rPr>
          <w:noProof/>
        </w:rPr>
        <w:t xml:space="preserve"> </w:t>
      </w:r>
      <w:bookmarkEnd w:id="15"/>
    </w:p>
    <w:sectPr w:rsidR="007911FE" w:rsidSect="006E212A">
      <w:pgSz w:w="11906" w:h="16838" w:code="9"/>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63EAA" w14:textId="77777777" w:rsidR="00C77766" w:rsidRDefault="00C77766" w:rsidP="00B811AC">
      <w:pPr>
        <w:spacing w:after="0" w:line="240" w:lineRule="auto"/>
      </w:pPr>
      <w:r>
        <w:separator/>
      </w:r>
    </w:p>
  </w:endnote>
  <w:endnote w:type="continuationSeparator" w:id="0">
    <w:p w14:paraId="092EDF0D" w14:textId="77777777" w:rsidR="00C77766" w:rsidRDefault="00C77766" w:rsidP="00B81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Corbel"/>
    <w:panose1 w:val="020B0503050203000203"/>
    <w:charset w:val="00"/>
    <w:family w:val="swiss"/>
    <w:notTrueType/>
    <w:pitch w:val="variable"/>
    <w:sig w:usb0="A00002EF" w:usb1="5000207B" w:usb2="00000000" w:usb3="00000000" w:csb0="0000019F" w:csb1="00000000"/>
  </w:font>
  <w:font w:name="IBM Plex Serif">
    <w:panose1 w:val="02060503050406000203"/>
    <w:charset w:val="00"/>
    <w:family w:val="roman"/>
    <w:notTrueType/>
    <w:pitch w:val="variable"/>
    <w:sig w:usb0="A000026F" w:usb1="5000203B" w:usb2="00000000" w:usb3="00000000" w:csb0="00000197" w:csb1="00000000"/>
  </w:font>
  <w:font w:name="Segoe UI">
    <w:panose1 w:val="020B0502040204020203"/>
    <w:charset w:val="00"/>
    <w:family w:val="swiss"/>
    <w:pitch w:val="variable"/>
    <w:sig w:usb0="E4002EFF" w:usb1="C000E47F" w:usb2="00000009" w:usb3="00000000" w:csb0="000001FF" w:csb1="00000000"/>
    <w:embedRegular r:id="rId1" w:fontKey="{9C5786A8-EC73-48F9-95D2-928E707FBAF3}"/>
  </w:font>
  <w:font w:name="Cambria Math">
    <w:panose1 w:val="02040503050406030204"/>
    <w:charset w:val="00"/>
    <w:family w:val="roman"/>
    <w:pitch w:val="variable"/>
    <w:sig w:usb0="E00006FF" w:usb1="420024FF" w:usb2="02000000" w:usb3="00000000" w:csb0="0000019F" w:csb1="00000000"/>
    <w:embedRegular r:id="rId2" w:fontKey="{C1A1D031-D197-4C5D-8104-52F4262C52D2}"/>
    <w:embedItalic r:id="rId3" w:fontKey="{8A7E73FC-CAA5-4385-A306-276FB68B292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ED1C" w14:textId="573CD852" w:rsidR="00234E4C" w:rsidRPr="00234E4C" w:rsidRDefault="00234E4C">
    <w:pPr>
      <w:pStyle w:val="Footer"/>
      <w:rPr>
        <w:rFonts w:asciiTheme="majorHAnsi" w:hAnsiTheme="majorHAnsi"/>
      </w:rPr>
    </w:pPr>
    <w:r>
      <w:tab/>
    </w:r>
    <w:r w:rsidRPr="00234E4C">
      <w:rPr>
        <w:rFonts w:asciiTheme="majorHAnsi" w:hAnsiTheme="majorHAnsi"/>
        <w:sz w:val="16"/>
        <w:szCs w:val="14"/>
      </w:rPr>
      <w:fldChar w:fldCharType="begin"/>
    </w:r>
    <w:r w:rsidRPr="00234E4C">
      <w:rPr>
        <w:rFonts w:asciiTheme="majorHAnsi" w:hAnsiTheme="majorHAnsi"/>
        <w:sz w:val="16"/>
        <w:szCs w:val="14"/>
      </w:rPr>
      <w:instrText xml:space="preserve"> PAGE  \* Arabic  \* MERGEFORMAT </w:instrText>
    </w:r>
    <w:r w:rsidRPr="00234E4C">
      <w:rPr>
        <w:rFonts w:asciiTheme="majorHAnsi" w:hAnsiTheme="majorHAnsi"/>
        <w:sz w:val="16"/>
        <w:szCs w:val="14"/>
      </w:rPr>
      <w:fldChar w:fldCharType="separate"/>
    </w:r>
    <w:r w:rsidRPr="00234E4C">
      <w:rPr>
        <w:rFonts w:asciiTheme="majorHAnsi" w:hAnsiTheme="majorHAnsi"/>
        <w:noProof/>
        <w:sz w:val="16"/>
        <w:szCs w:val="14"/>
      </w:rPr>
      <w:t>1</w:t>
    </w:r>
    <w:r w:rsidRPr="00234E4C">
      <w:rPr>
        <w:rFonts w:asciiTheme="majorHAnsi" w:hAnsiTheme="majorHAnsi"/>
        <w:sz w:val="16"/>
        <w:szCs w:val="14"/>
      </w:rPr>
      <w:fldChar w:fldCharType="end"/>
    </w:r>
    <w:r w:rsidRPr="00234E4C">
      <w:rPr>
        <w:rFonts w:asciiTheme="majorHAnsi" w:hAnsiTheme="majorHAnsi"/>
        <w:sz w:val="16"/>
        <w:szCs w:val="14"/>
      </w:rPr>
      <w:t xml:space="preserve"> of </w:t>
    </w:r>
    <w:r w:rsidRPr="00234E4C">
      <w:rPr>
        <w:rFonts w:asciiTheme="majorHAnsi" w:hAnsiTheme="majorHAnsi"/>
        <w:sz w:val="16"/>
        <w:szCs w:val="14"/>
      </w:rPr>
      <w:fldChar w:fldCharType="begin"/>
    </w:r>
    <w:r w:rsidRPr="00234E4C">
      <w:rPr>
        <w:rFonts w:asciiTheme="majorHAnsi" w:hAnsiTheme="majorHAnsi"/>
        <w:sz w:val="16"/>
        <w:szCs w:val="14"/>
      </w:rPr>
      <w:instrText xml:space="preserve"> NUMPAGES  \* Arabic  \* MERGEFORMAT </w:instrText>
    </w:r>
    <w:r w:rsidRPr="00234E4C">
      <w:rPr>
        <w:rFonts w:asciiTheme="majorHAnsi" w:hAnsiTheme="majorHAnsi"/>
        <w:sz w:val="16"/>
        <w:szCs w:val="14"/>
      </w:rPr>
      <w:fldChar w:fldCharType="separate"/>
    </w:r>
    <w:r w:rsidRPr="00234E4C">
      <w:rPr>
        <w:rFonts w:asciiTheme="majorHAnsi" w:hAnsiTheme="majorHAnsi"/>
        <w:noProof/>
        <w:sz w:val="16"/>
        <w:szCs w:val="14"/>
      </w:rPr>
      <w:t>2</w:t>
    </w:r>
    <w:r w:rsidRPr="00234E4C">
      <w:rPr>
        <w:rFonts w:asciiTheme="majorHAnsi" w:hAnsiTheme="majorHAnsi"/>
        <w:sz w:val="16"/>
        <w:szCs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F7372" w14:textId="77777777" w:rsidR="00C77766" w:rsidRDefault="00C77766" w:rsidP="00B811AC">
      <w:pPr>
        <w:spacing w:after="0" w:line="240" w:lineRule="auto"/>
      </w:pPr>
      <w:r>
        <w:separator/>
      </w:r>
    </w:p>
  </w:footnote>
  <w:footnote w:type="continuationSeparator" w:id="0">
    <w:p w14:paraId="1BE5915A" w14:textId="77777777" w:rsidR="00C77766" w:rsidRDefault="00C77766" w:rsidP="00B81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4B5D"/>
    <w:multiLevelType w:val="hybridMultilevel"/>
    <w:tmpl w:val="2DB4C6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F92B0E"/>
    <w:multiLevelType w:val="hybridMultilevel"/>
    <w:tmpl w:val="01542A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E347A1"/>
    <w:multiLevelType w:val="hybridMultilevel"/>
    <w:tmpl w:val="61348F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0161E86"/>
    <w:multiLevelType w:val="hybridMultilevel"/>
    <w:tmpl w:val="3E0CD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2D578EE"/>
    <w:multiLevelType w:val="hybridMultilevel"/>
    <w:tmpl w:val="0AE2FF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5671CCC"/>
    <w:multiLevelType w:val="hybridMultilevel"/>
    <w:tmpl w:val="CC86C122"/>
    <w:lvl w:ilvl="0" w:tplc="5C86D96E">
      <w:start w:val="1"/>
      <w:numFmt w:val="upperLetter"/>
      <w:pStyle w:val="Affiliations"/>
      <w:lvlText w:val="%1."/>
      <w:lvlJc w:val="left"/>
      <w:pPr>
        <w:ind w:left="717" w:hanging="360"/>
      </w:pPr>
      <w:rPr>
        <w:rFonts w:ascii="IBM Plex Sans" w:hAnsi="IBM Plex Sans" w:hint="default"/>
        <w:b w:val="0"/>
        <w:i w:val="0"/>
        <w:caps w:val="0"/>
        <w:strike w:val="0"/>
        <w:dstrike w:val="0"/>
        <w:vanish w:val="0"/>
        <w:spacing w:val="0"/>
        <w:w w:val="100"/>
        <w:kern w:val="12"/>
        <w:position w:val="0"/>
        <w:sz w:val="20"/>
        <w:vertAlign w:val="baseline"/>
        <w14:ligatures w14:val="none"/>
        <w14:numForm w14:val="lining"/>
        <w14:numSpacing w14:val="tabular"/>
        <w14:stylisticSets/>
        <w14:cntxtAlts/>
      </w:rPr>
    </w:lvl>
    <w:lvl w:ilvl="1" w:tplc="0C090019" w:tentative="1">
      <w:start w:val="1"/>
      <w:numFmt w:val="lowerLetter"/>
      <w:lvlText w:val="%2."/>
      <w:lvlJc w:val="left"/>
      <w:pPr>
        <w:ind w:left="1440" w:hanging="360"/>
      </w:pPr>
    </w:lvl>
    <w:lvl w:ilvl="2" w:tplc="0C09001B" w:tentative="1">
      <w:start w:val="1"/>
      <w:numFmt w:val="lowerRoman"/>
      <w:pStyle w:val="Heading3"/>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8D27E02"/>
    <w:multiLevelType w:val="hybridMultilevel"/>
    <w:tmpl w:val="A9A494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ABC3114"/>
    <w:multiLevelType w:val="hybridMultilevel"/>
    <w:tmpl w:val="33E083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2EA03F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009668807">
    <w:abstractNumId w:val="2"/>
  </w:num>
  <w:num w:numId="2" w16cid:durableId="612439404">
    <w:abstractNumId w:val="1"/>
  </w:num>
  <w:num w:numId="3" w16cid:durableId="573778253">
    <w:abstractNumId w:val="3"/>
  </w:num>
  <w:num w:numId="4" w16cid:durableId="249699872">
    <w:abstractNumId w:val="5"/>
  </w:num>
  <w:num w:numId="5" w16cid:durableId="111411245">
    <w:abstractNumId w:val="5"/>
  </w:num>
  <w:num w:numId="6" w16cid:durableId="1163163204">
    <w:abstractNumId w:val="8"/>
  </w:num>
  <w:num w:numId="7" w16cid:durableId="18817669">
    <w:abstractNumId w:val="8"/>
  </w:num>
  <w:num w:numId="8" w16cid:durableId="1749188054">
    <w:abstractNumId w:val="8"/>
  </w:num>
  <w:num w:numId="9" w16cid:durableId="1796026614">
    <w:abstractNumId w:val="8"/>
  </w:num>
  <w:num w:numId="10" w16cid:durableId="547840735">
    <w:abstractNumId w:val="4"/>
  </w:num>
  <w:num w:numId="11" w16cid:durableId="970019600">
    <w:abstractNumId w:val="7"/>
  </w:num>
  <w:num w:numId="12" w16cid:durableId="332688790">
    <w:abstractNumId w:val="0"/>
  </w:num>
  <w:num w:numId="13" w16cid:durableId="884100625">
    <w:abstractNumId w:val="0"/>
  </w:num>
  <w:num w:numId="14" w16cid:durableId="18701023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activeWritingStyle w:appName="MSWord" w:lang="en-AU" w:vendorID="64" w:dllVersion="0" w:nlCheck="1" w:checkStyle="0"/>
  <w:activeWritingStyle w:appName="MSWord" w:lang="en-US" w:vendorID="64" w:dllVersion="0"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 UofA Style Manual Australia 6th edn&lt;/Style&gt;&lt;LeftDelim&gt;{&lt;/LeftDelim&gt;&lt;RightDelim&gt;}&lt;/RightDelim&gt;&lt;FontName&gt;IBM Plex Sans&lt;/FontName&gt;&lt;FontSize&gt;11&lt;/FontSize&gt;&lt;ReflistTitle&gt;&lt;/ReflistTitle&gt;&lt;StartingRefnum&gt;1&lt;/StartingRefnum&gt;&lt;FirstLineIndent&gt;0&lt;/FirstLineIndent&gt;&lt;HangingIndent&gt;849&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5ddtwt5rtwppye5rrt5t0wcpft0xpv9vsrz&quot;&gt;PhD&lt;record-ids&gt;&lt;item&gt;714&lt;/item&gt;&lt;/record-ids&gt;&lt;/item&gt;&lt;/Libraries&gt;"/>
  </w:docVars>
  <w:rsids>
    <w:rsidRoot w:val="00DB04CD"/>
    <w:rsid w:val="00016279"/>
    <w:rsid w:val="000270B2"/>
    <w:rsid w:val="00043ED7"/>
    <w:rsid w:val="000462A1"/>
    <w:rsid w:val="00057BF2"/>
    <w:rsid w:val="00060322"/>
    <w:rsid w:val="00066EFA"/>
    <w:rsid w:val="00070426"/>
    <w:rsid w:val="0009613F"/>
    <w:rsid w:val="000A49B4"/>
    <w:rsid w:val="000D5A15"/>
    <w:rsid w:val="000D7FE9"/>
    <w:rsid w:val="000E5686"/>
    <w:rsid w:val="00147D96"/>
    <w:rsid w:val="001653CC"/>
    <w:rsid w:val="00190293"/>
    <w:rsid w:val="00194FAB"/>
    <w:rsid w:val="00195E6F"/>
    <w:rsid w:val="001A24B7"/>
    <w:rsid w:val="001A7C10"/>
    <w:rsid w:val="001B6ABF"/>
    <w:rsid w:val="001B6FCF"/>
    <w:rsid w:val="001D28C8"/>
    <w:rsid w:val="00231E36"/>
    <w:rsid w:val="00234E4C"/>
    <w:rsid w:val="00241C82"/>
    <w:rsid w:val="0024690F"/>
    <w:rsid w:val="00263B88"/>
    <w:rsid w:val="0028522D"/>
    <w:rsid w:val="002F17C6"/>
    <w:rsid w:val="003054CD"/>
    <w:rsid w:val="003578F2"/>
    <w:rsid w:val="00366B30"/>
    <w:rsid w:val="00393150"/>
    <w:rsid w:val="003B1259"/>
    <w:rsid w:val="003B1762"/>
    <w:rsid w:val="003B74AE"/>
    <w:rsid w:val="003E49A2"/>
    <w:rsid w:val="003F3189"/>
    <w:rsid w:val="00400E5A"/>
    <w:rsid w:val="004032E7"/>
    <w:rsid w:val="00424538"/>
    <w:rsid w:val="00431E77"/>
    <w:rsid w:val="0043525B"/>
    <w:rsid w:val="0044017B"/>
    <w:rsid w:val="00442C21"/>
    <w:rsid w:val="00481A49"/>
    <w:rsid w:val="004B052A"/>
    <w:rsid w:val="005167AB"/>
    <w:rsid w:val="005305E1"/>
    <w:rsid w:val="00542F3A"/>
    <w:rsid w:val="00555A0D"/>
    <w:rsid w:val="0058056D"/>
    <w:rsid w:val="00586247"/>
    <w:rsid w:val="00586D8E"/>
    <w:rsid w:val="005916B9"/>
    <w:rsid w:val="005955E4"/>
    <w:rsid w:val="005A4906"/>
    <w:rsid w:val="005B5843"/>
    <w:rsid w:val="005B7465"/>
    <w:rsid w:val="005D2927"/>
    <w:rsid w:val="005D2FF8"/>
    <w:rsid w:val="005D43FD"/>
    <w:rsid w:val="005E084C"/>
    <w:rsid w:val="005F7888"/>
    <w:rsid w:val="005F799F"/>
    <w:rsid w:val="00615649"/>
    <w:rsid w:val="00620EC9"/>
    <w:rsid w:val="00621B58"/>
    <w:rsid w:val="0063146D"/>
    <w:rsid w:val="00641ABB"/>
    <w:rsid w:val="00665E65"/>
    <w:rsid w:val="00677FA5"/>
    <w:rsid w:val="00683343"/>
    <w:rsid w:val="00693FDE"/>
    <w:rsid w:val="006A5072"/>
    <w:rsid w:val="006A6B7C"/>
    <w:rsid w:val="006B5990"/>
    <w:rsid w:val="006C13E0"/>
    <w:rsid w:val="006C612E"/>
    <w:rsid w:val="006E212A"/>
    <w:rsid w:val="006F0A22"/>
    <w:rsid w:val="006F1C12"/>
    <w:rsid w:val="006F2056"/>
    <w:rsid w:val="00721DA3"/>
    <w:rsid w:val="007237BA"/>
    <w:rsid w:val="0075598E"/>
    <w:rsid w:val="007655CF"/>
    <w:rsid w:val="007706AB"/>
    <w:rsid w:val="00770C7E"/>
    <w:rsid w:val="00771F34"/>
    <w:rsid w:val="00776347"/>
    <w:rsid w:val="00781725"/>
    <w:rsid w:val="00784ADE"/>
    <w:rsid w:val="007911FE"/>
    <w:rsid w:val="007A4D31"/>
    <w:rsid w:val="007A5DBC"/>
    <w:rsid w:val="007A71B3"/>
    <w:rsid w:val="007B0542"/>
    <w:rsid w:val="007B5A05"/>
    <w:rsid w:val="007D16F8"/>
    <w:rsid w:val="007D2B16"/>
    <w:rsid w:val="00804FE5"/>
    <w:rsid w:val="00832DC1"/>
    <w:rsid w:val="00841CA8"/>
    <w:rsid w:val="008444C1"/>
    <w:rsid w:val="00851571"/>
    <w:rsid w:val="008540F4"/>
    <w:rsid w:val="008573EC"/>
    <w:rsid w:val="0086151E"/>
    <w:rsid w:val="0087337E"/>
    <w:rsid w:val="008B279E"/>
    <w:rsid w:val="008E7814"/>
    <w:rsid w:val="00900253"/>
    <w:rsid w:val="009309A1"/>
    <w:rsid w:val="0097779C"/>
    <w:rsid w:val="009D2404"/>
    <w:rsid w:val="009E17C4"/>
    <w:rsid w:val="009F281D"/>
    <w:rsid w:val="00A27777"/>
    <w:rsid w:val="00A32CC2"/>
    <w:rsid w:val="00A5471A"/>
    <w:rsid w:val="00A7251A"/>
    <w:rsid w:val="00A935B8"/>
    <w:rsid w:val="00AB581C"/>
    <w:rsid w:val="00AB7EC6"/>
    <w:rsid w:val="00AC3BC1"/>
    <w:rsid w:val="00AC7587"/>
    <w:rsid w:val="00AE0278"/>
    <w:rsid w:val="00AE0D2A"/>
    <w:rsid w:val="00B0224D"/>
    <w:rsid w:val="00B811AC"/>
    <w:rsid w:val="00BA007A"/>
    <w:rsid w:val="00BA22EE"/>
    <w:rsid w:val="00BA5694"/>
    <w:rsid w:val="00BA708D"/>
    <w:rsid w:val="00BB1B78"/>
    <w:rsid w:val="00BB624C"/>
    <w:rsid w:val="00BB75C2"/>
    <w:rsid w:val="00BC1BE1"/>
    <w:rsid w:val="00BE5A04"/>
    <w:rsid w:val="00C01CE5"/>
    <w:rsid w:val="00C10942"/>
    <w:rsid w:val="00C21AB8"/>
    <w:rsid w:val="00C51220"/>
    <w:rsid w:val="00C6210F"/>
    <w:rsid w:val="00C636EE"/>
    <w:rsid w:val="00C77766"/>
    <w:rsid w:val="00C84EF3"/>
    <w:rsid w:val="00C906B7"/>
    <w:rsid w:val="00C9797B"/>
    <w:rsid w:val="00CD291D"/>
    <w:rsid w:val="00CF2110"/>
    <w:rsid w:val="00CF7A65"/>
    <w:rsid w:val="00D02B59"/>
    <w:rsid w:val="00D130FC"/>
    <w:rsid w:val="00D25D1B"/>
    <w:rsid w:val="00D5113D"/>
    <w:rsid w:val="00D65F36"/>
    <w:rsid w:val="00D8020E"/>
    <w:rsid w:val="00D95AA4"/>
    <w:rsid w:val="00DA61EB"/>
    <w:rsid w:val="00DB04CD"/>
    <w:rsid w:val="00DF020E"/>
    <w:rsid w:val="00E05C91"/>
    <w:rsid w:val="00E073F4"/>
    <w:rsid w:val="00E20281"/>
    <w:rsid w:val="00E345DD"/>
    <w:rsid w:val="00E44CD4"/>
    <w:rsid w:val="00E501EE"/>
    <w:rsid w:val="00E7078E"/>
    <w:rsid w:val="00E82482"/>
    <w:rsid w:val="00E91C95"/>
    <w:rsid w:val="00E941F0"/>
    <w:rsid w:val="00E95D6E"/>
    <w:rsid w:val="00EC2235"/>
    <w:rsid w:val="00EC2C2E"/>
    <w:rsid w:val="00F03E37"/>
    <w:rsid w:val="00F13864"/>
    <w:rsid w:val="00F143CF"/>
    <w:rsid w:val="00F34790"/>
    <w:rsid w:val="00F42B94"/>
    <w:rsid w:val="00F53019"/>
    <w:rsid w:val="00F74416"/>
    <w:rsid w:val="00F87534"/>
    <w:rsid w:val="00F96AAC"/>
    <w:rsid w:val="00F96FF9"/>
    <w:rsid w:val="00FA26E1"/>
    <w:rsid w:val="00FA798E"/>
    <w:rsid w:val="00FC1282"/>
    <w:rsid w:val="00FE6DDC"/>
    <w:rsid w:val="00FF51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29BF1"/>
  <w14:defaultImageDpi w14:val="32767"/>
  <w15:chartTrackingRefBased/>
  <w15:docId w15:val="{967C3115-DEAE-4825-ADDD-1996E04F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95"/>
    <w:pPr>
      <w:widowControl w:val="0"/>
      <w:spacing w:line="240" w:lineRule="atLeast"/>
    </w:pPr>
    <w:rPr>
      <w:kern w:val="12"/>
      <w14:numForm w14:val="lining"/>
      <w14:numSpacing w14:val="tabular"/>
    </w:rPr>
  </w:style>
  <w:style w:type="paragraph" w:styleId="Heading1">
    <w:name w:val="heading 1"/>
    <w:next w:val="Normal"/>
    <w:link w:val="Heading1Char"/>
    <w:uiPriority w:val="9"/>
    <w:qFormat/>
    <w:rsid w:val="006C13E0"/>
    <w:pPr>
      <w:keepNext/>
      <w:keepLines/>
      <w:numPr>
        <w:numId w:val="9"/>
      </w:numPr>
      <w:spacing w:before="240" w:after="240" w:line="360" w:lineRule="atLeast"/>
      <w:ind w:left="431" w:hanging="431"/>
      <w:outlineLvl w:val="0"/>
    </w:pPr>
    <w:rPr>
      <w:rFonts w:asciiTheme="majorHAnsi" w:eastAsiaTheme="majorEastAsia" w:hAnsiTheme="majorHAnsi" w:cstheme="majorBidi"/>
      <w:kern w:val="12"/>
      <w:sz w:val="28"/>
      <w:szCs w:val="32"/>
      <w14:numForm w14:val="lining"/>
      <w14:numSpacing w14:val="tabular"/>
    </w:rPr>
  </w:style>
  <w:style w:type="paragraph" w:styleId="Heading2">
    <w:name w:val="heading 2"/>
    <w:basedOn w:val="Heading1"/>
    <w:next w:val="Normal"/>
    <w:link w:val="Heading2Char"/>
    <w:autoRedefine/>
    <w:uiPriority w:val="9"/>
    <w:unhideWhenUsed/>
    <w:qFormat/>
    <w:rsid w:val="006C13E0"/>
    <w:pPr>
      <w:numPr>
        <w:ilvl w:val="1"/>
      </w:numPr>
      <w:spacing w:line="340" w:lineRule="exact"/>
      <w:outlineLvl w:val="1"/>
    </w:pPr>
    <w:rPr>
      <w:sz w:val="24"/>
      <w:szCs w:val="26"/>
    </w:rPr>
  </w:style>
  <w:style w:type="paragraph" w:styleId="Heading3">
    <w:name w:val="heading 3"/>
    <w:basedOn w:val="Heading2"/>
    <w:next w:val="Normal"/>
    <w:link w:val="Heading3Char"/>
    <w:autoRedefine/>
    <w:uiPriority w:val="9"/>
    <w:unhideWhenUsed/>
    <w:qFormat/>
    <w:rsid w:val="00D65F36"/>
    <w:pPr>
      <w:numPr>
        <w:ilvl w:val="2"/>
        <w:numId w:val="5"/>
      </w:numPr>
      <w:ind w:left="720" w:hanging="720"/>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DB04CD"/>
    <w:pPr>
      <w:keepNext/>
      <w:keepLines/>
      <w:widowControl/>
      <w:spacing w:after="360" w:line="480" w:lineRule="exact"/>
      <w:jc w:val="center"/>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DB04CD"/>
    <w:rPr>
      <w:rFonts w:asciiTheme="majorHAnsi" w:eastAsiaTheme="majorEastAsia" w:hAnsiTheme="majorHAnsi" w:cstheme="majorBidi"/>
      <w:spacing w:val="-10"/>
      <w:kern w:val="28"/>
      <w:sz w:val="36"/>
      <w:szCs w:val="56"/>
      <w14:numForm w14:val="lining"/>
      <w14:numSpacing w14:val="tabular"/>
    </w:rPr>
  </w:style>
  <w:style w:type="paragraph" w:customStyle="1" w:styleId="FrontMatterBodyTextThesisStyles">
    <w:name w:val="Front Matter Body Text (Thesis Styles)"/>
    <w:basedOn w:val="Normal"/>
    <w:uiPriority w:val="99"/>
    <w:rsid w:val="00586247"/>
    <w:pPr>
      <w:suppressAutoHyphens/>
      <w:autoSpaceDE w:val="0"/>
      <w:autoSpaceDN w:val="0"/>
      <w:adjustRightInd w:val="0"/>
      <w:spacing w:after="227" w:line="320" w:lineRule="atLeast"/>
      <w:textAlignment w:val="center"/>
    </w:pPr>
    <w:rPr>
      <w:rFonts w:ascii="IBM Plex Sans" w:hAnsi="IBM Plex Sans" w:cs="IBM Plex Sans"/>
      <w:color w:val="000000"/>
      <w:szCs w:val="23"/>
      <w:lang w:val="en-GB"/>
    </w:rPr>
  </w:style>
  <w:style w:type="character" w:customStyle="1" w:styleId="Heading1Char">
    <w:name w:val="Heading 1 Char"/>
    <w:basedOn w:val="DefaultParagraphFont"/>
    <w:link w:val="Heading1"/>
    <w:uiPriority w:val="9"/>
    <w:rsid w:val="006C13E0"/>
    <w:rPr>
      <w:rFonts w:asciiTheme="majorHAnsi" w:eastAsiaTheme="majorEastAsia" w:hAnsiTheme="majorHAnsi" w:cstheme="majorBidi"/>
      <w:kern w:val="12"/>
      <w:sz w:val="28"/>
      <w:szCs w:val="32"/>
      <w14:numForm w14:val="lining"/>
      <w14:numSpacing w14:val="tabular"/>
    </w:rPr>
  </w:style>
  <w:style w:type="character" w:customStyle="1" w:styleId="Heading2Char">
    <w:name w:val="Heading 2 Char"/>
    <w:basedOn w:val="DefaultParagraphFont"/>
    <w:link w:val="Heading2"/>
    <w:uiPriority w:val="9"/>
    <w:rsid w:val="006C13E0"/>
    <w:rPr>
      <w:rFonts w:asciiTheme="majorHAnsi" w:eastAsiaTheme="majorEastAsia" w:hAnsiTheme="majorHAnsi" w:cstheme="majorBidi"/>
      <w:kern w:val="12"/>
      <w:sz w:val="24"/>
      <w:szCs w:val="26"/>
      <w14:numForm w14:val="lining"/>
      <w14:numSpacing w14:val="tabular"/>
    </w:rPr>
  </w:style>
  <w:style w:type="character" w:customStyle="1" w:styleId="Heading3Char">
    <w:name w:val="Heading 3 Char"/>
    <w:basedOn w:val="DefaultParagraphFont"/>
    <w:link w:val="Heading3"/>
    <w:uiPriority w:val="9"/>
    <w:rsid w:val="00D65F36"/>
    <w:rPr>
      <w:rFonts w:asciiTheme="majorHAnsi" w:eastAsiaTheme="majorEastAsia" w:hAnsiTheme="majorHAnsi" w:cstheme="majorBidi"/>
      <w:kern w:val="12"/>
      <w:sz w:val="24"/>
      <w:szCs w:val="24"/>
      <w14:numForm w14:val="lining"/>
      <w14:numSpacing w14:val="tabular"/>
    </w:rPr>
  </w:style>
  <w:style w:type="paragraph" w:styleId="Caption">
    <w:name w:val="caption"/>
    <w:basedOn w:val="Normal"/>
    <w:next w:val="Normal"/>
    <w:uiPriority w:val="35"/>
    <w:unhideWhenUsed/>
    <w:qFormat/>
    <w:rsid w:val="00E82482"/>
    <w:pPr>
      <w:keepNext/>
      <w:keepLines/>
      <w:widowControl/>
      <w:spacing w:after="120" w:line="210" w:lineRule="exact"/>
    </w:pPr>
    <w:rPr>
      <w:iCs/>
      <w:sz w:val="16"/>
      <w:szCs w:val="18"/>
    </w:rPr>
  </w:style>
  <w:style w:type="paragraph" w:styleId="ListParagraph">
    <w:name w:val="List Paragraph"/>
    <w:basedOn w:val="Normal"/>
    <w:link w:val="ListParagraphChar"/>
    <w:uiPriority w:val="34"/>
    <w:qFormat/>
    <w:rsid w:val="004B052A"/>
    <w:pPr>
      <w:keepLines/>
      <w:widowControl/>
      <w:ind w:left="720"/>
      <w:contextualSpacing/>
    </w:pPr>
  </w:style>
  <w:style w:type="paragraph" w:customStyle="1" w:styleId="Affiliations">
    <w:name w:val="Affiliations"/>
    <w:basedOn w:val="ListParagraph"/>
    <w:next w:val="Heading1"/>
    <w:link w:val="AffiliationsChar"/>
    <w:autoRedefine/>
    <w:qFormat/>
    <w:rsid w:val="0075598E"/>
    <w:pPr>
      <w:numPr>
        <w:numId w:val="4"/>
      </w:numPr>
      <w:spacing w:after="200" w:line="260" w:lineRule="exact"/>
      <w:ind w:left="714" w:hanging="357"/>
      <w:contextualSpacing w:val="0"/>
    </w:pPr>
    <w:rPr>
      <w:sz w:val="20"/>
      <w:szCs w:val="18"/>
    </w:rPr>
  </w:style>
  <w:style w:type="paragraph" w:customStyle="1" w:styleId="AuthorList">
    <w:name w:val="Author List"/>
    <w:basedOn w:val="Normal"/>
    <w:next w:val="Affiliations"/>
    <w:link w:val="AuthorListChar"/>
    <w:autoRedefine/>
    <w:qFormat/>
    <w:rsid w:val="00FF51DE"/>
    <w:pPr>
      <w:keepNext/>
      <w:keepLines/>
      <w:widowControl/>
    </w:pPr>
  </w:style>
  <w:style w:type="character" w:customStyle="1" w:styleId="ListParagraphChar">
    <w:name w:val="List Paragraph Char"/>
    <w:basedOn w:val="DefaultParagraphFont"/>
    <w:link w:val="ListParagraph"/>
    <w:uiPriority w:val="34"/>
    <w:rsid w:val="004B052A"/>
    <w:rPr>
      <w:kern w:val="12"/>
      <w14:numForm w14:val="lining"/>
      <w14:numSpacing w14:val="tabular"/>
    </w:rPr>
  </w:style>
  <w:style w:type="character" w:customStyle="1" w:styleId="AffiliationsChar">
    <w:name w:val="Affiliations Char"/>
    <w:basedOn w:val="ListParagraphChar"/>
    <w:link w:val="Affiliations"/>
    <w:rsid w:val="0075598E"/>
    <w:rPr>
      <w:kern w:val="12"/>
      <w:sz w:val="20"/>
      <w:szCs w:val="18"/>
      <w14:numForm w14:val="lining"/>
      <w14:numSpacing w14:val="tabular"/>
    </w:rPr>
  </w:style>
  <w:style w:type="paragraph" w:customStyle="1" w:styleId="EndNoteBibliographyTitle">
    <w:name w:val="EndNote Bibliography Title"/>
    <w:basedOn w:val="Normal"/>
    <w:link w:val="EndNoteBibliographyTitleChar"/>
    <w:rsid w:val="00C84EF3"/>
    <w:pPr>
      <w:spacing w:after="0"/>
      <w:jc w:val="center"/>
    </w:pPr>
    <w:rPr>
      <w:rFonts w:ascii="IBM Plex Sans" w:hAnsi="IBM Plex Sans"/>
      <w:noProof/>
      <w:lang w:val="en-US"/>
    </w:rPr>
  </w:style>
  <w:style w:type="character" w:customStyle="1" w:styleId="AuthorListChar">
    <w:name w:val="Author List Char"/>
    <w:basedOn w:val="DefaultParagraphFont"/>
    <w:link w:val="AuthorList"/>
    <w:rsid w:val="00FF51DE"/>
    <w:rPr>
      <w:kern w:val="12"/>
      <w:sz w:val="23"/>
      <w14:numForm w14:val="lining"/>
      <w14:numSpacing w14:val="tabular"/>
    </w:rPr>
  </w:style>
  <w:style w:type="character" w:customStyle="1" w:styleId="EndNoteBibliographyTitleChar">
    <w:name w:val="EndNote Bibliography Title Char"/>
    <w:basedOn w:val="DefaultParagraphFont"/>
    <w:link w:val="EndNoteBibliographyTitle"/>
    <w:rsid w:val="00C84EF3"/>
    <w:rPr>
      <w:rFonts w:ascii="IBM Plex Sans" w:hAnsi="IBM Plex Sans"/>
      <w:noProof/>
      <w:kern w:val="12"/>
      <w:lang w:val="en-US"/>
      <w14:numForm w14:val="lining"/>
      <w14:numSpacing w14:val="tabular"/>
    </w:rPr>
  </w:style>
  <w:style w:type="paragraph" w:customStyle="1" w:styleId="EndNoteBibliography">
    <w:name w:val="EndNote Bibliography"/>
    <w:basedOn w:val="Normal"/>
    <w:link w:val="EndNoteBibliographyChar"/>
    <w:qFormat/>
    <w:rsid w:val="0009613F"/>
    <w:pPr>
      <w:keepNext/>
      <w:keepLines/>
      <w:widowControl/>
      <w:spacing w:after="200" w:line="240" w:lineRule="exact"/>
      <w:ind w:left="567" w:hanging="567"/>
    </w:pPr>
    <w:rPr>
      <w:rFonts w:ascii="IBM Plex Sans" w:hAnsi="IBM Plex Sans"/>
      <w:noProof/>
      <w:lang w:val="en-US"/>
    </w:rPr>
  </w:style>
  <w:style w:type="character" w:customStyle="1" w:styleId="EndNoteBibliographyChar">
    <w:name w:val="EndNote Bibliography Char"/>
    <w:basedOn w:val="DefaultParagraphFont"/>
    <w:link w:val="EndNoteBibliography"/>
    <w:rsid w:val="0009613F"/>
    <w:rPr>
      <w:rFonts w:ascii="IBM Plex Sans" w:hAnsi="IBM Plex Sans"/>
      <w:noProof/>
      <w:kern w:val="12"/>
      <w:lang w:val="en-US"/>
      <w14:numForm w14:val="lining"/>
      <w14:numSpacing w14:val="tabular"/>
    </w:rPr>
  </w:style>
  <w:style w:type="character" w:styleId="Hyperlink">
    <w:name w:val="Hyperlink"/>
    <w:basedOn w:val="DefaultParagraphFont"/>
    <w:uiPriority w:val="99"/>
    <w:unhideWhenUsed/>
    <w:rsid w:val="00C84EF3"/>
    <w:rPr>
      <w:color w:val="0563C1" w:themeColor="hyperlink"/>
      <w:u w:val="single"/>
    </w:rPr>
  </w:style>
  <w:style w:type="character" w:styleId="UnresolvedMention">
    <w:name w:val="Unresolved Mention"/>
    <w:basedOn w:val="DefaultParagraphFont"/>
    <w:uiPriority w:val="99"/>
    <w:semiHidden/>
    <w:unhideWhenUsed/>
    <w:rsid w:val="00C84EF3"/>
    <w:rPr>
      <w:color w:val="605E5C"/>
      <w:shd w:val="clear" w:color="auto" w:fill="E1DFDD"/>
    </w:rPr>
  </w:style>
  <w:style w:type="paragraph" w:styleId="EndnoteText">
    <w:name w:val="endnote text"/>
    <w:basedOn w:val="Normal"/>
    <w:link w:val="EndnoteTextChar"/>
    <w:uiPriority w:val="99"/>
    <w:semiHidden/>
    <w:unhideWhenUsed/>
    <w:rsid w:val="00B811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11AC"/>
    <w:rPr>
      <w:kern w:val="12"/>
      <w:sz w:val="20"/>
      <w:szCs w:val="20"/>
      <w14:numForm w14:val="lining"/>
      <w14:numSpacing w14:val="tabular"/>
    </w:rPr>
  </w:style>
  <w:style w:type="character" w:styleId="EndnoteReference">
    <w:name w:val="endnote reference"/>
    <w:basedOn w:val="DefaultParagraphFont"/>
    <w:uiPriority w:val="99"/>
    <w:semiHidden/>
    <w:unhideWhenUsed/>
    <w:rsid w:val="00B811AC"/>
    <w:rPr>
      <w:vertAlign w:val="superscript"/>
    </w:rPr>
  </w:style>
  <w:style w:type="character" w:styleId="PlaceholderText">
    <w:name w:val="Placeholder Text"/>
    <w:basedOn w:val="DefaultParagraphFont"/>
    <w:uiPriority w:val="99"/>
    <w:semiHidden/>
    <w:rsid w:val="0058056D"/>
    <w:rPr>
      <w:color w:val="808080"/>
    </w:rPr>
  </w:style>
  <w:style w:type="paragraph" w:styleId="TOCHeading">
    <w:name w:val="TOC Heading"/>
    <w:basedOn w:val="Heading1"/>
    <w:next w:val="Normal"/>
    <w:uiPriority w:val="39"/>
    <w:unhideWhenUsed/>
    <w:qFormat/>
    <w:rsid w:val="00234E4C"/>
    <w:pPr>
      <w:numPr>
        <w:numId w:val="0"/>
      </w:numPr>
      <w:spacing w:after="0" w:line="259" w:lineRule="auto"/>
      <w:outlineLvl w:val="9"/>
    </w:pPr>
    <w:rPr>
      <w:color w:val="2F5496" w:themeColor="accent1" w:themeShade="BF"/>
      <w:kern w:val="0"/>
      <w:sz w:val="32"/>
      <w:lang w:val="en-US"/>
      <w14:numForm w14:val="default"/>
      <w14:numSpacing w14:val="default"/>
    </w:rPr>
  </w:style>
  <w:style w:type="paragraph" w:styleId="TOC1">
    <w:name w:val="toc 1"/>
    <w:basedOn w:val="Normal"/>
    <w:next w:val="Normal"/>
    <w:autoRedefine/>
    <w:uiPriority w:val="39"/>
    <w:unhideWhenUsed/>
    <w:rsid w:val="00234E4C"/>
    <w:pPr>
      <w:spacing w:after="100"/>
    </w:pPr>
  </w:style>
  <w:style w:type="paragraph" w:styleId="Header">
    <w:name w:val="header"/>
    <w:basedOn w:val="Normal"/>
    <w:link w:val="HeaderChar"/>
    <w:uiPriority w:val="99"/>
    <w:unhideWhenUsed/>
    <w:rsid w:val="00234E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E4C"/>
    <w:rPr>
      <w:kern w:val="12"/>
      <w:sz w:val="23"/>
      <w14:numForm w14:val="lining"/>
      <w14:numSpacing w14:val="tabular"/>
    </w:rPr>
  </w:style>
  <w:style w:type="paragraph" w:styleId="Footer">
    <w:name w:val="footer"/>
    <w:basedOn w:val="Normal"/>
    <w:link w:val="FooterChar"/>
    <w:uiPriority w:val="99"/>
    <w:unhideWhenUsed/>
    <w:rsid w:val="00234E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E4C"/>
    <w:rPr>
      <w:kern w:val="12"/>
      <w:sz w:val="23"/>
      <w14:numForm w14:val="lining"/>
      <w14:numSpacing w14:val="tabular"/>
    </w:rPr>
  </w:style>
  <w:style w:type="paragraph" w:styleId="Bibliography">
    <w:name w:val="Bibliography"/>
    <w:basedOn w:val="Normal"/>
    <w:next w:val="Normal"/>
    <w:uiPriority w:val="37"/>
    <w:unhideWhenUsed/>
    <w:rsid w:val="007911FE"/>
  </w:style>
  <w:style w:type="paragraph" w:styleId="BalloonText">
    <w:name w:val="Balloon Text"/>
    <w:basedOn w:val="Normal"/>
    <w:link w:val="BalloonTextChar"/>
    <w:uiPriority w:val="99"/>
    <w:semiHidden/>
    <w:unhideWhenUsed/>
    <w:rsid w:val="00AB7E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EC6"/>
    <w:rPr>
      <w:rFonts w:ascii="Segoe UI" w:hAnsi="Segoe UI" w:cs="Segoe UI"/>
      <w:kern w:val="12"/>
      <w:sz w:val="18"/>
      <w:szCs w:val="18"/>
      <w14:numForm w14:val="lining"/>
      <w14:numSpacing w14:val="tabular"/>
    </w:rPr>
  </w:style>
  <w:style w:type="paragraph" w:styleId="TOC2">
    <w:name w:val="toc 2"/>
    <w:basedOn w:val="Normal"/>
    <w:next w:val="Normal"/>
    <w:autoRedefine/>
    <w:uiPriority w:val="39"/>
    <w:unhideWhenUsed/>
    <w:rsid w:val="00F42B94"/>
    <w:pPr>
      <w:spacing w:after="100"/>
      <w:ind w:left="230"/>
    </w:pPr>
  </w:style>
  <w:style w:type="character" w:styleId="CommentReference">
    <w:name w:val="annotation reference"/>
    <w:basedOn w:val="DefaultParagraphFont"/>
    <w:uiPriority w:val="99"/>
    <w:semiHidden/>
    <w:unhideWhenUsed/>
    <w:rsid w:val="00E345DD"/>
    <w:rPr>
      <w:sz w:val="16"/>
      <w:szCs w:val="16"/>
    </w:rPr>
  </w:style>
  <w:style w:type="paragraph" w:styleId="CommentText">
    <w:name w:val="annotation text"/>
    <w:basedOn w:val="Normal"/>
    <w:link w:val="CommentTextChar"/>
    <w:uiPriority w:val="99"/>
    <w:semiHidden/>
    <w:unhideWhenUsed/>
    <w:rsid w:val="00E345DD"/>
    <w:pPr>
      <w:spacing w:line="240" w:lineRule="auto"/>
    </w:pPr>
    <w:rPr>
      <w:sz w:val="20"/>
      <w:szCs w:val="20"/>
    </w:rPr>
  </w:style>
  <w:style w:type="character" w:customStyle="1" w:styleId="CommentTextChar">
    <w:name w:val="Comment Text Char"/>
    <w:basedOn w:val="DefaultParagraphFont"/>
    <w:link w:val="CommentText"/>
    <w:uiPriority w:val="99"/>
    <w:semiHidden/>
    <w:rsid w:val="00E345DD"/>
    <w:rPr>
      <w:kern w:val="12"/>
      <w:sz w:val="20"/>
      <w:szCs w:val="20"/>
      <w14:numForm w14:val="lining"/>
      <w14:numSpacing w14:val="tabular"/>
    </w:rPr>
  </w:style>
  <w:style w:type="paragraph" w:styleId="CommentSubject">
    <w:name w:val="annotation subject"/>
    <w:basedOn w:val="CommentText"/>
    <w:next w:val="CommentText"/>
    <w:link w:val="CommentSubjectChar"/>
    <w:uiPriority w:val="99"/>
    <w:semiHidden/>
    <w:unhideWhenUsed/>
    <w:rsid w:val="00E345DD"/>
    <w:rPr>
      <w:b/>
      <w:bCs/>
    </w:rPr>
  </w:style>
  <w:style w:type="character" w:customStyle="1" w:styleId="CommentSubjectChar">
    <w:name w:val="Comment Subject Char"/>
    <w:basedOn w:val="CommentTextChar"/>
    <w:link w:val="CommentSubject"/>
    <w:uiPriority w:val="99"/>
    <w:semiHidden/>
    <w:rsid w:val="00E345DD"/>
    <w:rPr>
      <w:b/>
      <w:bCs/>
      <w:kern w:val="12"/>
      <w:sz w:val="20"/>
      <w:szCs w:val="20"/>
      <w14:numForm w14:val="lining"/>
      <w14:numSpacing w14:val="tabular"/>
    </w:rPr>
  </w:style>
  <w:style w:type="character" w:styleId="FollowedHyperlink">
    <w:name w:val="FollowedHyperlink"/>
    <w:basedOn w:val="DefaultParagraphFont"/>
    <w:uiPriority w:val="99"/>
    <w:semiHidden/>
    <w:unhideWhenUsed/>
    <w:rsid w:val="001B6A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14949">
      <w:bodyDiv w:val="1"/>
      <w:marLeft w:val="0"/>
      <w:marRight w:val="0"/>
      <w:marTop w:val="0"/>
      <w:marBottom w:val="0"/>
      <w:divBdr>
        <w:top w:val="none" w:sz="0" w:space="0" w:color="auto"/>
        <w:left w:val="none" w:sz="0" w:space="0" w:color="auto"/>
        <w:bottom w:val="none" w:sz="0" w:space="0" w:color="auto"/>
        <w:right w:val="none" w:sz="0" w:space="0" w:color="auto"/>
      </w:divBdr>
    </w:div>
    <w:div w:id="129515045">
      <w:bodyDiv w:val="1"/>
      <w:marLeft w:val="0"/>
      <w:marRight w:val="0"/>
      <w:marTop w:val="0"/>
      <w:marBottom w:val="0"/>
      <w:divBdr>
        <w:top w:val="none" w:sz="0" w:space="0" w:color="auto"/>
        <w:left w:val="none" w:sz="0" w:space="0" w:color="auto"/>
        <w:bottom w:val="none" w:sz="0" w:space="0" w:color="auto"/>
        <w:right w:val="none" w:sz="0" w:space="0" w:color="auto"/>
      </w:divBdr>
    </w:div>
    <w:div w:id="152183021">
      <w:bodyDiv w:val="1"/>
      <w:marLeft w:val="0"/>
      <w:marRight w:val="0"/>
      <w:marTop w:val="0"/>
      <w:marBottom w:val="0"/>
      <w:divBdr>
        <w:top w:val="none" w:sz="0" w:space="0" w:color="auto"/>
        <w:left w:val="none" w:sz="0" w:space="0" w:color="auto"/>
        <w:bottom w:val="none" w:sz="0" w:space="0" w:color="auto"/>
        <w:right w:val="none" w:sz="0" w:space="0" w:color="auto"/>
      </w:divBdr>
    </w:div>
    <w:div w:id="184095405">
      <w:bodyDiv w:val="1"/>
      <w:marLeft w:val="0"/>
      <w:marRight w:val="0"/>
      <w:marTop w:val="0"/>
      <w:marBottom w:val="0"/>
      <w:divBdr>
        <w:top w:val="none" w:sz="0" w:space="0" w:color="auto"/>
        <w:left w:val="none" w:sz="0" w:space="0" w:color="auto"/>
        <w:bottom w:val="none" w:sz="0" w:space="0" w:color="auto"/>
        <w:right w:val="none" w:sz="0" w:space="0" w:color="auto"/>
      </w:divBdr>
    </w:div>
    <w:div w:id="229080914">
      <w:bodyDiv w:val="1"/>
      <w:marLeft w:val="0"/>
      <w:marRight w:val="0"/>
      <w:marTop w:val="0"/>
      <w:marBottom w:val="0"/>
      <w:divBdr>
        <w:top w:val="none" w:sz="0" w:space="0" w:color="auto"/>
        <w:left w:val="none" w:sz="0" w:space="0" w:color="auto"/>
        <w:bottom w:val="none" w:sz="0" w:space="0" w:color="auto"/>
        <w:right w:val="none" w:sz="0" w:space="0" w:color="auto"/>
      </w:divBdr>
    </w:div>
    <w:div w:id="230967701">
      <w:bodyDiv w:val="1"/>
      <w:marLeft w:val="0"/>
      <w:marRight w:val="0"/>
      <w:marTop w:val="0"/>
      <w:marBottom w:val="0"/>
      <w:divBdr>
        <w:top w:val="none" w:sz="0" w:space="0" w:color="auto"/>
        <w:left w:val="none" w:sz="0" w:space="0" w:color="auto"/>
        <w:bottom w:val="none" w:sz="0" w:space="0" w:color="auto"/>
        <w:right w:val="none" w:sz="0" w:space="0" w:color="auto"/>
      </w:divBdr>
    </w:div>
    <w:div w:id="297489942">
      <w:bodyDiv w:val="1"/>
      <w:marLeft w:val="0"/>
      <w:marRight w:val="0"/>
      <w:marTop w:val="0"/>
      <w:marBottom w:val="0"/>
      <w:divBdr>
        <w:top w:val="none" w:sz="0" w:space="0" w:color="auto"/>
        <w:left w:val="none" w:sz="0" w:space="0" w:color="auto"/>
        <w:bottom w:val="none" w:sz="0" w:space="0" w:color="auto"/>
        <w:right w:val="none" w:sz="0" w:space="0" w:color="auto"/>
      </w:divBdr>
    </w:div>
    <w:div w:id="319046667">
      <w:bodyDiv w:val="1"/>
      <w:marLeft w:val="0"/>
      <w:marRight w:val="0"/>
      <w:marTop w:val="0"/>
      <w:marBottom w:val="0"/>
      <w:divBdr>
        <w:top w:val="none" w:sz="0" w:space="0" w:color="auto"/>
        <w:left w:val="none" w:sz="0" w:space="0" w:color="auto"/>
        <w:bottom w:val="none" w:sz="0" w:space="0" w:color="auto"/>
        <w:right w:val="none" w:sz="0" w:space="0" w:color="auto"/>
      </w:divBdr>
    </w:div>
    <w:div w:id="383674712">
      <w:bodyDiv w:val="1"/>
      <w:marLeft w:val="0"/>
      <w:marRight w:val="0"/>
      <w:marTop w:val="0"/>
      <w:marBottom w:val="0"/>
      <w:divBdr>
        <w:top w:val="none" w:sz="0" w:space="0" w:color="auto"/>
        <w:left w:val="none" w:sz="0" w:space="0" w:color="auto"/>
        <w:bottom w:val="none" w:sz="0" w:space="0" w:color="auto"/>
        <w:right w:val="none" w:sz="0" w:space="0" w:color="auto"/>
      </w:divBdr>
    </w:div>
    <w:div w:id="410779971">
      <w:bodyDiv w:val="1"/>
      <w:marLeft w:val="0"/>
      <w:marRight w:val="0"/>
      <w:marTop w:val="0"/>
      <w:marBottom w:val="0"/>
      <w:divBdr>
        <w:top w:val="none" w:sz="0" w:space="0" w:color="auto"/>
        <w:left w:val="none" w:sz="0" w:space="0" w:color="auto"/>
        <w:bottom w:val="none" w:sz="0" w:space="0" w:color="auto"/>
        <w:right w:val="none" w:sz="0" w:space="0" w:color="auto"/>
      </w:divBdr>
    </w:div>
    <w:div w:id="421874471">
      <w:bodyDiv w:val="1"/>
      <w:marLeft w:val="0"/>
      <w:marRight w:val="0"/>
      <w:marTop w:val="0"/>
      <w:marBottom w:val="0"/>
      <w:divBdr>
        <w:top w:val="none" w:sz="0" w:space="0" w:color="auto"/>
        <w:left w:val="none" w:sz="0" w:space="0" w:color="auto"/>
        <w:bottom w:val="none" w:sz="0" w:space="0" w:color="auto"/>
        <w:right w:val="none" w:sz="0" w:space="0" w:color="auto"/>
      </w:divBdr>
    </w:div>
    <w:div w:id="445390924">
      <w:bodyDiv w:val="1"/>
      <w:marLeft w:val="0"/>
      <w:marRight w:val="0"/>
      <w:marTop w:val="0"/>
      <w:marBottom w:val="0"/>
      <w:divBdr>
        <w:top w:val="none" w:sz="0" w:space="0" w:color="auto"/>
        <w:left w:val="none" w:sz="0" w:space="0" w:color="auto"/>
        <w:bottom w:val="none" w:sz="0" w:space="0" w:color="auto"/>
        <w:right w:val="none" w:sz="0" w:space="0" w:color="auto"/>
      </w:divBdr>
    </w:div>
    <w:div w:id="501164997">
      <w:bodyDiv w:val="1"/>
      <w:marLeft w:val="0"/>
      <w:marRight w:val="0"/>
      <w:marTop w:val="0"/>
      <w:marBottom w:val="0"/>
      <w:divBdr>
        <w:top w:val="none" w:sz="0" w:space="0" w:color="auto"/>
        <w:left w:val="none" w:sz="0" w:space="0" w:color="auto"/>
        <w:bottom w:val="none" w:sz="0" w:space="0" w:color="auto"/>
        <w:right w:val="none" w:sz="0" w:space="0" w:color="auto"/>
      </w:divBdr>
    </w:div>
    <w:div w:id="509372282">
      <w:bodyDiv w:val="1"/>
      <w:marLeft w:val="0"/>
      <w:marRight w:val="0"/>
      <w:marTop w:val="0"/>
      <w:marBottom w:val="0"/>
      <w:divBdr>
        <w:top w:val="none" w:sz="0" w:space="0" w:color="auto"/>
        <w:left w:val="none" w:sz="0" w:space="0" w:color="auto"/>
        <w:bottom w:val="none" w:sz="0" w:space="0" w:color="auto"/>
        <w:right w:val="none" w:sz="0" w:space="0" w:color="auto"/>
      </w:divBdr>
    </w:div>
    <w:div w:id="537209450">
      <w:bodyDiv w:val="1"/>
      <w:marLeft w:val="0"/>
      <w:marRight w:val="0"/>
      <w:marTop w:val="0"/>
      <w:marBottom w:val="0"/>
      <w:divBdr>
        <w:top w:val="none" w:sz="0" w:space="0" w:color="auto"/>
        <w:left w:val="none" w:sz="0" w:space="0" w:color="auto"/>
        <w:bottom w:val="none" w:sz="0" w:space="0" w:color="auto"/>
        <w:right w:val="none" w:sz="0" w:space="0" w:color="auto"/>
      </w:divBdr>
    </w:div>
    <w:div w:id="540940421">
      <w:bodyDiv w:val="1"/>
      <w:marLeft w:val="0"/>
      <w:marRight w:val="0"/>
      <w:marTop w:val="0"/>
      <w:marBottom w:val="0"/>
      <w:divBdr>
        <w:top w:val="none" w:sz="0" w:space="0" w:color="auto"/>
        <w:left w:val="none" w:sz="0" w:space="0" w:color="auto"/>
        <w:bottom w:val="none" w:sz="0" w:space="0" w:color="auto"/>
        <w:right w:val="none" w:sz="0" w:space="0" w:color="auto"/>
      </w:divBdr>
    </w:div>
    <w:div w:id="543714091">
      <w:bodyDiv w:val="1"/>
      <w:marLeft w:val="0"/>
      <w:marRight w:val="0"/>
      <w:marTop w:val="0"/>
      <w:marBottom w:val="0"/>
      <w:divBdr>
        <w:top w:val="none" w:sz="0" w:space="0" w:color="auto"/>
        <w:left w:val="none" w:sz="0" w:space="0" w:color="auto"/>
        <w:bottom w:val="none" w:sz="0" w:space="0" w:color="auto"/>
        <w:right w:val="none" w:sz="0" w:space="0" w:color="auto"/>
      </w:divBdr>
    </w:div>
    <w:div w:id="568342636">
      <w:bodyDiv w:val="1"/>
      <w:marLeft w:val="0"/>
      <w:marRight w:val="0"/>
      <w:marTop w:val="0"/>
      <w:marBottom w:val="0"/>
      <w:divBdr>
        <w:top w:val="none" w:sz="0" w:space="0" w:color="auto"/>
        <w:left w:val="none" w:sz="0" w:space="0" w:color="auto"/>
        <w:bottom w:val="none" w:sz="0" w:space="0" w:color="auto"/>
        <w:right w:val="none" w:sz="0" w:space="0" w:color="auto"/>
      </w:divBdr>
    </w:div>
    <w:div w:id="568347990">
      <w:bodyDiv w:val="1"/>
      <w:marLeft w:val="0"/>
      <w:marRight w:val="0"/>
      <w:marTop w:val="0"/>
      <w:marBottom w:val="0"/>
      <w:divBdr>
        <w:top w:val="none" w:sz="0" w:space="0" w:color="auto"/>
        <w:left w:val="none" w:sz="0" w:space="0" w:color="auto"/>
        <w:bottom w:val="none" w:sz="0" w:space="0" w:color="auto"/>
        <w:right w:val="none" w:sz="0" w:space="0" w:color="auto"/>
      </w:divBdr>
    </w:div>
    <w:div w:id="583955408">
      <w:bodyDiv w:val="1"/>
      <w:marLeft w:val="0"/>
      <w:marRight w:val="0"/>
      <w:marTop w:val="0"/>
      <w:marBottom w:val="0"/>
      <w:divBdr>
        <w:top w:val="none" w:sz="0" w:space="0" w:color="auto"/>
        <w:left w:val="none" w:sz="0" w:space="0" w:color="auto"/>
        <w:bottom w:val="none" w:sz="0" w:space="0" w:color="auto"/>
        <w:right w:val="none" w:sz="0" w:space="0" w:color="auto"/>
      </w:divBdr>
    </w:div>
    <w:div w:id="656499882">
      <w:bodyDiv w:val="1"/>
      <w:marLeft w:val="0"/>
      <w:marRight w:val="0"/>
      <w:marTop w:val="0"/>
      <w:marBottom w:val="0"/>
      <w:divBdr>
        <w:top w:val="none" w:sz="0" w:space="0" w:color="auto"/>
        <w:left w:val="none" w:sz="0" w:space="0" w:color="auto"/>
        <w:bottom w:val="none" w:sz="0" w:space="0" w:color="auto"/>
        <w:right w:val="none" w:sz="0" w:space="0" w:color="auto"/>
      </w:divBdr>
    </w:div>
    <w:div w:id="847914136">
      <w:bodyDiv w:val="1"/>
      <w:marLeft w:val="0"/>
      <w:marRight w:val="0"/>
      <w:marTop w:val="0"/>
      <w:marBottom w:val="0"/>
      <w:divBdr>
        <w:top w:val="none" w:sz="0" w:space="0" w:color="auto"/>
        <w:left w:val="none" w:sz="0" w:space="0" w:color="auto"/>
        <w:bottom w:val="none" w:sz="0" w:space="0" w:color="auto"/>
        <w:right w:val="none" w:sz="0" w:space="0" w:color="auto"/>
      </w:divBdr>
    </w:div>
    <w:div w:id="869343551">
      <w:bodyDiv w:val="1"/>
      <w:marLeft w:val="0"/>
      <w:marRight w:val="0"/>
      <w:marTop w:val="0"/>
      <w:marBottom w:val="0"/>
      <w:divBdr>
        <w:top w:val="none" w:sz="0" w:space="0" w:color="auto"/>
        <w:left w:val="none" w:sz="0" w:space="0" w:color="auto"/>
        <w:bottom w:val="none" w:sz="0" w:space="0" w:color="auto"/>
        <w:right w:val="none" w:sz="0" w:space="0" w:color="auto"/>
      </w:divBdr>
    </w:div>
    <w:div w:id="902566859">
      <w:bodyDiv w:val="1"/>
      <w:marLeft w:val="0"/>
      <w:marRight w:val="0"/>
      <w:marTop w:val="0"/>
      <w:marBottom w:val="0"/>
      <w:divBdr>
        <w:top w:val="none" w:sz="0" w:space="0" w:color="auto"/>
        <w:left w:val="none" w:sz="0" w:space="0" w:color="auto"/>
        <w:bottom w:val="none" w:sz="0" w:space="0" w:color="auto"/>
        <w:right w:val="none" w:sz="0" w:space="0" w:color="auto"/>
      </w:divBdr>
    </w:div>
    <w:div w:id="913245729">
      <w:bodyDiv w:val="1"/>
      <w:marLeft w:val="0"/>
      <w:marRight w:val="0"/>
      <w:marTop w:val="0"/>
      <w:marBottom w:val="0"/>
      <w:divBdr>
        <w:top w:val="none" w:sz="0" w:space="0" w:color="auto"/>
        <w:left w:val="none" w:sz="0" w:space="0" w:color="auto"/>
        <w:bottom w:val="none" w:sz="0" w:space="0" w:color="auto"/>
        <w:right w:val="none" w:sz="0" w:space="0" w:color="auto"/>
      </w:divBdr>
    </w:div>
    <w:div w:id="928587846">
      <w:bodyDiv w:val="1"/>
      <w:marLeft w:val="0"/>
      <w:marRight w:val="0"/>
      <w:marTop w:val="0"/>
      <w:marBottom w:val="0"/>
      <w:divBdr>
        <w:top w:val="none" w:sz="0" w:space="0" w:color="auto"/>
        <w:left w:val="none" w:sz="0" w:space="0" w:color="auto"/>
        <w:bottom w:val="none" w:sz="0" w:space="0" w:color="auto"/>
        <w:right w:val="none" w:sz="0" w:space="0" w:color="auto"/>
      </w:divBdr>
    </w:div>
    <w:div w:id="937055655">
      <w:bodyDiv w:val="1"/>
      <w:marLeft w:val="0"/>
      <w:marRight w:val="0"/>
      <w:marTop w:val="0"/>
      <w:marBottom w:val="0"/>
      <w:divBdr>
        <w:top w:val="none" w:sz="0" w:space="0" w:color="auto"/>
        <w:left w:val="none" w:sz="0" w:space="0" w:color="auto"/>
        <w:bottom w:val="none" w:sz="0" w:space="0" w:color="auto"/>
        <w:right w:val="none" w:sz="0" w:space="0" w:color="auto"/>
      </w:divBdr>
    </w:div>
    <w:div w:id="992679515">
      <w:bodyDiv w:val="1"/>
      <w:marLeft w:val="0"/>
      <w:marRight w:val="0"/>
      <w:marTop w:val="0"/>
      <w:marBottom w:val="0"/>
      <w:divBdr>
        <w:top w:val="none" w:sz="0" w:space="0" w:color="auto"/>
        <w:left w:val="none" w:sz="0" w:space="0" w:color="auto"/>
        <w:bottom w:val="none" w:sz="0" w:space="0" w:color="auto"/>
        <w:right w:val="none" w:sz="0" w:space="0" w:color="auto"/>
      </w:divBdr>
    </w:div>
    <w:div w:id="1016883337">
      <w:bodyDiv w:val="1"/>
      <w:marLeft w:val="0"/>
      <w:marRight w:val="0"/>
      <w:marTop w:val="0"/>
      <w:marBottom w:val="0"/>
      <w:divBdr>
        <w:top w:val="none" w:sz="0" w:space="0" w:color="auto"/>
        <w:left w:val="none" w:sz="0" w:space="0" w:color="auto"/>
        <w:bottom w:val="none" w:sz="0" w:space="0" w:color="auto"/>
        <w:right w:val="none" w:sz="0" w:space="0" w:color="auto"/>
      </w:divBdr>
    </w:div>
    <w:div w:id="1048184904">
      <w:bodyDiv w:val="1"/>
      <w:marLeft w:val="0"/>
      <w:marRight w:val="0"/>
      <w:marTop w:val="0"/>
      <w:marBottom w:val="0"/>
      <w:divBdr>
        <w:top w:val="none" w:sz="0" w:space="0" w:color="auto"/>
        <w:left w:val="none" w:sz="0" w:space="0" w:color="auto"/>
        <w:bottom w:val="none" w:sz="0" w:space="0" w:color="auto"/>
        <w:right w:val="none" w:sz="0" w:space="0" w:color="auto"/>
      </w:divBdr>
    </w:div>
    <w:div w:id="1070811518">
      <w:bodyDiv w:val="1"/>
      <w:marLeft w:val="0"/>
      <w:marRight w:val="0"/>
      <w:marTop w:val="0"/>
      <w:marBottom w:val="0"/>
      <w:divBdr>
        <w:top w:val="none" w:sz="0" w:space="0" w:color="auto"/>
        <w:left w:val="none" w:sz="0" w:space="0" w:color="auto"/>
        <w:bottom w:val="none" w:sz="0" w:space="0" w:color="auto"/>
        <w:right w:val="none" w:sz="0" w:space="0" w:color="auto"/>
      </w:divBdr>
    </w:div>
    <w:div w:id="1103720646">
      <w:bodyDiv w:val="1"/>
      <w:marLeft w:val="0"/>
      <w:marRight w:val="0"/>
      <w:marTop w:val="0"/>
      <w:marBottom w:val="0"/>
      <w:divBdr>
        <w:top w:val="none" w:sz="0" w:space="0" w:color="auto"/>
        <w:left w:val="none" w:sz="0" w:space="0" w:color="auto"/>
        <w:bottom w:val="none" w:sz="0" w:space="0" w:color="auto"/>
        <w:right w:val="none" w:sz="0" w:space="0" w:color="auto"/>
      </w:divBdr>
    </w:div>
    <w:div w:id="1177695831">
      <w:bodyDiv w:val="1"/>
      <w:marLeft w:val="0"/>
      <w:marRight w:val="0"/>
      <w:marTop w:val="0"/>
      <w:marBottom w:val="0"/>
      <w:divBdr>
        <w:top w:val="none" w:sz="0" w:space="0" w:color="auto"/>
        <w:left w:val="none" w:sz="0" w:space="0" w:color="auto"/>
        <w:bottom w:val="none" w:sz="0" w:space="0" w:color="auto"/>
        <w:right w:val="none" w:sz="0" w:space="0" w:color="auto"/>
      </w:divBdr>
    </w:div>
    <w:div w:id="1273896766">
      <w:bodyDiv w:val="1"/>
      <w:marLeft w:val="0"/>
      <w:marRight w:val="0"/>
      <w:marTop w:val="0"/>
      <w:marBottom w:val="0"/>
      <w:divBdr>
        <w:top w:val="none" w:sz="0" w:space="0" w:color="auto"/>
        <w:left w:val="none" w:sz="0" w:space="0" w:color="auto"/>
        <w:bottom w:val="none" w:sz="0" w:space="0" w:color="auto"/>
        <w:right w:val="none" w:sz="0" w:space="0" w:color="auto"/>
      </w:divBdr>
    </w:div>
    <w:div w:id="1275676231">
      <w:bodyDiv w:val="1"/>
      <w:marLeft w:val="0"/>
      <w:marRight w:val="0"/>
      <w:marTop w:val="0"/>
      <w:marBottom w:val="0"/>
      <w:divBdr>
        <w:top w:val="none" w:sz="0" w:space="0" w:color="auto"/>
        <w:left w:val="none" w:sz="0" w:space="0" w:color="auto"/>
        <w:bottom w:val="none" w:sz="0" w:space="0" w:color="auto"/>
        <w:right w:val="none" w:sz="0" w:space="0" w:color="auto"/>
      </w:divBdr>
    </w:div>
    <w:div w:id="1310407035">
      <w:bodyDiv w:val="1"/>
      <w:marLeft w:val="0"/>
      <w:marRight w:val="0"/>
      <w:marTop w:val="0"/>
      <w:marBottom w:val="0"/>
      <w:divBdr>
        <w:top w:val="none" w:sz="0" w:space="0" w:color="auto"/>
        <w:left w:val="none" w:sz="0" w:space="0" w:color="auto"/>
        <w:bottom w:val="none" w:sz="0" w:space="0" w:color="auto"/>
        <w:right w:val="none" w:sz="0" w:space="0" w:color="auto"/>
      </w:divBdr>
    </w:div>
    <w:div w:id="1372416031">
      <w:bodyDiv w:val="1"/>
      <w:marLeft w:val="0"/>
      <w:marRight w:val="0"/>
      <w:marTop w:val="0"/>
      <w:marBottom w:val="0"/>
      <w:divBdr>
        <w:top w:val="none" w:sz="0" w:space="0" w:color="auto"/>
        <w:left w:val="none" w:sz="0" w:space="0" w:color="auto"/>
        <w:bottom w:val="none" w:sz="0" w:space="0" w:color="auto"/>
        <w:right w:val="none" w:sz="0" w:space="0" w:color="auto"/>
      </w:divBdr>
    </w:div>
    <w:div w:id="1411006300">
      <w:bodyDiv w:val="1"/>
      <w:marLeft w:val="0"/>
      <w:marRight w:val="0"/>
      <w:marTop w:val="0"/>
      <w:marBottom w:val="0"/>
      <w:divBdr>
        <w:top w:val="none" w:sz="0" w:space="0" w:color="auto"/>
        <w:left w:val="none" w:sz="0" w:space="0" w:color="auto"/>
        <w:bottom w:val="none" w:sz="0" w:space="0" w:color="auto"/>
        <w:right w:val="none" w:sz="0" w:space="0" w:color="auto"/>
      </w:divBdr>
    </w:div>
    <w:div w:id="1416633706">
      <w:bodyDiv w:val="1"/>
      <w:marLeft w:val="0"/>
      <w:marRight w:val="0"/>
      <w:marTop w:val="0"/>
      <w:marBottom w:val="0"/>
      <w:divBdr>
        <w:top w:val="none" w:sz="0" w:space="0" w:color="auto"/>
        <w:left w:val="none" w:sz="0" w:space="0" w:color="auto"/>
        <w:bottom w:val="none" w:sz="0" w:space="0" w:color="auto"/>
        <w:right w:val="none" w:sz="0" w:space="0" w:color="auto"/>
      </w:divBdr>
    </w:div>
    <w:div w:id="1534002047">
      <w:bodyDiv w:val="1"/>
      <w:marLeft w:val="0"/>
      <w:marRight w:val="0"/>
      <w:marTop w:val="0"/>
      <w:marBottom w:val="0"/>
      <w:divBdr>
        <w:top w:val="none" w:sz="0" w:space="0" w:color="auto"/>
        <w:left w:val="none" w:sz="0" w:space="0" w:color="auto"/>
        <w:bottom w:val="none" w:sz="0" w:space="0" w:color="auto"/>
        <w:right w:val="none" w:sz="0" w:space="0" w:color="auto"/>
      </w:divBdr>
    </w:div>
    <w:div w:id="1547520351">
      <w:bodyDiv w:val="1"/>
      <w:marLeft w:val="0"/>
      <w:marRight w:val="0"/>
      <w:marTop w:val="0"/>
      <w:marBottom w:val="0"/>
      <w:divBdr>
        <w:top w:val="none" w:sz="0" w:space="0" w:color="auto"/>
        <w:left w:val="none" w:sz="0" w:space="0" w:color="auto"/>
        <w:bottom w:val="none" w:sz="0" w:space="0" w:color="auto"/>
        <w:right w:val="none" w:sz="0" w:space="0" w:color="auto"/>
      </w:divBdr>
    </w:div>
    <w:div w:id="1589074037">
      <w:bodyDiv w:val="1"/>
      <w:marLeft w:val="0"/>
      <w:marRight w:val="0"/>
      <w:marTop w:val="0"/>
      <w:marBottom w:val="0"/>
      <w:divBdr>
        <w:top w:val="none" w:sz="0" w:space="0" w:color="auto"/>
        <w:left w:val="none" w:sz="0" w:space="0" w:color="auto"/>
        <w:bottom w:val="none" w:sz="0" w:space="0" w:color="auto"/>
        <w:right w:val="none" w:sz="0" w:space="0" w:color="auto"/>
      </w:divBdr>
    </w:div>
    <w:div w:id="1698462487">
      <w:bodyDiv w:val="1"/>
      <w:marLeft w:val="0"/>
      <w:marRight w:val="0"/>
      <w:marTop w:val="0"/>
      <w:marBottom w:val="0"/>
      <w:divBdr>
        <w:top w:val="none" w:sz="0" w:space="0" w:color="auto"/>
        <w:left w:val="none" w:sz="0" w:space="0" w:color="auto"/>
        <w:bottom w:val="none" w:sz="0" w:space="0" w:color="auto"/>
        <w:right w:val="none" w:sz="0" w:space="0" w:color="auto"/>
      </w:divBdr>
    </w:div>
    <w:div w:id="1770542941">
      <w:bodyDiv w:val="1"/>
      <w:marLeft w:val="0"/>
      <w:marRight w:val="0"/>
      <w:marTop w:val="0"/>
      <w:marBottom w:val="0"/>
      <w:divBdr>
        <w:top w:val="none" w:sz="0" w:space="0" w:color="auto"/>
        <w:left w:val="none" w:sz="0" w:space="0" w:color="auto"/>
        <w:bottom w:val="none" w:sz="0" w:space="0" w:color="auto"/>
        <w:right w:val="none" w:sz="0" w:space="0" w:color="auto"/>
      </w:divBdr>
    </w:div>
    <w:div w:id="1869221732">
      <w:bodyDiv w:val="1"/>
      <w:marLeft w:val="0"/>
      <w:marRight w:val="0"/>
      <w:marTop w:val="0"/>
      <w:marBottom w:val="0"/>
      <w:divBdr>
        <w:top w:val="none" w:sz="0" w:space="0" w:color="auto"/>
        <w:left w:val="none" w:sz="0" w:space="0" w:color="auto"/>
        <w:bottom w:val="none" w:sz="0" w:space="0" w:color="auto"/>
        <w:right w:val="none" w:sz="0" w:space="0" w:color="auto"/>
      </w:divBdr>
    </w:div>
    <w:div w:id="1872721000">
      <w:bodyDiv w:val="1"/>
      <w:marLeft w:val="0"/>
      <w:marRight w:val="0"/>
      <w:marTop w:val="0"/>
      <w:marBottom w:val="0"/>
      <w:divBdr>
        <w:top w:val="none" w:sz="0" w:space="0" w:color="auto"/>
        <w:left w:val="none" w:sz="0" w:space="0" w:color="auto"/>
        <w:bottom w:val="none" w:sz="0" w:space="0" w:color="auto"/>
        <w:right w:val="none" w:sz="0" w:space="0" w:color="auto"/>
      </w:divBdr>
    </w:div>
    <w:div w:id="1875145503">
      <w:bodyDiv w:val="1"/>
      <w:marLeft w:val="0"/>
      <w:marRight w:val="0"/>
      <w:marTop w:val="0"/>
      <w:marBottom w:val="0"/>
      <w:divBdr>
        <w:top w:val="none" w:sz="0" w:space="0" w:color="auto"/>
        <w:left w:val="none" w:sz="0" w:space="0" w:color="auto"/>
        <w:bottom w:val="none" w:sz="0" w:space="0" w:color="auto"/>
        <w:right w:val="none" w:sz="0" w:space="0" w:color="auto"/>
      </w:divBdr>
    </w:div>
    <w:div w:id="1963068821">
      <w:bodyDiv w:val="1"/>
      <w:marLeft w:val="0"/>
      <w:marRight w:val="0"/>
      <w:marTop w:val="0"/>
      <w:marBottom w:val="0"/>
      <w:divBdr>
        <w:top w:val="none" w:sz="0" w:space="0" w:color="auto"/>
        <w:left w:val="none" w:sz="0" w:space="0" w:color="auto"/>
        <w:bottom w:val="none" w:sz="0" w:space="0" w:color="auto"/>
        <w:right w:val="none" w:sz="0" w:space="0" w:color="auto"/>
      </w:divBdr>
    </w:div>
    <w:div w:id="1963271127">
      <w:bodyDiv w:val="1"/>
      <w:marLeft w:val="0"/>
      <w:marRight w:val="0"/>
      <w:marTop w:val="0"/>
      <w:marBottom w:val="0"/>
      <w:divBdr>
        <w:top w:val="none" w:sz="0" w:space="0" w:color="auto"/>
        <w:left w:val="none" w:sz="0" w:space="0" w:color="auto"/>
        <w:bottom w:val="none" w:sz="0" w:space="0" w:color="auto"/>
        <w:right w:val="none" w:sz="0" w:space="0" w:color="auto"/>
      </w:divBdr>
    </w:div>
    <w:div w:id="1974870069">
      <w:bodyDiv w:val="1"/>
      <w:marLeft w:val="0"/>
      <w:marRight w:val="0"/>
      <w:marTop w:val="0"/>
      <w:marBottom w:val="0"/>
      <w:divBdr>
        <w:top w:val="none" w:sz="0" w:space="0" w:color="auto"/>
        <w:left w:val="none" w:sz="0" w:space="0" w:color="auto"/>
        <w:bottom w:val="none" w:sz="0" w:space="0" w:color="auto"/>
        <w:right w:val="none" w:sz="0" w:space="0" w:color="auto"/>
      </w:divBdr>
    </w:div>
    <w:div w:id="2031711383">
      <w:bodyDiv w:val="1"/>
      <w:marLeft w:val="0"/>
      <w:marRight w:val="0"/>
      <w:marTop w:val="0"/>
      <w:marBottom w:val="0"/>
      <w:divBdr>
        <w:top w:val="none" w:sz="0" w:space="0" w:color="auto"/>
        <w:left w:val="none" w:sz="0" w:space="0" w:color="auto"/>
        <w:bottom w:val="none" w:sz="0" w:space="0" w:color="auto"/>
        <w:right w:val="none" w:sz="0" w:space="0" w:color="auto"/>
      </w:divBdr>
    </w:div>
    <w:div w:id="2057855516">
      <w:bodyDiv w:val="1"/>
      <w:marLeft w:val="0"/>
      <w:marRight w:val="0"/>
      <w:marTop w:val="0"/>
      <w:marBottom w:val="0"/>
      <w:divBdr>
        <w:top w:val="none" w:sz="0" w:space="0" w:color="auto"/>
        <w:left w:val="none" w:sz="0" w:space="0" w:color="auto"/>
        <w:bottom w:val="none" w:sz="0" w:space="0" w:color="auto"/>
        <w:right w:val="none" w:sz="0" w:space="0" w:color="auto"/>
      </w:divBdr>
    </w:div>
    <w:div w:id="2116096271">
      <w:bodyDiv w:val="1"/>
      <w:marLeft w:val="0"/>
      <w:marRight w:val="0"/>
      <w:marTop w:val="0"/>
      <w:marBottom w:val="0"/>
      <w:divBdr>
        <w:top w:val="none" w:sz="0" w:space="0" w:color="auto"/>
        <w:left w:val="none" w:sz="0" w:space="0" w:color="auto"/>
        <w:bottom w:val="none" w:sz="0" w:space="0" w:color="auto"/>
        <w:right w:val="none" w:sz="0" w:space="0" w:color="auto"/>
      </w:divBdr>
    </w:div>
    <w:div w:id="2117482697">
      <w:bodyDiv w:val="1"/>
      <w:marLeft w:val="0"/>
      <w:marRight w:val="0"/>
      <w:marTop w:val="0"/>
      <w:marBottom w:val="0"/>
      <w:divBdr>
        <w:top w:val="none" w:sz="0" w:space="0" w:color="auto"/>
        <w:left w:val="none" w:sz="0" w:space="0" w:color="auto"/>
        <w:bottom w:val="none" w:sz="0" w:space="0" w:color="auto"/>
        <w:right w:val="none" w:sz="0" w:space="0" w:color="auto"/>
      </w:divBdr>
    </w:div>
    <w:div w:id="2138989498">
      <w:bodyDiv w:val="1"/>
      <w:marLeft w:val="0"/>
      <w:marRight w:val="0"/>
      <w:marTop w:val="0"/>
      <w:marBottom w:val="0"/>
      <w:divBdr>
        <w:top w:val="none" w:sz="0" w:space="0" w:color="auto"/>
        <w:left w:val="none" w:sz="0" w:space="0" w:color="auto"/>
        <w:bottom w:val="none" w:sz="0" w:space="0" w:color="auto"/>
        <w:right w:val="none" w:sz="0" w:space="0" w:color="auto"/>
      </w:divBdr>
    </w:div>
    <w:div w:id="214330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016/j.gsf.2018.04.001"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jarredclloyd/PowerShell_LADR_errorcorrelation_workarou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doi.org/10.1029/2006GC001492" TargetMode="External"/><Relationship Id="rId5"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universityofadelaide.box.com/v/GeochronHelperXlam" TargetMode="External"/><Relationship Id="rId19" Type="http://schemas.openxmlformats.org/officeDocument/2006/relationships/image" Target="media/image7.png"/><Relationship Id="rId31" Type="http://schemas.openxmlformats.org/officeDocument/2006/relationships/hyperlink" Target="https://docs.microsoft.com/en-us/office/vba/api/overview/excel" TargetMode="External"/><Relationship Id="rId4" Type="http://schemas.openxmlformats.org/officeDocument/2006/relationships/settings" Target="settings.xml"/><Relationship Id="rId9" Type="http://schemas.openxmlformats.org/officeDocument/2006/relationships/hyperlink" Target="mailto:jarredclloyd@gmail.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mailto:jarred.lloyd@adelaide.edu.a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red\Box%20Sync\PhD\Templates%20and%20Stationary\Template%20Files\Ph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5F5F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lex">
      <a:majorFont>
        <a:latin typeface="IBM Plex Serif"/>
        <a:ea typeface=""/>
        <a:cs typeface=""/>
      </a:majorFont>
      <a:minorFont>
        <a:latin typeface="IBM Plex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Sch07</b:Tag>
    <b:SourceType>JournalArticle</b:SourceType>
    <b:Guid>{F111631F-BE87-4776-AC7F-11DCC44F9EC8}</b:Guid>
    <b:LCID>en-AU</b:LCID>
    <b:Author>
      <b:Author>
        <b:NameList>
          <b:Person>
            <b:Last>Schmitz</b:Last>
            <b:First>MD</b:First>
          </b:Person>
          <b:Person>
            <b:Last>Schoene</b:Last>
            <b:First>B</b:First>
          </b:Person>
        </b:NameList>
      </b:Author>
    </b:Author>
    <b:Title>Derivation of isotopes ratios, errors, and error correlations for U–Pb geochronology using 205Pb-235U-(233U)-spiked isotope dilution thermal ionization mass spectrometric data</b:Title>
    <b:JournalName>Geochemistry, Geophysis, Geosystems</b:JournalName>
    <b:Year>2007</b:Year>
    <b:Volume>8</b:Volume>
    <b:DOI>https://doi.org/10.1029/2006GC001492</b:DOI>
    <b:RefOrder>2</b:RefOrder>
  </b:Source>
  <b:Source>
    <b:Tag>Mic20</b:Tag>
    <b:SourceType>InternetSite</b:SourceType>
    <b:Guid>{F215F057-77CA-4CE5-9915-EEC97C3F6EFE}</b:Guid>
    <b:Title>Excel Visual Basic for Applications (VBA) reference</b:Title>
    <b:Year>2020</b:Year>
    <b:Author>
      <b:Author>
        <b:Corporate>Microsoft</b:Corporate>
      </b:Author>
    </b:Author>
    <b:InternetSiteTitle>Microsoft Docs</b:InternetSiteTitle>
    <b:Month>March</b:Month>
    <b:Day>09</b:Day>
    <b:URL>https://docs.microsoft.com/en-us/office/vba/api/overview/excel</b:URL>
    <b:RefOrder>3</b:RefOrder>
  </b:Source>
  <b:Source>
    <b:Tag>Ver18</b:Tag>
    <b:SourceType>JournalArticle</b:SourceType>
    <b:Guid>{619A1FA4-C211-4E1C-A23B-8B4859965741}</b:Guid>
    <b:Title>IsoplotR: a free and open toolbox for geochronology</b:Title>
    <b:Year>2018</b:Year>
    <b:Author>
      <b:Author>
        <b:NameList>
          <b:Person>
            <b:Last>Vermeesch</b:Last>
            <b:First>Pieter</b:First>
          </b:Person>
        </b:NameList>
      </b:Author>
    </b:Author>
    <b:JournalName>Geoscience Frontiers</b:JournalName>
    <b:DOI>10.1016/j.gsf.2018.04.001</b:DOI>
    <b:Pages>1479-1493</b:Pages>
    <b:Volume>9</b:Volume>
    <b:Issue>5</b:Issue>
    <b:RefOrder>1</b:RefOrder>
  </b:Source>
</b:Sources>
</file>

<file path=customXml/itemProps1.xml><?xml version="1.0" encoding="utf-8"?>
<ds:datastoreItem xmlns:ds="http://schemas.openxmlformats.org/officeDocument/2006/customXml" ds:itemID="{478AE72B-B16F-4F36-8A7E-EE669EDC5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PhD Template.dotx</Template>
  <TotalTime>338</TotalTime>
  <Pages>10</Pages>
  <Words>2430</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Geochron Helper V2.4.0 Excel add-in</vt:lpstr>
    </vt:vector>
  </TitlesOfParts>
  <Company/>
  <LinksUpToDate>false</LinksUpToDate>
  <CharactersWithSpaces>16255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Geochron Helper V2.4.0 Excel add-in</dc:title>
  <dc:subject/>
  <dc:creator>Jarred C Lloyd</dc:creator>
  <cp:keywords/>
  <dc:description/>
  <cp:lastModifiedBy>Jarred Cain Lloyd</cp:lastModifiedBy>
  <cp:revision>17</cp:revision>
  <cp:lastPrinted>2022-06-25T06:35:00Z</cp:lastPrinted>
  <dcterms:created xsi:type="dcterms:W3CDTF">2021-06-24T23:27:00Z</dcterms:created>
  <dcterms:modified xsi:type="dcterms:W3CDTF">2022-12-19T09:54:00Z</dcterms:modified>
</cp:coreProperties>
</file>