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C304" w14:textId="77777777" w:rsidR="00E06221" w:rsidRPr="00054E90" w:rsidRDefault="00E06221" w:rsidP="00E0622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20C2334" w14:textId="121C5A41" w:rsidR="0072506B" w:rsidRDefault="0072506B" w:rsidP="0072506B">
      <w:pPr>
        <w:pStyle w:val="PlainText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  <w:r w:rsidRPr="00C95DD4">
        <w:rPr>
          <w:rFonts w:ascii="Times New Roman" w:hAnsi="Times New Roman"/>
          <w:b/>
          <w:i/>
          <w:sz w:val="24"/>
          <w:szCs w:val="24"/>
          <w:u w:val="single"/>
        </w:rPr>
        <w:t>MECHANICS FOR THE PROMOTION</w:t>
      </w:r>
      <w:r>
        <w:rPr>
          <w:rFonts w:ascii="Times New Roman" w:hAnsi="Times New Roman"/>
          <w:b/>
          <w:i/>
          <w:sz w:val="24"/>
          <w:szCs w:val="24"/>
          <w:u w:val="single"/>
        </w:rPr>
        <w:t xml:space="preserve"> (Terms and Conditions)</w:t>
      </w:r>
    </w:p>
    <w:p w14:paraId="720C2335" w14:textId="77777777" w:rsidR="0072506B" w:rsidRDefault="0072506B" w:rsidP="0072506B">
      <w:pPr>
        <w:pStyle w:val="PlainText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</w:p>
    <w:p w14:paraId="720C2336" w14:textId="46D87B60" w:rsidR="0072506B" w:rsidRPr="009341CF" w:rsidRDefault="0072506B" w:rsidP="007F3508">
      <w:pPr>
        <w:pStyle w:val="ListParagraph"/>
        <w:numPr>
          <w:ilvl w:val="0"/>
          <w:numId w:val="15"/>
        </w:numPr>
        <w:spacing w:after="120"/>
        <w:jc w:val="both"/>
        <w:rPr>
          <w:rFonts w:ascii="Times New Roman" w:hAnsi="Times New Roman"/>
          <w:sz w:val="24"/>
        </w:rPr>
      </w:pPr>
      <w:r w:rsidRPr="00AC454C">
        <w:rPr>
          <w:rFonts w:ascii="Times New Roman" w:hAnsi="Times New Roman"/>
          <w:sz w:val="24"/>
        </w:rPr>
        <w:t xml:space="preserve">New and existing </w:t>
      </w:r>
      <w:r>
        <w:rPr>
          <w:rFonts w:ascii="Times New Roman" w:hAnsi="Times New Roman"/>
          <w:sz w:val="24"/>
        </w:rPr>
        <w:t xml:space="preserve">Magna customers are eligible to enter the </w:t>
      </w:r>
      <w:r w:rsidRPr="009341CF">
        <w:rPr>
          <w:rFonts w:ascii="Times New Roman" w:hAnsi="Times New Roman"/>
          <w:b/>
          <w:i/>
          <w:sz w:val="24"/>
        </w:rPr>
        <w:t>“</w:t>
      </w:r>
      <w:r w:rsidR="0001134F">
        <w:rPr>
          <w:rFonts w:ascii="Times New Roman" w:hAnsi="Times New Roman"/>
          <w:b/>
          <w:i/>
          <w:sz w:val="24"/>
        </w:rPr>
        <w:t>Scotiabank Magna Christmas Giveaway</w:t>
      </w:r>
      <w:r w:rsidRPr="009341CF">
        <w:rPr>
          <w:rFonts w:ascii="Times New Roman" w:hAnsi="Times New Roman"/>
          <w:b/>
          <w:i/>
          <w:sz w:val="24"/>
        </w:rPr>
        <w:t>”</w:t>
      </w:r>
      <w:r w:rsidRPr="009341CF">
        <w:rPr>
          <w:rFonts w:ascii="Times New Roman" w:hAnsi="Times New Roman"/>
          <w:sz w:val="24"/>
        </w:rPr>
        <w:t xml:space="preserve"> prom</w:t>
      </w:r>
      <w:r w:rsidR="00F1656A" w:rsidRPr="009341CF">
        <w:rPr>
          <w:rFonts w:ascii="Times New Roman" w:hAnsi="Times New Roman"/>
          <w:sz w:val="24"/>
        </w:rPr>
        <w:t>otion during the period</w:t>
      </w:r>
      <w:r w:rsidRPr="009341CF">
        <w:rPr>
          <w:rFonts w:ascii="Times New Roman" w:hAnsi="Times New Roman"/>
          <w:sz w:val="24"/>
        </w:rPr>
        <w:t xml:space="preserve"> </w:t>
      </w:r>
      <w:r w:rsidR="0001134F">
        <w:rPr>
          <w:rFonts w:ascii="Times New Roman" w:hAnsi="Times New Roman"/>
          <w:sz w:val="24"/>
        </w:rPr>
        <w:t>1</w:t>
      </w:r>
      <w:r w:rsidR="0001134F" w:rsidRPr="0001134F">
        <w:rPr>
          <w:rFonts w:ascii="Times New Roman" w:hAnsi="Times New Roman"/>
          <w:sz w:val="24"/>
          <w:vertAlign w:val="superscript"/>
        </w:rPr>
        <w:t>st</w:t>
      </w:r>
      <w:r w:rsidR="0001134F">
        <w:rPr>
          <w:rFonts w:ascii="Times New Roman" w:hAnsi="Times New Roman"/>
          <w:sz w:val="24"/>
        </w:rPr>
        <w:t xml:space="preserve"> November 2021</w:t>
      </w:r>
      <w:r w:rsidRPr="009341CF">
        <w:rPr>
          <w:rFonts w:ascii="Times New Roman" w:hAnsi="Times New Roman"/>
          <w:sz w:val="24"/>
        </w:rPr>
        <w:t xml:space="preserve"> to </w:t>
      </w:r>
      <w:r w:rsidR="0001134F">
        <w:rPr>
          <w:rFonts w:ascii="Times New Roman" w:hAnsi="Times New Roman"/>
          <w:sz w:val="24"/>
        </w:rPr>
        <w:t>January</w:t>
      </w:r>
      <w:r w:rsidR="00DC13D8" w:rsidRPr="009341CF">
        <w:rPr>
          <w:rFonts w:ascii="Times New Roman" w:hAnsi="Times New Roman"/>
          <w:sz w:val="24"/>
        </w:rPr>
        <w:t xml:space="preserve"> </w:t>
      </w:r>
      <w:r w:rsidR="0001134F">
        <w:rPr>
          <w:rFonts w:ascii="Times New Roman" w:hAnsi="Times New Roman"/>
          <w:sz w:val="24"/>
        </w:rPr>
        <w:t>21</w:t>
      </w:r>
      <w:r w:rsidR="0001134F" w:rsidRPr="0001134F">
        <w:rPr>
          <w:rFonts w:ascii="Times New Roman" w:hAnsi="Times New Roman"/>
          <w:sz w:val="24"/>
          <w:vertAlign w:val="superscript"/>
        </w:rPr>
        <w:t>st</w:t>
      </w:r>
      <w:r w:rsidR="0001134F">
        <w:rPr>
          <w:rFonts w:ascii="Times New Roman" w:hAnsi="Times New Roman"/>
          <w:sz w:val="24"/>
        </w:rPr>
        <w:t xml:space="preserve"> </w:t>
      </w:r>
      <w:r w:rsidR="00FD2371" w:rsidRPr="009341CF">
        <w:rPr>
          <w:rFonts w:ascii="Times New Roman" w:hAnsi="Times New Roman"/>
          <w:sz w:val="24"/>
        </w:rPr>
        <w:t xml:space="preserve"> </w:t>
      </w:r>
      <w:r w:rsidR="0001134F">
        <w:rPr>
          <w:rFonts w:ascii="Times New Roman" w:hAnsi="Times New Roman"/>
          <w:sz w:val="24"/>
        </w:rPr>
        <w:t xml:space="preserve"> 2022</w:t>
      </w:r>
    </w:p>
    <w:p w14:paraId="720C2337" w14:textId="7C6E4DA1" w:rsidR="0072506B" w:rsidRPr="009341CF" w:rsidRDefault="0072506B" w:rsidP="007F3508">
      <w:pPr>
        <w:pStyle w:val="ListParagraph"/>
        <w:numPr>
          <w:ilvl w:val="0"/>
          <w:numId w:val="15"/>
        </w:numPr>
        <w:spacing w:after="120"/>
        <w:jc w:val="both"/>
        <w:rPr>
          <w:rFonts w:ascii="Times New Roman" w:hAnsi="Times New Roman"/>
          <w:sz w:val="24"/>
        </w:rPr>
      </w:pPr>
      <w:r w:rsidRPr="009341CF">
        <w:rPr>
          <w:rFonts w:ascii="Times New Roman" w:hAnsi="Times New Roman"/>
          <w:sz w:val="24"/>
        </w:rPr>
        <w:t>Participants will receive 1 (one)</w:t>
      </w:r>
      <w:r w:rsidR="00F1656A" w:rsidRPr="009341CF">
        <w:rPr>
          <w:rFonts w:ascii="Times New Roman" w:hAnsi="Times New Roman"/>
          <w:sz w:val="24"/>
        </w:rPr>
        <w:t xml:space="preserve"> </w:t>
      </w:r>
      <w:r w:rsidRPr="009341CF">
        <w:rPr>
          <w:rFonts w:ascii="Times New Roman" w:hAnsi="Times New Roman"/>
          <w:sz w:val="24"/>
        </w:rPr>
        <w:t xml:space="preserve">entry into the promotion for </w:t>
      </w:r>
      <w:r w:rsidR="0001134F">
        <w:rPr>
          <w:rFonts w:ascii="Times New Roman" w:hAnsi="Times New Roman"/>
          <w:sz w:val="24"/>
        </w:rPr>
        <w:t>each transaction made of any value</w:t>
      </w:r>
      <w:r w:rsidR="00F1656A" w:rsidRPr="009341CF">
        <w:rPr>
          <w:rFonts w:ascii="Times New Roman" w:hAnsi="Times New Roman"/>
          <w:sz w:val="24"/>
        </w:rPr>
        <w:t xml:space="preserve">, once their </w:t>
      </w:r>
      <w:r w:rsidR="0001134F">
        <w:rPr>
          <w:rFonts w:ascii="Times New Roman" w:hAnsi="Times New Roman"/>
          <w:sz w:val="24"/>
        </w:rPr>
        <w:t xml:space="preserve">Scotiabank </w:t>
      </w:r>
      <w:r w:rsidR="00F1656A" w:rsidRPr="009341CF">
        <w:rPr>
          <w:rFonts w:ascii="Times New Roman" w:hAnsi="Times New Roman"/>
          <w:sz w:val="24"/>
        </w:rPr>
        <w:t>Magna</w:t>
      </w:r>
      <w:r w:rsidR="0001134F">
        <w:rPr>
          <w:rFonts w:ascii="Times New Roman" w:hAnsi="Times New Roman"/>
          <w:sz w:val="24"/>
        </w:rPr>
        <w:t xml:space="preserve"> Mastercard</w:t>
      </w:r>
      <w:r w:rsidR="00F1656A" w:rsidRPr="009341CF">
        <w:rPr>
          <w:rFonts w:ascii="Times New Roman" w:hAnsi="Times New Roman"/>
          <w:sz w:val="24"/>
        </w:rPr>
        <w:t xml:space="preserve"> has been swiped</w:t>
      </w:r>
      <w:r w:rsidR="004B037E" w:rsidRPr="009341CF">
        <w:rPr>
          <w:rFonts w:ascii="Times New Roman" w:hAnsi="Times New Roman"/>
          <w:sz w:val="24"/>
        </w:rPr>
        <w:t>.</w:t>
      </w:r>
      <w:r w:rsidRPr="009341CF">
        <w:rPr>
          <w:rFonts w:ascii="Times New Roman" w:hAnsi="Times New Roman"/>
          <w:sz w:val="24"/>
        </w:rPr>
        <w:t xml:space="preserve"> </w:t>
      </w:r>
    </w:p>
    <w:p w14:paraId="6C2AFAB9" w14:textId="77777777" w:rsidR="0001134F" w:rsidRPr="009341CF" w:rsidRDefault="0001134F" w:rsidP="0001134F">
      <w:pPr>
        <w:pStyle w:val="ListParagraph"/>
        <w:numPr>
          <w:ilvl w:val="0"/>
          <w:numId w:val="15"/>
        </w:numPr>
        <w:spacing w:after="120"/>
        <w:jc w:val="both"/>
        <w:rPr>
          <w:rFonts w:ascii="Times New Roman" w:hAnsi="Times New Roman"/>
          <w:sz w:val="24"/>
        </w:rPr>
      </w:pPr>
      <w:r w:rsidRPr="009341CF">
        <w:rPr>
          <w:rFonts w:ascii="Times New Roman" w:hAnsi="Times New Roman"/>
          <w:sz w:val="24"/>
        </w:rPr>
        <w:t xml:space="preserve">For transactions to be recorded, participants must swipe their </w:t>
      </w:r>
      <w:r>
        <w:rPr>
          <w:rFonts w:ascii="Times New Roman" w:hAnsi="Times New Roman"/>
          <w:sz w:val="24"/>
        </w:rPr>
        <w:t xml:space="preserve">Scotiabank </w:t>
      </w:r>
      <w:r w:rsidRPr="009341CF">
        <w:rPr>
          <w:rFonts w:ascii="Times New Roman" w:hAnsi="Times New Roman"/>
          <w:sz w:val="24"/>
        </w:rPr>
        <w:t xml:space="preserve">Magna </w:t>
      </w:r>
      <w:r>
        <w:rPr>
          <w:rFonts w:ascii="Times New Roman" w:hAnsi="Times New Roman"/>
          <w:sz w:val="24"/>
        </w:rPr>
        <w:t>MasterC</w:t>
      </w:r>
      <w:r w:rsidRPr="009341CF">
        <w:rPr>
          <w:rFonts w:ascii="Times New Roman" w:hAnsi="Times New Roman"/>
          <w:sz w:val="24"/>
        </w:rPr>
        <w:t>ard</w:t>
      </w:r>
      <w:r>
        <w:rPr>
          <w:rFonts w:ascii="Times New Roman" w:hAnsi="Times New Roman"/>
          <w:sz w:val="24"/>
        </w:rPr>
        <w:t xml:space="preserve"> </w:t>
      </w:r>
      <w:r w:rsidRPr="009341CF">
        <w:rPr>
          <w:rFonts w:ascii="Times New Roman" w:hAnsi="Times New Roman"/>
          <w:sz w:val="24"/>
        </w:rPr>
        <w:t xml:space="preserve">when conducting </w:t>
      </w:r>
      <w:r>
        <w:rPr>
          <w:rFonts w:ascii="Times New Roman" w:hAnsi="Times New Roman"/>
          <w:sz w:val="24"/>
        </w:rPr>
        <w:t>transactions at participating Magna Partners</w:t>
      </w:r>
      <w:r w:rsidRPr="009341CF">
        <w:rPr>
          <w:rFonts w:ascii="Times New Roman" w:hAnsi="Times New Roman"/>
          <w:sz w:val="24"/>
        </w:rPr>
        <w:t xml:space="preserve"> </w:t>
      </w:r>
    </w:p>
    <w:p w14:paraId="47E16B1D" w14:textId="1E9D515B" w:rsidR="0001134F" w:rsidRPr="009341CF" w:rsidRDefault="0001134F" w:rsidP="0001134F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</w:rPr>
      </w:pPr>
      <w:r w:rsidRPr="009341CF">
        <w:rPr>
          <w:rFonts w:ascii="Times New Roman" w:hAnsi="Times New Roman"/>
          <w:sz w:val="24"/>
        </w:rPr>
        <w:t xml:space="preserve">Participants who are eligible for entry will </w:t>
      </w:r>
      <w:r>
        <w:rPr>
          <w:rFonts w:ascii="Times New Roman" w:hAnsi="Times New Roman"/>
          <w:sz w:val="24"/>
        </w:rPr>
        <w:t>be entered into a monthly</w:t>
      </w:r>
      <w:r w:rsidRPr="009341CF">
        <w:rPr>
          <w:rFonts w:ascii="Times New Roman" w:hAnsi="Times New Roman"/>
          <w:sz w:val="24"/>
        </w:rPr>
        <w:t xml:space="preserve"> pool</w:t>
      </w:r>
      <w:r>
        <w:rPr>
          <w:rFonts w:ascii="Times New Roman" w:hAnsi="Times New Roman"/>
          <w:sz w:val="24"/>
        </w:rPr>
        <w:t>. The more time</w:t>
      </w:r>
      <w:r w:rsidR="000B607A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a customer swipes the Scotiabank </w:t>
      </w:r>
      <w:r w:rsidRPr="009341CF">
        <w:rPr>
          <w:rFonts w:ascii="Times New Roman" w:hAnsi="Times New Roman"/>
          <w:sz w:val="24"/>
        </w:rPr>
        <w:t xml:space="preserve">Magna </w:t>
      </w:r>
      <w:r>
        <w:rPr>
          <w:rFonts w:ascii="Times New Roman" w:hAnsi="Times New Roman"/>
          <w:sz w:val="24"/>
        </w:rPr>
        <w:t>MasterC</w:t>
      </w:r>
      <w:r w:rsidRPr="009341CF">
        <w:rPr>
          <w:rFonts w:ascii="Times New Roman" w:hAnsi="Times New Roman"/>
          <w:sz w:val="24"/>
        </w:rPr>
        <w:t>ard</w:t>
      </w:r>
      <w:r>
        <w:rPr>
          <w:rFonts w:ascii="Times New Roman" w:hAnsi="Times New Roman"/>
          <w:sz w:val="24"/>
        </w:rPr>
        <w:t xml:space="preserve">, the more chances they will have to win since the number of entries will increase. </w:t>
      </w:r>
    </w:p>
    <w:p w14:paraId="2DD7248F" w14:textId="23E8D081" w:rsidR="0001134F" w:rsidRPr="00AC454C" w:rsidRDefault="0001134F" w:rsidP="0001134F">
      <w:pPr>
        <w:pStyle w:val="ListParagraph"/>
        <w:numPr>
          <w:ilvl w:val="0"/>
          <w:numId w:val="15"/>
        </w:numPr>
        <w:spacing w:after="120"/>
        <w:jc w:val="both"/>
        <w:rPr>
          <w:rFonts w:ascii="Times New Roman" w:hAnsi="Times New Roman"/>
          <w:sz w:val="24"/>
        </w:rPr>
      </w:pPr>
      <w:r w:rsidRPr="00AC454C">
        <w:rPr>
          <w:rFonts w:ascii="Times New Roman" w:hAnsi="Times New Roman"/>
          <w:sz w:val="24"/>
        </w:rPr>
        <w:t>Participants are automatically entered</w:t>
      </w:r>
      <w:r>
        <w:rPr>
          <w:rFonts w:ascii="Times New Roman" w:hAnsi="Times New Roman"/>
          <w:sz w:val="24"/>
        </w:rPr>
        <w:t xml:space="preserve"> into </w:t>
      </w:r>
      <w:r w:rsidRPr="00AC454C">
        <w:rPr>
          <w:rFonts w:ascii="Times New Roman" w:hAnsi="Times New Roman"/>
          <w:sz w:val="24"/>
        </w:rPr>
        <w:t>the promotion and additional entr</w:t>
      </w:r>
      <w:r>
        <w:rPr>
          <w:rFonts w:ascii="Times New Roman" w:hAnsi="Times New Roman"/>
          <w:sz w:val="24"/>
        </w:rPr>
        <w:t xml:space="preserve">ies are automatically updated. Customers will only </w:t>
      </w:r>
      <w:r w:rsidR="000B607A">
        <w:rPr>
          <w:rFonts w:ascii="Times New Roman" w:hAnsi="Times New Roman"/>
          <w:sz w:val="24"/>
        </w:rPr>
        <w:t xml:space="preserve">be </w:t>
      </w:r>
      <w:r>
        <w:rPr>
          <w:rFonts w:ascii="Times New Roman" w:hAnsi="Times New Roman"/>
          <w:sz w:val="24"/>
        </w:rPr>
        <w:t xml:space="preserve">able to win once, but they can increase their chances of winning by increasing the amount of times they swipe their card.  </w:t>
      </w:r>
    </w:p>
    <w:p w14:paraId="31A24071" w14:textId="5B43CDAF" w:rsidR="0001134F" w:rsidRDefault="0001134F" w:rsidP="0001134F">
      <w:pPr>
        <w:pStyle w:val="ListParagraph"/>
        <w:numPr>
          <w:ilvl w:val="0"/>
          <w:numId w:val="15"/>
        </w:numPr>
        <w:spacing w:after="120"/>
        <w:jc w:val="both"/>
        <w:rPr>
          <w:rFonts w:ascii="Times New Roman" w:hAnsi="Times New Roman"/>
          <w:sz w:val="24"/>
        </w:rPr>
      </w:pPr>
      <w:r w:rsidRPr="00AC454C">
        <w:rPr>
          <w:rFonts w:ascii="Times New Roman" w:hAnsi="Times New Roman"/>
          <w:sz w:val="24"/>
        </w:rPr>
        <w:t xml:space="preserve">Participants who are eligible for entries </w:t>
      </w:r>
      <w:r>
        <w:rPr>
          <w:rFonts w:ascii="Times New Roman" w:hAnsi="Times New Roman"/>
          <w:sz w:val="24"/>
        </w:rPr>
        <w:t xml:space="preserve">will </w:t>
      </w:r>
      <w:r w:rsidRPr="00AC454C">
        <w:rPr>
          <w:rFonts w:ascii="Times New Roman" w:hAnsi="Times New Roman"/>
          <w:sz w:val="24"/>
        </w:rPr>
        <w:t>automatically</w:t>
      </w:r>
      <w:r>
        <w:rPr>
          <w:rFonts w:ascii="Times New Roman" w:hAnsi="Times New Roman"/>
          <w:sz w:val="24"/>
        </w:rPr>
        <w:t xml:space="preserve"> be</w:t>
      </w:r>
      <w:r w:rsidRPr="00AC454C">
        <w:rPr>
          <w:rFonts w:ascii="Times New Roman" w:hAnsi="Times New Roman"/>
          <w:sz w:val="24"/>
        </w:rPr>
        <w:t xml:space="preserve"> flagged in the</w:t>
      </w:r>
      <w:r>
        <w:rPr>
          <w:rFonts w:ascii="Times New Roman" w:hAnsi="Times New Roman"/>
          <w:sz w:val="24"/>
        </w:rPr>
        <w:t xml:space="preserve"> Magna Rewards database and into the pool for a chance to receive 1,500 points (equivalent to $</w:t>
      </w:r>
      <w:r w:rsidR="00B3221A">
        <w:rPr>
          <w:rFonts w:ascii="Times New Roman" w:hAnsi="Times New Roman"/>
          <w:sz w:val="24"/>
        </w:rPr>
        <w:t>150.00TT</w:t>
      </w:r>
      <w:r>
        <w:rPr>
          <w:rFonts w:ascii="Times New Roman" w:hAnsi="Times New Roman"/>
          <w:sz w:val="24"/>
        </w:rPr>
        <w:t xml:space="preserve">) in their Magna account.   </w:t>
      </w:r>
    </w:p>
    <w:p w14:paraId="388EF542" w14:textId="7C7F006E" w:rsidR="0001134F" w:rsidRDefault="00374698" w:rsidP="0001134F">
      <w:pPr>
        <w:pStyle w:val="ListParagraph"/>
        <w:numPr>
          <w:ilvl w:val="0"/>
          <w:numId w:val="15"/>
        </w:numPr>
        <w:spacing w:after="1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will be a total of 4</w:t>
      </w:r>
      <w:r w:rsidR="0001134F">
        <w:rPr>
          <w:rFonts w:ascii="Times New Roman" w:hAnsi="Times New Roman"/>
          <w:sz w:val="24"/>
        </w:rPr>
        <w:t>00 winners, selected randomly throughout th</w:t>
      </w:r>
      <w:r>
        <w:rPr>
          <w:rFonts w:ascii="Times New Roman" w:hAnsi="Times New Roman"/>
          <w:sz w:val="24"/>
        </w:rPr>
        <w:t>e duration of the promotion; 150</w:t>
      </w:r>
      <w:r w:rsidR="0001134F">
        <w:rPr>
          <w:rFonts w:ascii="Times New Roman" w:hAnsi="Times New Roman"/>
          <w:sz w:val="24"/>
        </w:rPr>
        <w:t xml:space="preserve"> for </w:t>
      </w:r>
      <w:r>
        <w:rPr>
          <w:rFonts w:ascii="Times New Roman" w:hAnsi="Times New Roman"/>
          <w:sz w:val="24"/>
        </w:rPr>
        <w:t>November, 150 for December and 1</w:t>
      </w:r>
      <w:r w:rsidR="0001134F">
        <w:rPr>
          <w:rFonts w:ascii="Times New Roman" w:hAnsi="Times New Roman"/>
          <w:sz w:val="24"/>
        </w:rPr>
        <w:t xml:space="preserve">00 for </w:t>
      </w:r>
      <w:r>
        <w:rPr>
          <w:rFonts w:ascii="Times New Roman" w:hAnsi="Times New Roman"/>
          <w:sz w:val="24"/>
        </w:rPr>
        <w:t>January</w:t>
      </w:r>
      <w:r w:rsidR="0001134F">
        <w:rPr>
          <w:rFonts w:ascii="Times New Roman" w:hAnsi="Times New Roman"/>
          <w:sz w:val="24"/>
        </w:rPr>
        <w:t xml:space="preserve">. </w:t>
      </w:r>
    </w:p>
    <w:p w14:paraId="5F63C662" w14:textId="6BC85FFA" w:rsidR="0001134F" w:rsidRDefault="0001134F" w:rsidP="0001134F">
      <w:pPr>
        <w:pStyle w:val="ListParagraph"/>
        <w:numPr>
          <w:ilvl w:val="0"/>
          <w:numId w:val="15"/>
        </w:numPr>
        <w:spacing w:after="1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Scotiabank Magna Customers that qualify as winners for transactions done in the month of </w:t>
      </w:r>
      <w:r w:rsidR="002F7BA6">
        <w:rPr>
          <w:rFonts w:ascii="Times New Roman" w:hAnsi="Times New Roman"/>
          <w:sz w:val="24"/>
        </w:rPr>
        <w:t xml:space="preserve">November </w:t>
      </w:r>
      <w:r>
        <w:rPr>
          <w:rFonts w:ascii="Times New Roman" w:hAnsi="Times New Roman"/>
          <w:sz w:val="24"/>
        </w:rPr>
        <w:t xml:space="preserve">will be announced in </w:t>
      </w:r>
      <w:r w:rsidR="002F7BA6">
        <w:rPr>
          <w:rFonts w:ascii="Times New Roman" w:hAnsi="Times New Roman"/>
          <w:sz w:val="24"/>
        </w:rPr>
        <w:t>December</w:t>
      </w:r>
      <w:r>
        <w:rPr>
          <w:rFonts w:ascii="Times New Roman" w:hAnsi="Times New Roman"/>
          <w:sz w:val="24"/>
        </w:rPr>
        <w:t xml:space="preserve">. The Scotiabank Magna Customer that qualify as winners for transactions done in the month of </w:t>
      </w:r>
      <w:r w:rsidR="002F7BA6">
        <w:rPr>
          <w:rFonts w:ascii="Times New Roman" w:hAnsi="Times New Roman"/>
          <w:sz w:val="24"/>
        </w:rPr>
        <w:t xml:space="preserve">December </w:t>
      </w:r>
      <w:r>
        <w:rPr>
          <w:rFonts w:ascii="Times New Roman" w:hAnsi="Times New Roman"/>
          <w:sz w:val="24"/>
        </w:rPr>
        <w:t xml:space="preserve">will be announced in </w:t>
      </w:r>
      <w:r w:rsidR="002F7BA6">
        <w:rPr>
          <w:rFonts w:ascii="Times New Roman" w:hAnsi="Times New Roman"/>
          <w:sz w:val="24"/>
        </w:rPr>
        <w:t>January</w:t>
      </w:r>
      <w:r>
        <w:rPr>
          <w:rFonts w:ascii="Times New Roman" w:hAnsi="Times New Roman"/>
          <w:sz w:val="24"/>
        </w:rPr>
        <w:t>.</w:t>
      </w:r>
      <w:r w:rsidR="002F7BA6">
        <w:rPr>
          <w:rFonts w:ascii="Times New Roman" w:hAnsi="Times New Roman"/>
          <w:sz w:val="24"/>
        </w:rPr>
        <w:t xml:space="preserve"> Customers that qualify as winners for transactions done in January will be contacted in February.</w:t>
      </w:r>
      <w:r>
        <w:rPr>
          <w:rFonts w:ascii="Times New Roman" w:hAnsi="Times New Roman"/>
          <w:sz w:val="24"/>
        </w:rPr>
        <w:t xml:space="preserve">  </w:t>
      </w:r>
    </w:p>
    <w:p w14:paraId="11BE7C8A" w14:textId="77777777" w:rsidR="0001134F" w:rsidRPr="009341CF" w:rsidRDefault="0001134F" w:rsidP="0001134F">
      <w:pPr>
        <w:pStyle w:val="ListParagraph"/>
        <w:numPr>
          <w:ilvl w:val="0"/>
          <w:numId w:val="15"/>
        </w:numPr>
        <w:spacing w:after="120"/>
        <w:jc w:val="both"/>
        <w:rPr>
          <w:rFonts w:ascii="Times New Roman" w:hAnsi="Times New Roman"/>
          <w:sz w:val="24"/>
        </w:rPr>
      </w:pPr>
      <w:r w:rsidRPr="009341CF">
        <w:rPr>
          <w:rFonts w:ascii="Times New Roman" w:hAnsi="Times New Roman"/>
          <w:sz w:val="24"/>
        </w:rPr>
        <w:t xml:space="preserve">Details for the promotion will be posted in full on the Magna Rewards website and Facebook for the duration of the promotion. </w:t>
      </w:r>
      <w:r>
        <w:rPr>
          <w:rFonts w:ascii="Times New Roman" w:hAnsi="Times New Roman"/>
          <w:sz w:val="24"/>
        </w:rPr>
        <w:t xml:space="preserve">The same details will be posted on the Scotiabank website. </w:t>
      </w:r>
    </w:p>
    <w:p w14:paraId="53BC72ED" w14:textId="5A4E78A3" w:rsidR="0001134F" w:rsidRPr="00AC454C" w:rsidRDefault="00B3221A" w:rsidP="0001134F">
      <w:pPr>
        <w:pStyle w:val="ListParagraph"/>
        <w:numPr>
          <w:ilvl w:val="0"/>
          <w:numId w:val="15"/>
        </w:numPr>
        <w:spacing w:after="1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Approved by the National Lotteries Control Board</w:t>
      </w:r>
    </w:p>
    <w:p w14:paraId="720C233E" w14:textId="0EEE6091" w:rsidR="0072506B" w:rsidRPr="00C95DD4" w:rsidRDefault="0072506B" w:rsidP="0001134F">
      <w:pPr>
        <w:pStyle w:val="ListParagraph"/>
        <w:spacing w:after="120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</w:p>
    <w:p w14:paraId="720C233F" w14:textId="77777777" w:rsidR="0072506B" w:rsidRPr="00A331F6" w:rsidRDefault="0072506B" w:rsidP="0072506B">
      <w:pPr>
        <w:pStyle w:val="PlainText"/>
        <w:rPr>
          <w:rFonts w:ascii="Times New Roman" w:hAnsi="Times New Roman"/>
          <w:b/>
          <w:i/>
          <w:sz w:val="24"/>
          <w:szCs w:val="24"/>
          <w:u w:val="single"/>
        </w:rPr>
      </w:pPr>
      <w:r w:rsidRPr="00A331F6">
        <w:rPr>
          <w:rFonts w:ascii="Times New Roman" w:hAnsi="Times New Roman"/>
          <w:b/>
          <w:i/>
          <w:sz w:val="24"/>
          <w:szCs w:val="24"/>
          <w:u w:val="single"/>
        </w:rPr>
        <w:t xml:space="preserve">ELIGIBILTY </w:t>
      </w:r>
    </w:p>
    <w:p w14:paraId="720C2340" w14:textId="77777777" w:rsidR="0072506B" w:rsidRPr="00AC454C" w:rsidRDefault="0072506B" w:rsidP="0072506B">
      <w:pPr>
        <w:pStyle w:val="NormalWeb"/>
        <w:spacing w:before="2" w:after="2"/>
        <w:jc w:val="both"/>
        <w:rPr>
          <w:rFonts w:ascii="Times New Roman" w:hAnsi="Times New Roman"/>
          <w:sz w:val="24"/>
          <w:szCs w:val="24"/>
        </w:rPr>
      </w:pPr>
      <w:r w:rsidRPr="00AC454C">
        <w:rPr>
          <w:rFonts w:ascii="Times New Roman" w:hAnsi="Times New Roman"/>
          <w:sz w:val="24"/>
          <w:szCs w:val="24"/>
        </w:rPr>
        <w:t xml:space="preserve">Only </w:t>
      </w:r>
      <w:r w:rsidR="004D0C76">
        <w:rPr>
          <w:rFonts w:ascii="Times New Roman" w:hAnsi="Times New Roman"/>
          <w:sz w:val="24"/>
          <w:szCs w:val="24"/>
        </w:rPr>
        <w:t xml:space="preserve">Magna </w:t>
      </w:r>
      <w:r w:rsidRPr="00AC454C">
        <w:rPr>
          <w:rFonts w:ascii="Times New Roman" w:hAnsi="Times New Roman"/>
          <w:sz w:val="24"/>
          <w:szCs w:val="24"/>
        </w:rPr>
        <w:t xml:space="preserve">members who: </w:t>
      </w:r>
    </w:p>
    <w:p w14:paraId="720C2341" w14:textId="5DD02B2C" w:rsidR="0072506B" w:rsidRPr="004C3004" w:rsidRDefault="0072506B" w:rsidP="0072506B">
      <w:pPr>
        <w:pStyle w:val="NormalWeb"/>
        <w:numPr>
          <w:ilvl w:val="0"/>
          <w:numId w:val="2"/>
        </w:numPr>
        <w:spacing w:before="2" w:after="2"/>
        <w:jc w:val="both"/>
        <w:rPr>
          <w:rFonts w:ascii="Times New Roman" w:hAnsi="Times New Roman"/>
          <w:sz w:val="24"/>
          <w:szCs w:val="24"/>
        </w:rPr>
      </w:pPr>
      <w:r w:rsidRPr="004C3004">
        <w:rPr>
          <w:rFonts w:ascii="Times New Roman" w:hAnsi="Times New Roman"/>
          <w:sz w:val="24"/>
          <w:szCs w:val="24"/>
        </w:rPr>
        <w:t xml:space="preserve">are residents of </w:t>
      </w:r>
      <w:r w:rsidR="00B3221A">
        <w:rPr>
          <w:rFonts w:ascii="Times New Roman" w:hAnsi="Times New Roman"/>
          <w:sz w:val="24"/>
          <w:szCs w:val="24"/>
        </w:rPr>
        <w:t xml:space="preserve">Trinidad and Tobago </w:t>
      </w:r>
      <w:r w:rsidR="00E12285">
        <w:rPr>
          <w:rFonts w:ascii="Times New Roman" w:hAnsi="Times New Roman"/>
          <w:sz w:val="24"/>
          <w:szCs w:val="24"/>
        </w:rPr>
        <w:t>who are 18 years old and over</w:t>
      </w:r>
    </w:p>
    <w:p w14:paraId="7C5285F9" w14:textId="7F092F09" w:rsidR="0001134F" w:rsidRPr="000C0870" w:rsidRDefault="0072506B" w:rsidP="0001134F">
      <w:pPr>
        <w:pStyle w:val="NormalWeb"/>
        <w:widowControl w:val="0"/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spacing w:before="2" w:after="2"/>
        <w:jc w:val="both"/>
        <w:rPr>
          <w:rFonts w:ascii="Times New Roman" w:hAnsi="Times New Roman"/>
          <w:b/>
          <w:bCs/>
          <w:i/>
          <w:kern w:val="28"/>
          <w:sz w:val="24"/>
          <w:szCs w:val="24"/>
          <w:u w:val="single"/>
        </w:rPr>
      </w:pPr>
      <w:r w:rsidRPr="0001134F">
        <w:rPr>
          <w:rFonts w:ascii="Times New Roman" w:hAnsi="Times New Roman"/>
          <w:sz w:val="24"/>
          <w:szCs w:val="24"/>
        </w:rPr>
        <w:t>are NOT employees or immediate family members (parents, siblings, spouses or children) of anyone employed to Magna Rewards/Prism Services</w:t>
      </w:r>
      <w:r w:rsidR="004D0C76" w:rsidRPr="0001134F">
        <w:rPr>
          <w:rFonts w:ascii="Times New Roman" w:hAnsi="Times New Roman"/>
          <w:sz w:val="24"/>
          <w:szCs w:val="24"/>
        </w:rPr>
        <w:t>, Scotiabank</w:t>
      </w:r>
      <w:r w:rsidRPr="0001134F">
        <w:rPr>
          <w:rFonts w:ascii="Times New Roman" w:hAnsi="Times New Roman"/>
          <w:sz w:val="24"/>
          <w:szCs w:val="24"/>
        </w:rPr>
        <w:t xml:space="preserve"> or any affiliated company within the Prism Services group or the </w:t>
      </w:r>
      <w:r w:rsidR="0001134F" w:rsidRPr="000C0870">
        <w:rPr>
          <w:rFonts w:ascii="Times New Roman" w:hAnsi="Times New Roman"/>
          <w:sz w:val="24"/>
          <w:szCs w:val="24"/>
        </w:rPr>
        <w:t xml:space="preserve">Digital Advertising company </w:t>
      </w:r>
      <w:r w:rsidR="0001134F">
        <w:rPr>
          <w:rFonts w:ascii="Times New Roman" w:hAnsi="Times New Roman"/>
          <w:sz w:val="24"/>
          <w:szCs w:val="24"/>
        </w:rPr>
        <w:t>The UnAgency.</w:t>
      </w:r>
    </w:p>
    <w:p w14:paraId="720C2343" w14:textId="2051C72B" w:rsidR="0072506B" w:rsidRPr="0001134F" w:rsidRDefault="0072506B" w:rsidP="0001134F">
      <w:pPr>
        <w:pStyle w:val="NormalWeb"/>
        <w:widowControl w:val="0"/>
        <w:tabs>
          <w:tab w:val="left" w:pos="90"/>
        </w:tabs>
        <w:autoSpaceDE w:val="0"/>
        <w:autoSpaceDN w:val="0"/>
        <w:adjustRightInd w:val="0"/>
        <w:spacing w:before="2" w:after="2"/>
        <w:ind w:left="1080"/>
        <w:jc w:val="both"/>
        <w:rPr>
          <w:rFonts w:ascii="Times New Roman" w:hAnsi="Times New Roman"/>
          <w:b/>
          <w:bCs/>
          <w:i/>
          <w:kern w:val="28"/>
          <w:sz w:val="24"/>
          <w:szCs w:val="24"/>
          <w:u w:val="single"/>
        </w:rPr>
      </w:pPr>
    </w:p>
    <w:p w14:paraId="1BF3A596" w14:textId="77777777" w:rsidR="004578EB" w:rsidRDefault="004578EB" w:rsidP="0072506B">
      <w:pPr>
        <w:pStyle w:val="NormalWeb"/>
        <w:spacing w:before="2" w:after="2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D2431B3" w14:textId="77777777" w:rsidR="004578EB" w:rsidRDefault="004578EB" w:rsidP="0072506B">
      <w:pPr>
        <w:pStyle w:val="NormalWeb"/>
        <w:spacing w:before="2" w:after="2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0938170" w14:textId="55070F2E" w:rsidR="004578EB" w:rsidRDefault="004578EB" w:rsidP="0072506B">
      <w:pPr>
        <w:pStyle w:val="NormalWeb"/>
        <w:spacing w:before="2" w:after="2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ADE2FC1" w14:textId="77777777" w:rsidR="0001134F" w:rsidRDefault="0001134F" w:rsidP="0072506B">
      <w:pPr>
        <w:pStyle w:val="NormalWeb"/>
        <w:spacing w:before="2" w:after="2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20C2344" w14:textId="77777777" w:rsidR="0072506B" w:rsidRPr="00C95DD4" w:rsidRDefault="0072506B" w:rsidP="0072506B">
      <w:pPr>
        <w:pStyle w:val="NormalWeb"/>
        <w:spacing w:before="2" w:after="2"/>
        <w:jc w:val="both"/>
        <w:rPr>
          <w:rFonts w:ascii="Times New Roman" w:hAnsi="Times New Roman"/>
          <w:sz w:val="24"/>
          <w:szCs w:val="24"/>
        </w:rPr>
      </w:pPr>
      <w:r w:rsidRPr="00C95DD4">
        <w:rPr>
          <w:rFonts w:ascii="Times New Roman" w:hAnsi="Times New Roman"/>
          <w:b/>
          <w:bCs/>
          <w:sz w:val="24"/>
          <w:szCs w:val="24"/>
        </w:rPr>
        <w:t>Agreement to Official Rules</w:t>
      </w:r>
      <w:r w:rsidRPr="00C95DD4">
        <w:rPr>
          <w:rFonts w:ascii="Times New Roman" w:hAnsi="Times New Roman"/>
          <w:sz w:val="24"/>
          <w:szCs w:val="24"/>
        </w:rPr>
        <w:t xml:space="preserve">: </w:t>
      </w:r>
    </w:p>
    <w:p w14:paraId="720C2345" w14:textId="77777777" w:rsidR="0072506B" w:rsidRDefault="0072506B" w:rsidP="0072506B">
      <w:pPr>
        <w:pStyle w:val="NormalWeb"/>
        <w:spacing w:before="2" w:after="2"/>
        <w:jc w:val="both"/>
        <w:rPr>
          <w:rFonts w:ascii="Times New Roman" w:hAnsi="Times New Roman"/>
          <w:sz w:val="24"/>
          <w:szCs w:val="24"/>
        </w:rPr>
      </w:pPr>
      <w:r w:rsidRPr="00C95DD4">
        <w:rPr>
          <w:rFonts w:ascii="Times New Roman" w:hAnsi="Times New Roman"/>
          <w:sz w:val="24"/>
          <w:szCs w:val="24"/>
        </w:rPr>
        <w:t xml:space="preserve">By participating in the </w:t>
      </w:r>
      <w:r>
        <w:rPr>
          <w:rFonts w:ascii="Times New Roman" w:hAnsi="Times New Roman"/>
          <w:sz w:val="24"/>
          <w:szCs w:val="24"/>
        </w:rPr>
        <w:t>P</w:t>
      </w:r>
      <w:r w:rsidRPr="00C95DD4">
        <w:rPr>
          <w:rFonts w:ascii="Times New Roman" w:hAnsi="Times New Roman"/>
          <w:sz w:val="24"/>
          <w:szCs w:val="24"/>
        </w:rPr>
        <w:t xml:space="preserve">romotion members fully and unconditionally agree to and accept these Terms &amp; Conditions and the decisions of </w:t>
      </w:r>
      <w:r>
        <w:rPr>
          <w:rFonts w:ascii="Times New Roman" w:hAnsi="Times New Roman"/>
          <w:sz w:val="24"/>
          <w:szCs w:val="24"/>
        </w:rPr>
        <w:t>Magna Rewards Limited,</w:t>
      </w:r>
      <w:r w:rsidRPr="00C95DD4">
        <w:rPr>
          <w:rFonts w:ascii="Times New Roman" w:hAnsi="Times New Roman"/>
          <w:sz w:val="24"/>
          <w:szCs w:val="24"/>
        </w:rPr>
        <w:t xml:space="preserve"> which are final and binding in all matters related to the Promotion. Whether members receive a prize is contingent upon fulfilling all requirements set forth herein. </w:t>
      </w:r>
    </w:p>
    <w:p w14:paraId="4BF0D899" w14:textId="77777777" w:rsidR="004578EB" w:rsidRDefault="004578EB" w:rsidP="0072506B">
      <w:pPr>
        <w:pStyle w:val="NormalWeb"/>
        <w:spacing w:before="2" w:after="2"/>
        <w:jc w:val="both"/>
        <w:rPr>
          <w:rFonts w:ascii="Times New Roman" w:hAnsi="Times New Roman"/>
          <w:sz w:val="24"/>
          <w:szCs w:val="24"/>
        </w:rPr>
      </w:pPr>
    </w:p>
    <w:p w14:paraId="720C2347" w14:textId="77777777" w:rsidR="0072506B" w:rsidRPr="00AC454C" w:rsidRDefault="0072506B" w:rsidP="0072506B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Times New Roman" w:hAnsi="Times New Roman"/>
          <w:b/>
          <w:i/>
          <w:sz w:val="24"/>
          <w:szCs w:val="24"/>
          <w:u w:val="single"/>
        </w:rPr>
      </w:pPr>
      <w:r w:rsidRPr="00C95DD4">
        <w:rPr>
          <w:rFonts w:ascii="Times New Roman" w:hAnsi="Times New Roman"/>
          <w:b/>
          <w:bCs/>
          <w:i/>
          <w:kern w:val="28"/>
          <w:sz w:val="24"/>
          <w:szCs w:val="24"/>
          <w:u w:val="single"/>
        </w:rPr>
        <w:t xml:space="preserve">PRIZE </w:t>
      </w:r>
      <w:r w:rsidRPr="00C95DD4">
        <w:rPr>
          <w:rFonts w:ascii="Times New Roman" w:hAnsi="Times New Roman"/>
          <w:b/>
          <w:i/>
          <w:sz w:val="24"/>
          <w:szCs w:val="24"/>
          <w:u w:val="single"/>
        </w:rPr>
        <w:t>DRAW PROCEDURE AND DATES</w:t>
      </w:r>
    </w:p>
    <w:tbl>
      <w:tblPr>
        <w:tblStyle w:val="TableGrid"/>
        <w:tblpPr w:leftFromText="180" w:rightFromText="180" w:vertAnchor="text" w:tblpY="1"/>
        <w:tblOverlap w:val="never"/>
        <w:tblW w:w="9193" w:type="dxa"/>
        <w:tblLayout w:type="fixed"/>
        <w:tblLook w:val="04A0" w:firstRow="1" w:lastRow="0" w:firstColumn="1" w:lastColumn="0" w:noHBand="0" w:noVBand="1"/>
      </w:tblPr>
      <w:tblGrid>
        <w:gridCol w:w="1075"/>
        <w:gridCol w:w="3600"/>
        <w:gridCol w:w="4518"/>
      </w:tblGrid>
      <w:tr w:rsidR="00374698" w:rsidRPr="00C95DD4" w14:paraId="1A6C0346" w14:textId="77777777" w:rsidTr="00374698">
        <w:trPr>
          <w:trHeight w:val="442"/>
        </w:trPr>
        <w:tc>
          <w:tcPr>
            <w:tcW w:w="1075" w:type="dxa"/>
            <w:shd w:val="clear" w:color="auto" w:fill="8496B0" w:themeFill="text2" w:themeFillTint="99"/>
          </w:tcPr>
          <w:p w14:paraId="77A53743" w14:textId="77777777" w:rsidR="00374698" w:rsidRPr="00C95DD4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Week #</w:t>
            </w:r>
          </w:p>
        </w:tc>
        <w:tc>
          <w:tcPr>
            <w:tcW w:w="3600" w:type="dxa"/>
            <w:shd w:val="clear" w:color="auto" w:fill="8496B0" w:themeFill="text2" w:themeFillTint="99"/>
          </w:tcPr>
          <w:p w14:paraId="4E52D9A5" w14:textId="77777777" w:rsidR="00374698" w:rsidRPr="00C95DD4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C95DD4">
              <w:rPr>
                <w:rFonts w:ascii="Times New Roman" w:hAnsi="Times New Roman"/>
                <w:b/>
              </w:rPr>
              <w:t>Random Draw Date</w:t>
            </w:r>
          </w:p>
        </w:tc>
        <w:tc>
          <w:tcPr>
            <w:tcW w:w="4518" w:type="dxa"/>
            <w:shd w:val="clear" w:color="auto" w:fill="8496B0" w:themeFill="text2" w:themeFillTint="99"/>
          </w:tcPr>
          <w:p w14:paraId="5B745EF7" w14:textId="77777777" w:rsidR="00374698" w:rsidRPr="00C95DD4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2" w:after="2"/>
              <w:jc w:val="center"/>
              <w:rPr>
                <w:rFonts w:ascii="Times New Roman" w:hAnsi="Times New Roman"/>
                <w:b/>
                <w:bCs/>
                <w:color w:val="0000D4"/>
                <w:kern w:val="18"/>
              </w:rPr>
            </w:pPr>
            <w:r w:rsidRPr="00C95DD4">
              <w:rPr>
                <w:rFonts w:ascii="Times New Roman" w:hAnsi="Times New Roman"/>
                <w:b/>
              </w:rPr>
              <w:t>Customer Contact Date</w:t>
            </w:r>
          </w:p>
        </w:tc>
      </w:tr>
      <w:tr w:rsidR="00374698" w:rsidRPr="00C95DD4" w14:paraId="083EB8A4" w14:textId="77777777" w:rsidTr="00374698">
        <w:trPr>
          <w:trHeight w:val="213"/>
        </w:trPr>
        <w:tc>
          <w:tcPr>
            <w:tcW w:w="1075" w:type="dxa"/>
          </w:tcPr>
          <w:p w14:paraId="039D6F9F" w14:textId="77777777" w:rsidR="00374698" w:rsidRPr="00C95DD4" w:rsidRDefault="00374698" w:rsidP="0037469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0" w:type="dxa"/>
            <w:vMerge w:val="restart"/>
            <w:vAlign w:val="center"/>
          </w:tcPr>
          <w:p w14:paraId="46F11C74" w14:textId="7C2C4187" w:rsidR="00374698" w:rsidRPr="004E2D66" w:rsidRDefault="00374698" w:rsidP="0037469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Pr="00374698">
              <w:rPr>
                <w:rFonts w:ascii="Times New Roman" w:hAnsi="Times New Roman"/>
                <w:vertAlign w:val="superscript"/>
              </w:rPr>
              <w:t>st</w:t>
            </w:r>
            <w:r>
              <w:rPr>
                <w:rFonts w:ascii="Times New Roman" w:hAnsi="Times New Roman"/>
              </w:rPr>
              <w:t xml:space="preserve"> </w:t>
            </w:r>
            <w:r w:rsidRPr="004E2D66">
              <w:rPr>
                <w:rFonts w:ascii="Times New Roman" w:hAnsi="Times New Roman"/>
              </w:rPr>
              <w:t xml:space="preserve"> of </w:t>
            </w:r>
            <w:r>
              <w:rPr>
                <w:rFonts w:ascii="Times New Roman" w:hAnsi="Times New Roman"/>
              </w:rPr>
              <w:t>December</w:t>
            </w:r>
            <w:r w:rsidRPr="004E2D66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518" w:type="dxa"/>
            <w:vMerge w:val="restart"/>
          </w:tcPr>
          <w:p w14:paraId="2ADD5626" w14:textId="2A776043" w:rsidR="00374698" w:rsidRDefault="00374698" w:rsidP="0037469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Customers will be contacted during the week of 6</w:t>
            </w:r>
            <w:r w:rsidRPr="00947254"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of December </w:t>
            </w:r>
          </w:p>
        </w:tc>
      </w:tr>
      <w:tr w:rsidR="00374698" w:rsidRPr="00C95DD4" w14:paraId="5C0A7AFF" w14:textId="77777777" w:rsidTr="00374698">
        <w:trPr>
          <w:trHeight w:val="221"/>
        </w:trPr>
        <w:tc>
          <w:tcPr>
            <w:tcW w:w="1075" w:type="dxa"/>
          </w:tcPr>
          <w:p w14:paraId="693E0DF8" w14:textId="77777777" w:rsidR="00374698" w:rsidRPr="00C95DD4" w:rsidRDefault="00374698" w:rsidP="0037469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0" w:type="dxa"/>
            <w:vMerge/>
            <w:vAlign w:val="center"/>
          </w:tcPr>
          <w:p w14:paraId="0F43F5CC" w14:textId="77777777" w:rsidR="00374698" w:rsidRPr="004E2D66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18" w:type="dxa"/>
            <w:vMerge/>
            <w:vAlign w:val="center"/>
          </w:tcPr>
          <w:p w14:paraId="3D3958A5" w14:textId="77777777" w:rsidR="00374698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374698" w:rsidRPr="00C95DD4" w14:paraId="423BB21E" w14:textId="77777777" w:rsidTr="00374698">
        <w:trPr>
          <w:trHeight w:val="213"/>
        </w:trPr>
        <w:tc>
          <w:tcPr>
            <w:tcW w:w="1075" w:type="dxa"/>
          </w:tcPr>
          <w:p w14:paraId="191D664D" w14:textId="77777777" w:rsidR="00374698" w:rsidRPr="00C95DD4" w:rsidRDefault="00374698" w:rsidP="0037469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0" w:type="dxa"/>
            <w:vMerge/>
            <w:vAlign w:val="center"/>
          </w:tcPr>
          <w:p w14:paraId="12A80917" w14:textId="77777777" w:rsidR="00374698" w:rsidRPr="004E2D66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18" w:type="dxa"/>
            <w:vMerge/>
            <w:vAlign w:val="center"/>
          </w:tcPr>
          <w:p w14:paraId="53717253" w14:textId="77777777" w:rsidR="00374698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374698" w:rsidRPr="00C95DD4" w14:paraId="4977967E" w14:textId="77777777" w:rsidTr="00374698">
        <w:trPr>
          <w:trHeight w:val="221"/>
        </w:trPr>
        <w:tc>
          <w:tcPr>
            <w:tcW w:w="1075" w:type="dxa"/>
          </w:tcPr>
          <w:p w14:paraId="072D0C2F" w14:textId="77777777" w:rsidR="00374698" w:rsidRPr="00C95DD4" w:rsidRDefault="00374698" w:rsidP="0037469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0" w:type="dxa"/>
            <w:vMerge/>
            <w:vAlign w:val="center"/>
          </w:tcPr>
          <w:p w14:paraId="35DC5A7E" w14:textId="77777777" w:rsidR="00374698" w:rsidRPr="004E2D66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18" w:type="dxa"/>
            <w:vMerge/>
            <w:vAlign w:val="center"/>
          </w:tcPr>
          <w:p w14:paraId="61886AD7" w14:textId="77777777" w:rsidR="00374698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374698" w:rsidRPr="00C95DD4" w14:paraId="4FC686DD" w14:textId="77777777" w:rsidTr="00374698">
        <w:trPr>
          <w:trHeight w:val="221"/>
        </w:trPr>
        <w:tc>
          <w:tcPr>
            <w:tcW w:w="1075" w:type="dxa"/>
          </w:tcPr>
          <w:p w14:paraId="0BD53831" w14:textId="77777777" w:rsidR="00374698" w:rsidRPr="00C95DD4" w:rsidRDefault="00374698" w:rsidP="0037469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0" w:type="dxa"/>
            <w:vMerge w:val="restart"/>
            <w:vAlign w:val="center"/>
          </w:tcPr>
          <w:p w14:paraId="69B0D638" w14:textId="77C49F99" w:rsidR="00374698" w:rsidRPr="004E2D66" w:rsidRDefault="00374698" w:rsidP="0037469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4E2D66">
              <w:rPr>
                <w:rFonts w:ascii="Times New Roman" w:hAnsi="Times New Roman"/>
                <w:vertAlign w:val="superscript"/>
              </w:rPr>
              <w:t>th</w:t>
            </w:r>
            <w:r w:rsidRPr="004E2D66">
              <w:rPr>
                <w:rFonts w:ascii="Times New Roman" w:hAnsi="Times New Roman"/>
              </w:rPr>
              <w:t xml:space="preserve"> of </w:t>
            </w:r>
            <w:r>
              <w:rPr>
                <w:rFonts w:ascii="Times New Roman" w:hAnsi="Times New Roman"/>
              </w:rPr>
              <w:t>January</w:t>
            </w:r>
            <w:r w:rsidRPr="004E2D66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518" w:type="dxa"/>
            <w:vMerge w:val="restart"/>
            <w:vAlign w:val="center"/>
          </w:tcPr>
          <w:p w14:paraId="40170FD0" w14:textId="6200CAF4" w:rsidR="00374698" w:rsidRDefault="00374698" w:rsidP="0037469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Customers will be contacted during the week of the 3th of January</w:t>
            </w:r>
          </w:p>
        </w:tc>
      </w:tr>
      <w:tr w:rsidR="00374698" w:rsidRPr="00C95DD4" w14:paraId="0AA2612E" w14:textId="77777777" w:rsidTr="00374698">
        <w:trPr>
          <w:trHeight w:val="213"/>
        </w:trPr>
        <w:tc>
          <w:tcPr>
            <w:tcW w:w="1075" w:type="dxa"/>
          </w:tcPr>
          <w:p w14:paraId="0E30A022" w14:textId="77777777" w:rsidR="00374698" w:rsidRPr="00C95DD4" w:rsidRDefault="00374698" w:rsidP="0037469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00" w:type="dxa"/>
            <w:vMerge/>
          </w:tcPr>
          <w:p w14:paraId="008B84C0" w14:textId="77777777" w:rsidR="00374698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18" w:type="dxa"/>
            <w:vMerge/>
          </w:tcPr>
          <w:p w14:paraId="03706A15" w14:textId="77777777" w:rsidR="00374698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374698" w:rsidRPr="00C95DD4" w14:paraId="5186BEF4" w14:textId="77777777" w:rsidTr="00374698">
        <w:trPr>
          <w:trHeight w:val="221"/>
        </w:trPr>
        <w:tc>
          <w:tcPr>
            <w:tcW w:w="1075" w:type="dxa"/>
          </w:tcPr>
          <w:p w14:paraId="1276CD81" w14:textId="77777777" w:rsidR="00374698" w:rsidRPr="00C95DD4" w:rsidRDefault="00374698" w:rsidP="0037469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600" w:type="dxa"/>
            <w:vMerge/>
          </w:tcPr>
          <w:p w14:paraId="6140C124" w14:textId="77777777" w:rsidR="00374698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18" w:type="dxa"/>
            <w:vMerge/>
          </w:tcPr>
          <w:p w14:paraId="0C3E6A75" w14:textId="77777777" w:rsidR="00374698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374698" w:rsidRPr="00C95DD4" w14:paraId="53699029" w14:textId="77777777" w:rsidTr="00374698">
        <w:trPr>
          <w:trHeight w:val="242"/>
        </w:trPr>
        <w:tc>
          <w:tcPr>
            <w:tcW w:w="1075" w:type="dxa"/>
          </w:tcPr>
          <w:p w14:paraId="3958762D" w14:textId="77777777" w:rsidR="00374698" w:rsidRPr="00C95DD4" w:rsidRDefault="00374698" w:rsidP="0037469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600" w:type="dxa"/>
            <w:vMerge/>
          </w:tcPr>
          <w:p w14:paraId="36FC1C24" w14:textId="77777777" w:rsidR="00374698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18" w:type="dxa"/>
            <w:vMerge/>
          </w:tcPr>
          <w:p w14:paraId="00D0556B" w14:textId="77777777" w:rsidR="00374698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374698" w:rsidRPr="00C95DD4" w14:paraId="1691F4F3" w14:textId="77777777" w:rsidTr="0043456A">
        <w:trPr>
          <w:trHeight w:val="213"/>
        </w:trPr>
        <w:tc>
          <w:tcPr>
            <w:tcW w:w="1075" w:type="dxa"/>
          </w:tcPr>
          <w:p w14:paraId="3A63F156" w14:textId="598E0BD9" w:rsidR="00374698" w:rsidRDefault="00374698" w:rsidP="0037469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600" w:type="dxa"/>
            <w:vMerge w:val="restart"/>
            <w:vAlign w:val="center"/>
          </w:tcPr>
          <w:p w14:paraId="272E33C1" w14:textId="199F9DE5" w:rsidR="00374698" w:rsidRDefault="002F7BA6" w:rsidP="002F7BA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1st</w:t>
            </w:r>
            <w:r w:rsidR="0043456A">
              <w:rPr>
                <w:rFonts w:ascii="Times New Roman" w:hAnsi="Times New Roman"/>
              </w:rPr>
              <w:t xml:space="preserve"> of </w:t>
            </w:r>
            <w:r>
              <w:rPr>
                <w:rFonts w:ascii="Times New Roman" w:hAnsi="Times New Roman"/>
              </w:rPr>
              <w:t>February</w:t>
            </w:r>
          </w:p>
        </w:tc>
        <w:tc>
          <w:tcPr>
            <w:tcW w:w="4518" w:type="dxa"/>
            <w:vMerge w:val="restart"/>
            <w:vAlign w:val="center"/>
          </w:tcPr>
          <w:p w14:paraId="32843FD7" w14:textId="1B790713" w:rsidR="00374698" w:rsidRDefault="0043456A" w:rsidP="002F7BA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Customers will be contacted during the week of the </w:t>
            </w:r>
            <w:r w:rsidR="002F7BA6">
              <w:rPr>
                <w:rFonts w:ascii="Times New Roman" w:hAnsi="Times New Roman"/>
              </w:rPr>
              <w:t>1st of February</w:t>
            </w:r>
          </w:p>
        </w:tc>
      </w:tr>
      <w:tr w:rsidR="00374698" w:rsidRPr="00C95DD4" w14:paraId="2E24EC68" w14:textId="77777777" w:rsidTr="00374698">
        <w:trPr>
          <w:trHeight w:val="213"/>
        </w:trPr>
        <w:tc>
          <w:tcPr>
            <w:tcW w:w="1075" w:type="dxa"/>
          </w:tcPr>
          <w:p w14:paraId="697DFC3F" w14:textId="1EAACE13" w:rsidR="00374698" w:rsidRDefault="00374698" w:rsidP="0037469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3600" w:type="dxa"/>
            <w:vMerge/>
          </w:tcPr>
          <w:p w14:paraId="2142E20B" w14:textId="77777777" w:rsidR="00374698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18" w:type="dxa"/>
            <w:vMerge/>
          </w:tcPr>
          <w:p w14:paraId="1DE67BB7" w14:textId="77777777" w:rsidR="00374698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374698" w:rsidRPr="00C95DD4" w14:paraId="6C7A5FBC" w14:textId="77777777" w:rsidTr="00374698">
        <w:trPr>
          <w:trHeight w:val="213"/>
        </w:trPr>
        <w:tc>
          <w:tcPr>
            <w:tcW w:w="1075" w:type="dxa"/>
          </w:tcPr>
          <w:p w14:paraId="71633948" w14:textId="7B1F4FE2" w:rsidR="00374698" w:rsidRDefault="00374698" w:rsidP="0037469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3600" w:type="dxa"/>
            <w:vMerge/>
          </w:tcPr>
          <w:p w14:paraId="06996B0F" w14:textId="77777777" w:rsidR="00374698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18" w:type="dxa"/>
            <w:vMerge/>
          </w:tcPr>
          <w:p w14:paraId="46ACC124" w14:textId="77777777" w:rsidR="00374698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374698" w:rsidRPr="00C95DD4" w14:paraId="7943FEF5" w14:textId="77777777" w:rsidTr="00374698">
        <w:trPr>
          <w:trHeight w:val="213"/>
        </w:trPr>
        <w:tc>
          <w:tcPr>
            <w:tcW w:w="1075" w:type="dxa"/>
          </w:tcPr>
          <w:p w14:paraId="3F51F150" w14:textId="46B85D47" w:rsidR="00374698" w:rsidRDefault="00374698" w:rsidP="0037469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3600" w:type="dxa"/>
            <w:vMerge/>
          </w:tcPr>
          <w:p w14:paraId="45A35C8F" w14:textId="77777777" w:rsidR="00374698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18" w:type="dxa"/>
            <w:vMerge/>
          </w:tcPr>
          <w:p w14:paraId="2722B344" w14:textId="77777777" w:rsidR="00374698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</w:tbl>
    <w:p w14:paraId="720C2383" w14:textId="0DC8CD10" w:rsidR="00E12285" w:rsidRPr="00D70BAF" w:rsidRDefault="00D70BAF" w:rsidP="00862F6A">
      <w:pPr>
        <w:spacing w:after="0"/>
        <w:rPr>
          <w:rFonts w:ascii="Times New Roman" w:hAnsi="Times New Roman"/>
          <w:sz w:val="24"/>
        </w:rPr>
      </w:pPr>
      <w:r w:rsidRPr="00D70BAF">
        <w:rPr>
          <w:rFonts w:ascii="Times New Roman" w:hAnsi="Times New Roman"/>
          <w:sz w:val="24"/>
        </w:rPr>
        <w:t xml:space="preserve">Draws will take place in Magna Rewards main office at </w:t>
      </w:r>
      <w:r w:rsidR="00B3221A" w:rsidRPr="00B3221A">
        <w:rPr>
          <w:rFonts w:ascii="Times New Roman" w:hAnsi="Times New Roman"/>
          <w:sz w:val="24"/>
        </w:rPr>
        <w:t>Unit 3, Blg 3, Fernandes Compound, Laventille</w:t>
      </w:r>
      <w:r w:rsidR="00B3221A">
        <w:rPr>
          <w:rFonts w:ascii="Times New Roman" w:hAnsi="Times New Roman"/>
          <w:sz w:val="24"/>
        </w:rPr>
        <w:t xml:space="preserve"> </w:t>
      </w:r>
      <w:r w:rsidRPr="00D70BAF">
        <w:rPr>
          <w:rFonts w:ascii="Times New Roman" w:hAnsi="Times New Roman"/>
          <w:sz w:val="24"/>
        </w:rPr>
        <w:t>at 11:00 a.m</w:t>
      </w:r>
    </w:p>
    <w:p w14:paraId="5FB77E54" w14:textId="77777777" w:rsidR="00D70BAF" w:rsidRDefault="00D70BAF" w:rsidP="0072506B">
      <w:pPr>
        <w:rPr>
          <w:rFonts w:ascii="Times New Roman" w:hAnsi="Times New Roman"/>
          <w:b/>
          <w:i/>
          <w:sz w:val="24"/>
          <w:szCs w:val="24"/>
          <w:u w:val="single"/>
        </w:rPr>
      </w:pPr>
    </w:p>
    <w:p w14:paraId="720C2384" w14:textId="7CA4F77D" w:rsidR="0072506B" w:rsidRPr="00762951" w:rsidRDefault="0072506B" w:rsidP="0072506B">
      <w:pPr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>PRIZE</w:t>
      </w:r>
    </w:p>
    <w:p w14:paraId="5759B16A" w14:textId="1C44232E" w:rsidR="004578EB" w:rsidRDefault="00433039" w:rsidP="0072506B">
      <w:pPr>
        <w:spacing w:beforeLines="1" w:before="2" w:afterLines="1" w:after="2"/>
        <w:rPr>
          <w:rFonts w:ascii="Times New Roman" w:hAnsi="Times New Roman"/>
          <w:sz w:val="24"/>
          <w:lang w:val="en-JM"/>
        </w:rPr>
      </w:pPr>
      <w:r>
        <w:rPr>
          <w:rFonts w:ascii="Times New Roman" w:hAnsi="Times New Roman"/>
          <w:sz w:val="24"/>
          <w:lang w:val="en-JM"/>
        </w:rPr>
        <w:t>1,500</w:t>
      </w:r>
      <w:r w:rsidRPr="00D10543">
        <w:rPr>
          <w:rFonts w:ascii="Times New Roman" w:hAnsi="Times New Roman"/>
          <w:sz w:val="24"/>
          <w:lang w:val="en-JM"/>
        </w:rPr>
        <w:t xml:space="preserve"> points (equivalent to $</w:t>
      </w:r>
      <w:r w:rsidR="00B3221A">
        <w:rPr>
          <w:rFonts w:ascii="Times New Roman" w:hAnsi="Times New Roman"/>
          <w:sz w:val="24"/>
          <w:lang w:val="en-JM"/>
        </w:rPr>
        <w:t>150.00TT</w:t>
      </w:r>
      <w:r w:rsidRPr="00D10543">
        <w:rPr>
          <w:rFonts w:ascii="Times New Roman" w:hAnsi="Times New Roman"/>
          <w:sz w:val="24"/>
          <w:lang w:val="en-JM"/>
        </w:rPr>
        <w:t>) in their Magna account</w:t>
      </w:r>
    </w:p>
    <w:p w14:paraId="44CADF43" w14:textId="77777777" w:rsidR="00433039" w:rsidRDefault="00433039" w:rsidP="0072506B">
      <w:pPr>
        <w:spacing w:beforeLines="1" w:before="2" w:afterLines="1" w:after="2"/>
        <w:rPr>
          <w:rFonts w:ascii="Times New Roman" w:hAnsi="Times New Roman"/>
          <w:b/>
          <w:i/>
          <w:sz w:val="24"/>
          <w:u w:val="single"/>
        </w:rPr>
      </w:pPr>
    </w:p>
    <w:p w14:paraId="720C2409" w14:textId="6847D662" w:rsidR="0072506B" w:rsidRDefault="004B037E" w:rsidP="0072506B">
      <w:pPr>
        <w:spacing w:beforeLines="1" w:before="2" w:afterLines="1" w:after="2"/>
        <w:rPr>
          <w:rFonts w:ascii="Times New Roman" w:hAnsi="Times New Roman"/>
          <w:b/>
          <w:i/>
          <w:sz w:val="24"/>
          <w:u w:val="single"/>
        </w:rPr>
      </w:pPr>
      <w:r w:rsidRPr="009476B2">
        <w:rPr>
          <w:rFonts w:ascii="Times New Roman" w:hAnsi="Times New Roman"/>
          <w:b/>
          <w:i/>
          <w:sz w:val="24"/>
          <w:u w:val="single"/>
        </w:rPr>
        <w:t>SELECTION OF WINNERS</w:t>
      </w:r>
    </w:p>
    <w:p w14:paraId="13BE9192" w14:textId="616F78C6" w:rsidR="00433039" w:rsidRDefault="00433039" w:rsidP="00433039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Winners will be randomly selected from a list of</w:t>
      </w:r>
      <w:r w:rsidRPr="00BA601D">
        <w:t xml:space="preserve"> </w:t>
      </w:r>
      <w:r w:rsidRPr="00BA601D">
        <w:rPr>
          <w:rFonts w:ascii="Times New Roman" w:hAnsi="Times New Roman"/>
          <w:kern w:val="28"/>
          <w:sz w:val="24"/>
          <w:szCs w:val="24"/>
        </w:rPr>
        <w:t xml:space="preserve">Scotiabank MAGNA MasterCard </w:t>
      </w:r>
      <w:r w:rsidR="002F7BA6">
        <w:rPr>
          <w:rFonts w:ascii="Times New Roman" w:hAnsi="Times New Roman"/>
          <w:kern w:val="28"/>
          <w:sz w:val="24"/>
          <w:szCs w:val="24"/>
        </w:rPr>
        <w:t xml:space="preserve">holders </w:t>
      </w:r>
      <w:r w:rsidRPr="00BA601D">
        <w:rPr>
          <w:rFonts w:ascii="Times New Roman" w:hAnsi="Times New Roman"/>
          <w:kern w:val="28"/>
          <w:sz w:val="24"/>
          <w:szCs w:val="24"/>
        </w:rPr>
        <w:t>who have swipe</w:t>
      </w:r>
      <w:r>
        <w:rPr>
          <w:rFonts w:ascii="Times New Roman" w:hAnsi="Times New Roman"/>
          <w:kern w:val="28"/>
          <w:sz w:val="24"/>
          <w:szCs w:val="24"/>
        </w:rPr>
        <w:t>d</w:t>
      </w:r>
      <w:r w:rsidRPr="00BA601D">
        <w:rPr>
          <w:rFonts w:ascii="Times New Roman" w:hAnsi="Times New Roman"/>
          <w:kern w:val="28"/>
          <w:sz w:val="24"/>
          <w:szCs w:val="24"/>
        </w:rPr>
        <w:t xml:space="preserve"> their card </w:t>
      </w:r>
      <w:r>
        <w:rPr>
          <w:rFonts w:ascii="Times New Roman" w:hAnsi="Times New Roman"/>
          <w:kern w:val="28"/>
          <w:sz w:val="24"/>
          <w:szCs w:val="24"/>
        </w:rPr>
        <w:t>during</w:t>
      </w:r>
      <w:r w:rsidRPr="00BA601D">
        <w:rPr>
          <w:rFonts w:ascii="Times New Roman" w:hAnsi="Times New Roman"/>
          <w:kern w:val="28"/>
          <w:sz w:val="24"/>
          <w:szCs w:val="24"/>
        </w:rPr>
        <w:t xml:space="preserve"> the</w:t>
      </w:r>
      <w:r>
        <w:rPr>
          <w:rFonts w:ascii="Times New Roman" w:hAnsi="Times New Roman"/>
          <w:kern w:val="28"/>
          <w:sz w:val="24"/>
          <w:szCs w:val="24"/>
        </w:rPr>
        <w:t xml:space="preserve"> promotional period. These transactions will be listed in </w:t>
      </w:r>
      <w:r w:rsidRPr="00C95DD4">
        <w:rPr>
          <w:rFonts w:ascii="Times New Roman" w:hAnsi="Times New Roman"/>
          <w:kern w:val="28"/>
          <w:sz w:val="24"/>
          <w:szCs w:val="24"/>
        </w:rPr>
        <w:t xml:space="preserve">an electronic database managed by </w:t>
      </w:r>
      <w:r>
        <w:rPr>
          <w:rFonts w:ascii="Times New Roman" w:hAnsi="Times New Roman"/>
          <w:kern w:val="28"/>
          <w:sz w:val="24"/>
          <w:szCs w:val="24"/>
        </w:rPr>
        <w:t xml:space="preserve">Magna Rewards. </w:t>
      </w:r>
    </w:p>
    <w:p w14:paraId="720C240C" w14:textId="77777777" w:rsidR="0072506B" w:rsidRPr="004B037E" w:rsidRDefault="0072506B" w:rsidP="004B037E">
      <w:pPr>
        <w:widowControl w:val="0"/>
        <w:tabs>
          <w:tab w:val="left" w:pos="90"/>
        </w:tabs>
        <w:autoSpaceDE w:val="0"/>
        <w:autoSpaceDN w:val="0"/>
        <w:adjustRightInd w:val="0"/>
        <w:spacing w:after="200"/>
        <w:rPr>
          <w:rFonts w:ascii="Times New Roman" w:hAnsi="Times New Roman"/>
        </w:rPr>
      </w:pPr>
      <w:r w:rsidRPr="004B037E">
        <w:rPr>
          <w:rFonts w:ascii="Times New Roman" w:hAnsi="Times New Roman"/>
          <w:b/>
          <w:sz w:val="24"/>
          <w:szCs w:val="24"/>
        </w:rPr>
        <w:t>The first name drawn will be the first prize winner</w:t>
      </w:r>
    </w:p>
    <w:p w14:paraId="720C240D" w14:textId="77777777" w:rsidR="0072506B" w:rsidRPr="004966F4" w:rsidRDefault="0072506B" w:rsidP="0072506B">
      <w:pPr>
        <w:pStyle w:val="ListParagraph"/>
        <w:widowControl w:val="0"/>
        <w:numPr>
          <w:ilvl w:val="0"/>
          <w:numId w:val="5"/>
        </w:numPr>
        <w:tabs>
          <w:tab w:val="left" w:pos="90"/>
        </w:tabs>
        <w:autoSpaceDE w:val="0"/>
        <w:autoSpaceDN w:val="0"/>
        <w:adjustRightInd w:val="0"/>
        <w:spacing w:after="200"/>
        <w:rPr>
          <w:rFonts w:ascii="Times New Roman" w:hAnsi="Times New Roman"/>
        </w:rPr>
      </w:pPr>
      <w:r w:rsidRPr="004966F4">
        <w:rPr>
          <w:rFonts w:ascii="Times New Roman" w:hAnsi="Times New Roman"/>
        </w:rPr>
        <w:t xml:space="preserve">The winner’s phone number will be tried only three (3) times within a 24-hour period before proceeding to the backup entrant’s number drawn </w:t>
      </w:r>
    </w:p>
    <w:p w14:paraId="720C240E" w14:textId="5D865071" w:rsidR="0072506B" w:rsidRPr="006D4749" w:rsidRDefault="0072506B" w:rsidP="0072506B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Potential winner</w:t>
      </w:r>
      <w:r w:rsidR="000B607A">
        <w:rPr>
          <w:rFonts w:ascii="Times New Roman" w:hAnsi="Times New Roman"/>
        </w:rPr>
        <w:t>s</w:t>
      </w:r>
      <w:r w:rsidRPr="006D4749">
        <w:rPr>
          <w:rFonts w:ascii="Times New Roman" w:hAnsi="Times New Roman"/>
        </w:rPr>
        <w:t xml:space="preserve"> wi</w:t>
      </w:r>
      <w:r>
        <w:rPr>
          <w:rFonts w:ascii="Times New Roman" w:hAnsi="Times New Roman"/>
        </w:rPr>
        <w:t>ll be asked if they or a</w:t>
      </w:r>
      <w:r w:rsidR="00BA1F00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 immediate family member </w:t>
      </w:r>
      <w:r>
        <w:rPr>
          <w:rFonts w:ascii="Times New Roman" w:hAnsi="Times New Roman"/>
          <w:sz w:val="24"/>
          <w:szCs w:val="24"/>
        </w:rPr>
        <w:t>(parents, siblings, spouses or children)</w:t>
      </w:r>
      <w:r>
        <w:rPr>
          <w:rFonts w:ascii="Times New Roman" w:hAnsi="Times New Roman"/>
        </w:rPr>
        <w:t xml:space="preserve"> work at Scotiabank, Magna Rewards/Prism Services or </w:t>
      </w:r>
      <w:r w:rsidR="00915D42" w:rsidRPr="00915D42">
        <w:rPr>
          <w:rFonts w:ascii="Times New Roman" w:hAnsi="Times New Roman"/>
        </w:rPr>
        <w:t>The UnAgency</w:t>
      </w:r>
      <w:r w:rsidRPr="006D4749">
        <w:rPr>
          <w:rFonts w:ascii="Times New Roman" w:hAnsi="Times New Roman"/>
        </w:rPr>
        <w:t>.  If they are, they will not be eligible for the prizes.</w:t>
      </w:r>
    </w:p>
    <w:p w14:paraId="720C240F" w14:textId="77777777" w:rsidR="0072506B" w:rsidRPr="00E4482A" w:rsidRDefault="0072506B" w:rsidP="0072506B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b/>
        </w:rPr>
      </w:pPr>
      <w:r>
        <w:rPr>
          <w:rFonts w:ascii="Times New Roman" w:hAnsi="Times New Roman"/>
        </w:rPr>
        <w:t>At this point the winner will be informed of the collection of his/her prize</w:t>
      </w:r>
    </w:p>
    <w:p w14:paraId="720C2410" w14:textId="77777777" w:rsidR="0072506B" w:rsidRPr="00433039" w:rsidRDefault="0072506B" w:rsidP="004B037E">
      <w:pPr>
        <w:spacing w:after="0"/>
        <w:rPr>
          <w:rFonts w:ascii="Times New Roman" w:hAnsi="Times New Roman"/>
          <w:b/>
          <w:i/>
          <w:sz w:val="24"/>
          <w:szCs w:val="24"/>
          <w:u w:val="single"/>
          <w:lang w:val="en-JM"/>
        </w:rPr>
      </w:pPr>
    </w:p>
    <w:p w14:paraId="720C2411" w14:textId="77777777" w:rsidR="0072506B" w:rsidRPr="00FC2A51" w:rsidRDefault="0072506B" w:rsidP="0072506B">
      <w:pPr>
        <w:spacing w:after="200"/>
        <w:rPr>
          <w:rFonts w:ascii="Times New Roman" w:hAnsi="Times New Roman"/>
          <w:b/>
        </w:rPr>
      </w:pPr>
      <w:r w:rsidRPr="00FC2A51">
        <w:rPr>
          <w:rFonts w:ascii="Times New Roman" w:hAnsi="Times New Roman"/>
          <w:b/>
          <w:i/>
          <w:sz w:val="24"/>
          <w:szCs w:val="24"/>
          <w:u w:val="single"/>
        </w:rPr>
        <w:t xml:space="preserve">REDEMPTION </w:t>
      </w:r>
    </w:p>
    <w:p w14:paraId="37AFBA5F" w14:textId="77777777" w:rsidR="00433039" w:rsidRDefault="00433039" w:rsidP="00433039">
      <w:pPr>
        <w:pStyle w:val="ListParagraph"/>
        <w:widowControl w:val="0"/>
        <w:numPr>
          <w:ilvl w:val="0"/>
          <w:numId w:val="4"/>
        </w:numPr>
        <w:tabs>
          <w:tab w:val="left" w:pos="90"/>
        </w:tabs>
        <w:autoSpaceDE w:val="0"/>
        <w:autoSpaceDN w:val="0"/>
        <w:adjustRightInd w:val="0"/>
        <w:spacing w:after="200"/>
        <w:jc w:val="both"/>
        <w:rPr>
          <w:rFonts w:ascii="Times New Roman" w:hAnsi="Times New Roman"/>
          <w:sz w:val="24"/>
        </w:rPr>
      </w:pPr>
      <w:r w:rsidRPr="00D70BAF">
        <w:rPr>
          <w:rFonts w:ascii="Times New Roman" w:hAnsi="Times New Roman"/>
          <w:sz w:val="24"/>
        </w:rPr>
        <w:t>Customers can only win once</w:t>
      </w:r>
    </w:p>
    <w:p w14:paraId="6B8DABA5" w14:textId="77777777" w:rsidR="00433039" w:rsidRDefault="00433039" w:rsidP="00433039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Prizes will be awarded as points into their Magna account. </w:t>
      </w:r>
    </w:p>
    <w:p w14:paraId="34FED0AE" w14:textId="77777777" w:rsidR="00433039" w:rsidRPr="00991679" w:rsidRDefault="00433039" w:rsidP="00433039">
      <w:pPr>
        <w:pStyle w:val="ListParagraph"/>
        <w:widowControl w:val="0"/>
        <w:numPr>
          <w:ilvl w:val="0"/>
          <w:numId w:val="4"/>
        </w:numPr>
        <w:tabs>
          <w:tab w:val="left" w:pos="90"/>
        </w:tabs>
        <w:autoSpaceDE w:val="0"/>
        <w:autoSpaceDN w:val="0"/>
        <w:adjustRightInd w:val="0"/>
        <w:spacing w:after="2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Magna Rewards </w:t>
      </w:r>
      <w:r w:rsidRPr="00991679">
        <w:rPr>
          <w:rFonts w:ascii="Times New Roman" w:hAnsi="Times New Roman"/>
          <w:sz w:val="24"/>
        </w:rPr>
        <w:t xml:space="preserve">will reserve the right to use the name and image of the winner </w:t>
      </w:r>
      <w:r>
        <w:rPr>
          <w:rFonts w:ascii="Times New Roman" w:hAnsi="Times New Roman"/>
          <w:sz w:val="24"/>
        </w:rPr>
        <w:t xml:space="preserve">and testimonial </w:t>
      </w:r>
      <w:r w:rsidRPr="00991679">
        <w:rPr>
          <w:rFonts w:ascii="Times New Roman" w:hAnsi="Times New Roman"/>
          <w:sz w:val="24"/>
        </w:rPr>
        <w:t xml:space="preserve">for promotional purposes. Any refusal will mean forfeiture of their prize. </w:t>
      </w:r>
    </w:p>
    <w:p w14:paraId="2E9860E1" w14:textId="77777777" w:rsidR="00433039" w:rsidRPr="00991679" w:rsidRDefault="00433039" w:rsidP="00433039">
      <w:pPr>
        <w:pStyle w:val="ListParagraph"/>
        <w:widowControl w:val="0"/>
        <w:numPr>
          <w:ilvl w:val="0"/>
          <w:numId w:val="4"/>
        </w:numPr>
        <w:tabs>
          <w:tab w:val="left" w:pos="90"/>
        </w:tabs>
        <w:autoSpaceDE w:val="0"/>
        <w:autoSpaceDN w:val="0"/>
        <w:adjustRightInd w:val="0"/>
        <w:spacing w:after="200"/>
        <w:rPr>
          <w:rFonts w:ascii="Times New Roman" w:hAnsi="Times New Roman"/>
          <w:color w:val="000000"/>
          <w:sz w:val="24"/>
        </w:rPr>
      </w:pPr>
      <w:r w:rsidRPr="00991679">
        <w:rPr>
          <w:rFonts w:ascii="Times New Roman" w:hAnsi="Times New Roman"/>
          <w:sz w:val="24"/>
        </w:rPr>
        <w:t>Pr</w:t>
      </w:r>
      <w:r>
        <w:rPr>
          <w:rFonts w:ascii="Times New Roman" w:hAnsi="Times New Roman"/>
          <w:sz w:val="24"/>
        </w:rPr>
        <w:t>omotion will be advertised via digital media, s</w:t>
      </w:r>
      <w:r w:rsidRPr="00991679">
        <w:rPr>
          <w:rFonts w:ascii="Times New Roman" w:hAnsi="Times New Roman"/>
          <w:sz w:val="24"/>
        </w:rPr>
        <w:t xml:space="preserve">ocial media, </w:t>
      </w:r>
      <w:r>
        <w:rPr>
          <w:rFonts w:ascii="Times New Roman" w:hAnsi="Times New Roman"/>
          <w:sz w:val="24"/>
        </w:rPr>
        <w:t>radio, video boards, digital screens, and fliers distributed by an on-the-ground team</w:t>
      </w:r>
      <w:r w:rsidRPr="00991679">
        <w:rPr>
          <w:rFonts w:ascii="Times New Roman" w:hAnsi="Times New Roman"/>
          <w:sz w:val="24"/>
        </w:rPr>
        <w:t>.</w:t>
      </w:r>
    </w:p>
    <w:p w14:paraId="26C95E06" w14:textId="77777777" w:rsidR="00433039" w:rsidRPr="00991679" w:rsidRDefault="00433039" w:rsidP="00433039">
      <w:pPr>
        <w:pStyle w:val="ListParagraph"/>
        <w:widowControl w:val="0"/>
        <w:numPr>
          <w:ilvl w:val="0"/>
          <w:numId w:val="4"/>
        </w:numPr>
        <w:tabs>
          <w:tab w:val="left" w:pos="90"/>
        </w:tabs>
        <w:autoSpaceDE w:val="0"/>
        <w:autoSpaceDN w:val="0"/>
        <w:adjustRightInd w:val="0"/>
        <w:spacing w:after="2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 xml:space="preserve">All employees and their immediate family members </w:t>
      </w:r>
      <w:r>
        <w:rPr>
          <w:rFonts w:ascii="Times New Roman" w:hAnsi="Times New Roman"/>
          <w:sz w:val="24"/>
          <w:szCs w:val="24"/>
        </w:rPr>
        <w:t>(parents, siblings, spouses or children)</w:t>
      </w:r>
      <w:r>
        <w:rPr>
          <w:rFonts w:ascii="Times New Roman" w:hAnsi="Times New Roman"/>
          <w:sz w:val="24"/>
        </w:rPr>
        <w:t xml:space="preserve"> of Magna Rewards, Prism Services, The UnAgency and Scotiabank are not eligible for entry into the promotion</w:t>
      </w:r>
    </w:p>
    <w:p w14:paraId="1628CE32" w14:textId="7D06533B" w:rsidR="00433039" w:rsidRPr="00991679" w:rsidRDefault="00433039" w:rsidP="00433039">
      <w:pPr>
        <w:pStyle w:val="ListParagraph"/>
        <w:widowControl w:val="0"/>
        <w:numPr>
          <w:ilvl w:val="0"/>
          <w:numId w:val="4"/>
        </w:numPr>
        <w:tabs>
          <w:tab w:val="left" w:pos="90"/>
        </w:tabs>
        <w:autoSpaceDE w:val="0"/>
        <w:autoSpaceDN w:val="0"/>
        <w:adjustRightInd w:val="0"/>
        <w:spacing w:after="200"/>
        <w:rPr>
          <w:rFonts w:ascii="Times New Roman" w:hAnsi="Times New Roman"/>
          <w:color w:val="000000"/>
          <w:sz w:val="24"/>
        </w:rPr>
      </w:pPr>
      <w:r w:rsidRPr="00991679">
        <w:rPr>
          <w:rFonts w:ascii="Times New Roman" w:hAnsi="Times New Roman"/>
          <w:sz w:val="24"/>
        </w:rPr>
        <w:t>Un</w:t>
      </w:r>
      <w:r>
        <w:rPr>
          <w:rFonts w:ascii="Times New Roman" w:hAnsi="Times New Roman"/>
          <w:sz w:val="24"/>
        </w:rPr>
        <w:t xml:space="preserve">used </w:t>
      </w:r>
      <w:r w:rsidRPr="00991679">
        <w:rPr>
          <w:rFonts w:ascii="Times New Roman" w:hAnsi="Times New Roman"/>
          <w:sz w:val="24"/>
        </w:rPr>
        <w:t>p</w:t>
      </w:r>
      <w:r w:rsidR="002F7BA6">
        <w:rPr>
          <w:rFonts w:ascii="Times New Roman" w:hAnsi="Times New Roman"/>
          <w:sz w:val="24"/>
        </w:rPr>
        <w:t>oints</w:t>
      </w:r>
      <w:r w:rsidR="00B3221A">
        <w:rPr>
          <w:rFonts w:ascii="Times New Roman" w:hAnsi="Times New Roman"/>
          <w:sz w:val="24"/>
        </w:rPr>
        <w:t xml:space="preserve"> </w:t>
      </w:r>
      <w:r w:rsidRPr="00991679">
        <w:rPr>
          <w:rFonts w:ascii="Times New Roman" w:hAnsi="Times New Roman"/>
          <w:sz w:val="24"/>
        </w:rPr>
        <w:t xml:space="preserve">will </w:t>
      </w:r>
      <w:r>
        <w:rPr>
          <w:rFonts w:ascii="Times New Roman" w:hAnsi="Times New Roman"/>
          <w:sz w:val="24"/>
        </w:rPr>
        <w:t>be reclaimed by</w:t>
      </w:r>
      <w:r w:rsidRPr="0099167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Magna Rewards after a period of 12 months after points are awarded</w:t>
      </w:r>
    </w:p>
    <w:p w14:paraId="367B089D" w14:textId="77777777" w:rsidR="00433039" w:rsidRPr="00991679" w:rsidRDefault="00433039" w:rsidP="00433039">
      <w:pPr>
        <w:pStyle w:val="ListParagraph"/>
        <w:widowControl w:val="0"/>
        <w:tabs>
          <w:tab w:val="left" w:pos="90"/>
        </w:tabs>
        <w:autoSpaceDE w:val="0"/>
        <w:autoSpaceDN w:val="0"/>
        <w:adjustRightInd w:val="0"/>
        <w:spacing w:after="200"/>
        <w:rPr>
          <w:rFonts w:ascii="Times New Roman" w:hAnsi="Times New Roman"/>
          <w:color w:val="000000"/>
          <w:sz w:val="24"/>
        </w:rPr>
      </w:pPr>
    </w:p>
    <w:p w14:paraId="720C2419" w14:textId="77777777" w:rsidR="0072506B" w:rsidRPr="00991679" w:rsidRDefault="0072506B" w:rsidP="0072506B">
      <w:pPr>
        <w:pStyle w:val="ListParagraph"/>
        <w:widowControl w:val="0"/>
        <w:tabs>
          <w:tab w:val="left" w:pos="90"/>
        </w:tabs>
        <w:autoSpaceDE w:val="0"/>
        <w:autoSpaceDN w:val="0"/>
        <w:adjustRightInd w:val="0"/>
        <w:spacing w:after="200"/>
        <w:rPr>
          <w:rFonts w:ascii="Times New Roman" w:hAnsi="Times New Roman"/>
          <w:color w:val="000000"/>
          <w:sz w:val="24"/>
        </w:rPr>
      </w:pPr>
    </w:p>
    <w:p w14:paraId="720C241A" w14:textId="042BD815" w:rsidR="00E935E4" w:rsidRDefault="00E935E4" w:rsidP="00990E39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p w14:paraId="1E33A3D7" w14:textId="77777777" w:rsidR="00D70BAF" w:rsidRDefault="00D70BAF" w:rsidP="00D70BA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552BE7" w14:textId="07354EE9" w:rsidR="00D70BAF" w:rsidRPr="00D70BAF" w:rsidRDefault="00D70BAF" w:rsidP="00D70BA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0B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MAGNA </w:t>
      </w:r>
      <w:r w:rsidR="00B3221A">
        <w:rPr>
          <w:rFonts w:ascii="Times New Roman" w:hAnsi="Times New Roman" w:cs="Times New Roman"/>
          <w:b/>
          <w:bCs/>
          <w:sz w:val="28"/>
          <w:szCs w:val="28"/>
          <w:u w:val="single"/>
        </w:rPr>
        <w:t>TT</w:t>
      </w:r>
      <w:r w:rsidR="00392D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F7BA6">
        <w:rPr>
          <w:rFonts w:ascii="Times New Roman" w:hAnsi="Times New Roman" w:cs="Times New Roman"/>
          <w:b/>
          <w:bCs/>
          <w:sz w:val="28"/>
          <w:szCs w:val="28"/>
          <w:u w:val="single"/>
        </w:rPr>
        <w:t>QUALIFYING</w:t>
      </w:r>
      <w:r w:rsidRPr="00D70B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PARTNERS</w:t>
      </w:r>
    </w:p>
    <w:p w14:paraId="07C92634" w14:textId="0DBE3DAD" w:rsidR="00D70BAF" w:rsidRPr="00D70BAF" w:rsidRDefault="00D70BAF" w:rsidP="00D70BAF">
      <w:pPr>
        <w:pStyle w:val="NormalWeb"/>
        <w:spacing w:before="2" w:after="2"/>
        <w:rPr>
          <w:rFonts w:ascii="Times New Roman" w:hAnsi="Times New Roman"/>
          <w:b/>
          <w:bCs/>
          <w:u w:val="single"/>
        </w:rPr>
      </w:pPr>
      <w:r w:rsidRPr="00D70BAF">
        <w:rPr>
          <w:rFonts w:ascii="Times New Roman" w:hAnsi="Times New Roman"/>
          <w:b/>
          <w:bCs/>
          <w:u w:val="single"/>
        </w:rPr>
        <w:t>S</w:t>
      </w:r>
      <w:r w:rsidR="00B3221A">
        <w:rPr>
          <w:rFonts w:ascii="Times New Roman" w:hAnsi="Times New Roman"/>
          <w:b/>
          <w:bCs/>
          <w:u w:val="single"/>
        </w:rPr>
        <w:t>UPERMARKETS</w:t>
      </w:r>
    </w:p>
    <w:p w14:paraId="47EF3335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Aeromart Supermarket</w:t>
      </w:r>
    </w:p>
    <w:p w14:paraId="3E8C4462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A&amp;R Supermarket</w:t>
      </w:r>
    </w:p>
    <w:p w14:paraId="26282C0F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Best Deal Foods Ltd</w:t>
      </w:r>
    </w:p>
    <w:p w14:paraId="6E2F07B9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Better Deal Supermarket</w:t>
      </w:r>
    </w:p>
    <w:p w14:paraId="1D4840F7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Cocoyea Supermart</w:t>
      </w:r>
    </w:p>
    <w:p w14:paraId="77F107D6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Debe Supermart</w:t>
      </w:r>
    </w:p>
    <w:p w14:paraId="74C6A136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JTA Supermarkets *</w:t>
      </w:r>
    </w:p>
    <w:p w14:paraId="03239A38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Low Cost Supermarket Munroe Road</w:t>
      </w:r>
    </w:p>
    <w:p w14:paraId="07E004BA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Low Cost Supermarket Cunupia</w:t>
      </w:r>
    </w:p>
    <w:p w14:paraId="382217C2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Pablo's Supermarket</w:t>
      </w:r>
    </w:p>
    <w:p w14:paraId="0EF64330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PC Stop &amp; Shop Supermarket</w:t>
      </w:r>
    </w:p>
    <w:p w14:paraId="187C4B34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Persad 'D' Food King *</w:t>
      </w:r>
    </w:p>
    <w:p w14:paraId="735DB74B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Persad Xpress *</w:t>
      </w:r>
    </w:p>
    <w:p w14:paraId="6D4DBB4B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Rodney's Supermarket *</w:t>
      </w:r>
    </w:p>
    <w:p w14:paraId="5A17209C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lastRenderedPageBreak/>
        <w:t>Super Quality *</w:t>
      </w:r>
    </w:p>
    <w:p w14:paraId="444ADDF5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Tru Valu Supermarket *</w:t>
      </w:r>
    </w:p>
    <w:p w14:paraId="0731DF51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Viewport Supermarket *</w:t>
      </w:r>
    </w:p>
    <w:p w14:paraId="3C83C2B1" w14:textId="1F50DBB4" w:rsidR="00392D24" w:rsidRPr="00D70BAF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Dia's Bistro And Supermarket</w:t>
      </w:r>
    </w:p>
    <w:p w14:paraId="265298B6" w14:textId="53A54C59" w:rsidR="000A17A8" w:rsidRDefault="00B3221A" w:rsidP="00B3221A">
      <w:pPr>
        <w:pStyle w:val="NormalWeb"/>
        <w:spacing w:before="2" w:after="2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PHARMACIES</w:t>
      </w:r>
    </w:p>
    <w:p w14:paraId="076EE6B3" w14:textId="77777777" w:rsidR="00B3221A" w:rsidRPr="00B3221A" w:rsidRDefault="00B3221A" w:rsidP="00B3221A">
      <w:pPr>
        <w:pStyle w:val="NormalWeb"/>
        <w:spacing w:before="2" w:after="2"/>
        <w:ind w:left="360"/>
        <w:rPr>
          <w:rFonts w:ascii="Times New Roman" w:hAnsi="Times New Roman"/>
          <w:bCs/>
          <w:u w:val="single"/>
        </w:rPr>
      </w:pPr>
    </w:p>
    <w:p w14:paraId="65EE8B94" w14:textId="77777777" w:rsidR="00B3221A" w:rsidRPr="00B3221A" w:rsidRDefault="00B3221A" w:rsidP="00B3221A">
      <w:pPr>
        <w:pStyle w:val="NormalWeb"/>
        <w:numPr>
          <w:ilvl w:val="0"/>
          <w:numId w:val="16"/>
        </w:numPr>
        <w:spacing w:before="2" w:after="2"/>
        <w:rPr>
          <w:rFonts w:ascii="Times New Roman" w:hAnsi="Times New Roman"/>
          <w:bCs/>
        </w:rPr>
      </w:pPr>
      <w:r w:rsidRPr="00B3221A">
        <w:rPr>
          <w:rFonts w:ascii="Times New Roman" w:hAnsi="Times New Roman"/>
          <w:bCs/>
        </w:rPr>
        <w:t>Ali's Pharmacy *</w:t>
      </w:r>
    </w:p>
    <w:p w14:paraId="0B6DACAC" w14:textId="77777777" w:rsidR="00B3221A" w:rsidRPr="00B3221A" w:rsidRDefault="00B3221A" w:rsidP="00B3221A">
      <w:pPr>
        <w:pStyle w:val="NormalWeb"/>
        <w:numPr>
          <w:ilvl w:val="0"/>
          <w:numId w:val="16"/>
        </w:numPr>
        <w:spacing w:before="2" w:after="2"/>
        <w:rPr>
          <w:rFonts w:ascii="Times New Roman" w:hAnsi="Times New Roman"/>
          <w:bCs/>
        </w:rPr>
      </w:pPr>
      <w:r w:rsidRPr="00B3221A">
        <w:rPr>
          <w:rFonts w:ascii="Times New Roman" w:hAnsi="Times New Roman"/>
          <w:bCs/>
        </w:rPr>
        <w:t>Bhagan's Drugs *</w:t>
      </w:r>
    </w:p>
    <w:p w14:paraId="0985F849" w14:textId="77777777" w:rsidR="00B3221A" w:rsidRPr="00B3221A" w:rsidRDefault="00B3221A" w:rsidP="00B3221A">
      <w:pPr>
        <w:pStyle w:val="NormalWeb"/>
        <w:numPr>
          <w:ilvl w:val="0"/>
          <w:numId w:val="16"/>
        </w:numPr>
        <w:spacing w:before="2" w:after="2"/>
        <w:rPr>
          <w:rFonts w:ascii="Times New Roman" w:hAnsi="Times New Roman"/>
          <w:bCs/>
        </w:rPr>
      </w:pPr>
      <w:r w:rsidRPr="00B3221A">
        <w:rPr>
          <w:rFonts w:ascii="Times New Roman" w:hAnsi="Times New Roman"/>
          <w:bCs/>
        </w:rPr>
        <w:t xml:space="preserve">Bonanza Drugs </w:t>
      </w:r>
    </w:p>
    <w:p w14:paraId="7392CC07" w14:textId="77777777" w:rsidR="00B3221A" w:rsidRPr="00B3221A" w:rsidRDefault="00B3221A" w:rsidP="00B3221A">
      <w:pPr>
        <w:pStyle w:val="NormalWeb"/>
        <w:numPr>
          <w:ilvl w:val="0"/>
          <w:numId w:val="16"/>
        </w:numPr>
        <w:spacing w:before="2" w:after="2"/>
        <w:rPr>
          <w:rFonts w:ascii="Times New Roman" w:hAnsi="Times New Roman"/>
          <w:bCs/>
        </w:rPr>
      </w:pPr>
      <w:r w:rsidRPr="00B3221A">
        <w:rPr>
          <w:rFonts w:ascii="Times New Roman" w:hAnsi="Times New Roman"/>
          <w:bCs/>
        </w:rPr>
        <w:t>Centre Plus</w:t>
      </w:r>
    </w:p>
    <w:p w14:paraId="61AA1BA2" w14:textId="77777777" w:rsidR="00B3221A" w:rsidRPr="00B3221A" w:rsidRDefault="00B3221A" w:rsidP="00B3221A">
      <w:pPr>
        <w:pStyle w:val="NormalWeb"/>
        <w:numPr>
          <w:ilvl w:val="0"/>
          <w:numId w:val="16"/>
        </w:numPr>
        <w:spacing w:before="2" w:after="2"/>
        <w:rPr>
          <w:rFonts w:ascii="Times New Roman" w:hAnsi="Times New Roman"/>
          <w:bCs/>
        </w:rPr>
      </w:pPr>
      <w:r w:rsidRPr="00B3221A">
        <w:rPr>
          <w:rFonts w:ascii="Times New Roman" w:hAnsi="Times New Roman"/>
          <w:bCs/>
        </w:rPr>
        <w:t>Couva Pharm *</w:t>
      </w:r>
    </w:p>
    <w:p w14:paraId="55F2EFB1" w14:textId="77777777" w:rsidR="00B3221A" w:rsidRPr="00B3221A" w:rsidRDefault="00B3221A" w:rsidP="00B3221A">
      <w:pPr>
        <w:pStyle w:val="NormalWeb"/>
        <w:numPr>
          <w:ilvl w:val="0"/>
          <w:numId w:val="16"/>
        </w:numPr>
        <w:spacing w:before="2" w:after="2"/>
        <w:rPr>
          <w:rFonts w:ascii="Times New Roman" w:hAnsi="Times New Roman"/>
          <w:bCs/>
        </w:rPr>
      </w:pPr>
      <w:r w:rsidRPr="00B3221A">
        <w:rPr>
          <w:rFonts w:ascii="Times New Roman" w:hAnsi="Times New Roman"/>
          <w:bCs/>
        </w:rPr>
        <w:t>Ralph's Pharmacy</w:t>
      </w:r>
    </w:p>
    <w:p w14:paraId="218440C5" w14:textId="14A46159" w:rsidR="00392D24" w:rsidRDefault="00B3221A" w:rsidP="00B3221A">
      <w:pPr>
        <w:pStyle w:val="NormalWeb"/>
        <w:numPr>
          <w:ilvl w:val="0"/>
          <w:numId w:val="16"/>
        </w:numPr>
        <w:spacing w:before="2" w:after="2"/>
        <w:rPr>
          <w:rFonts w:ascii="Times New Roman" w:hAnsi="Times New Roman"/>
          <w:bCs/>
        </w:rPr>
      </w:pPr>
      <w:r w:rsidRPr="00B3221A">
        <w:rPr>
          <w:rFonts w:ascii="Times New Roman" w:hAnsi="Times New Roman"/>
          <w:bCs/>
        </w:rPr>
        <w:t>Valini's Drug Mart</w:t>
      </w:r>
    </w:p>
    <w:p w14:paraId="0137496F" w14:textId="77777777" w:rsidR="00B3221A" w:rsidRDefault="00B3221A" w:rsidP="00B3221A">
      <w:pPr>
        <w:pStyle w:val="NormalWeb"/>
        <w:spacing w:before="2" w:after="2"/>
        <w:rPr>
          <w:rFonts w:ascii="Times New Roman" w:hAnsi="Times New Roman"/>
          <w:bCs/>
        </w:rPr>
      </w:pPr>
    </w:p>
    <w:p w14:paraId="2F44F999" w14:textId="77D9289A" w:rsidR="00392D24" w:rsidRPr="00B3221A" w:rsidRDefault="00B3221A" w:rsidP="00392D24">
      <w:pPr>
        <w:pStyle w:val="NormalWeb"/>
        <w:spacing w:before="2" w:after="2"/>
        <w:rPr>
          <w:rFonts w:ascii="Times New Roman" w:hAnsi="Times New Roman"/>
          <w:b/>
          <w:bCs/>
          <w:u w:val="single"/>
        </w:rPr>
      </w:pPr>
      <w:r w:rsidRPr="00B3221A">
        <w:rPr>
          <w:rFonts w:ascii="Times New Roman" w:hAnsi="Times New Roman"/>
          <w:b/>
          <w:bCs/>
          <w:u w:val="single"/>
        </w:rPr>
        <w:t>HARDWARES</w:t>
      </w:r>
    </w:p>
    <w:p w14:paraId="60F791E1" w14:textId="77777777" w:rsidR="00B3221A" w:rsidRPr="00B3221A" w:rsidRDefault="00B3221A" w:rsidP="00392D24">
      <w:pPr>
        <w:pStyle w:val="NormalWeb"/>
        <w:spacing w:before="2" w:after="2"/>
        <w:rPr>
          <w:rFonts w:ascii="Times New Roman" w:hAnsi="Times New Roman"/>
          <w:b/>
          <w:bCs/>
          <w:u w:val="single"/>
        </w:rPr>
      </w:pPr>
    </w:p>
    <w:p w14:paraId="0E5C9FCE" w14:textId="77777777" w:rsidR="00B3221A" w:rsidRPr="00B3221A" w:rsidRDefault="00B3221A" w:rsidP="00600E28">
      <w:pPr>
        <w:pStyle w:val="NormalWeb"/>
        <w:numPr>
          <w:ilvl w:val="0"/>
          <w:numId w:val="22"/>
        </w:numPr>
        <w:spacing w:before="2" w:after="2"/>
        <w:rPr>
          <w:rFonts w:ascii="Times New Roman" w:hAnsi="Times New Roman"/>
          <w:bCs/>
        </w:rPr>
      </w:pPr>
      <w:r w:rsidRPr="00B3221A">
        <w:rPr>
          <w:rFonts w:ascii="Times New Roman" w:hAnsi="Times New Roman"/>
          <w:bCs/>
        </w:rPr>
        <w:t>AMCOL Hardware</w:t>
      </w:r>
    </w:p>
    <w:p w14:paraId="6F04B820" w14:textId="39503FC5" w:rsidR="00392D24" w:rsidRDefault="00B3221A" w:rsidP="00600E28">
      <w:pPr>
        <w:pStyle w:val="NormalWeb"/>
        <w:numPr>
          <w:ilvl w:val="0"/>
          <w:numId w:val="22"/>
        </w:numPr>
        <w:spacing w:before="2" w:after="2"/>
        <w:rPr>
          <w:rFonts w:ascii="Times New Roman" w:hAnsi="Times New Roman"/>
          <w:bCs/>
        </w:rPr>
      </w:pPr>
      <w:r w:rsidRPr="00B3221A">
        <w:rPr>
          <w:rFonts w:ascii="Times New Roman" w:hAnsi="Times New Roman"/>
          <w:bCs/>
        </w:rPr>
        <w:t>Peakes - The Home Store</w:t>
      </w:r>
    </w:p>
    <w:p w14:paraId="56AB4E3E" w14:textId="77777777" w:rsidR="00B3221A" w:rsidRDefault="00B3221A" w:rsidP="00B3221A">
      <w:pPr>
        <w:pStyle w:val="NormalWeb"/>
        <w:spacing w:before="2" w:after="2"/>
        <w:rPr>
          <w:rFonts w:ascii="Times New Roman" w:hAnsi="Times New Roman"/>
          <w:bCs/>
        </w:rPr>
      </w:pPr>
    </w:p>
    <w:p w14:paraId="231894D8" w14:textId="3B524783" w:rsidR="00392D24" w:rsidRPr="00600E28" w:rsidRDefault="00B3221A" w:rsidP="00392D24">
      <w:pPr>
        <w:pStyle w:val="NormalWeb"/>
        <w:spacing w:before="2" w:after="2"/>
        <w:rPr>
          <w:rFonts w:ascii="Times New Roman" w:hAnsi="Times New Roman"/>
          <w:b/>
          <w:bCs/>
          <w:u w:val="single"/>
        </w:rPr>
      </w:pPr>
      <w:r w:rsidRPr="00600E28">
        <w:rPr>
          <w:rFonts w:ascii="Times New Roman" w:hAnsi="Times New Roman"/>
          <w:b/>
          <w:bCs/>
          <w:u w:val="single"/>
        </w:rPr>
        <w:t>HOUSEHOLD</w:t>
      </w:r>
    </w:p>
    <w:p w14:paraId="2D31ACF9" w14:textId="77777777" w:rsidR="00B3221A" w:rsidRPr="00B3221A" w:rsidRDefault="00B3221A" w:rsidP="00600E28">
      <w:pPr>
        <w:pStyle w:val="NormalWeb"/>
        <w:numPr>
          <w:ilvl w:val="0"/>
          <w:numId w:val="21"/>
        </w:numPr>
        <w:spacing w:before="2" w:after="2"/>
        <w:rPr>
          <w:rFonts w:ascii="Times New Roman" w:hAnsi="Times New Roman"/>
          <w:bCs/>
        </w:rPr>
      </w:pPr>
      <w:r w:rsidRPr="00B3221A">
        <w:rPr>
          <w:rFonts w:ascii="Times New Roman" w:hAnsi="Times New Roman"/>
          <w:bCs/>
        </w:rPr>
        <w:t>Bright Ideas *</w:t>
      </w:r>
    </w:p>
    <w:p w14:paraId="58D7628B" w14:textId="0760B4CD" w:rsidR="00392D24" w:rsidRDefault="00B3221A" w:rsidP="00600E28">
      <w:pPr>
        <w:pStyle w:val="NormalWeb"/>
        <w:numPr>
          <w:ilvl w:val="0"/>
          <w:numId w:val="21"/>
        </w:numPr>
        <w:spacing w:before="2" w:after="2"/>
        <w:rPr>
          <w:rFonts w:ascii="Times New Roman" w:hAnsi="Times New Roman"/>
          <w:bCs/>
        </w:rPr>
      </w:pPr>
      <w:r w:rsidRPr="00B3221A">
        <w:rPr>
          <w:rFonts w:ascii="Times New Roman" w:hAnsi="Times New Roman"/>
          <w:bCs/>
        </w:rPr>
        <w:t>Excellent Stores *</w:t>
      </w:r>
    </w:p>
    <w:p w14:paraId="2404DABD" w14:textId="77777777" w:rsidR="00600E28" w:rsidRDefault="00600E28" w:rsidP="00600E28">
      <w:pPr>
        <w:pStyle w:val="NormalWeb"/>
        <w:spacing w:before="2" w:after="2"/>
        <w:rPr>
          <w:rFonts w:ascii="Times New Roman" w:hAnsi="Times New Roman"/>
          <w:bCs/>
        </w:rPr>
      </w:pPr>
    </w:p>
    <w:p w14:paraId="59EC41E4" w14:textId="2F263FD2" w:rsidR="00392D24" w:rsidRPr="00600E28" w:rsidRDefault="00600E28" w:rsidP="00392D24">
      <w:pPr>
        <w:pStyle w:val="NormalWeb"/>
        <w:spacing w:before="2" w:after="2"/>
        <w:rPr>
          <w:rFonts w:ascii="Times New Roman" w:hAnsi="Times New Roman"/>
          <w:b/>
          <w:bCs/>
          <w:u w:val="single"/>
        </w:rPr>
      </w:pPr>
      <w:r w:rsidRPr="00600E28">
        <w:rPr>
          <w:rFonts w:ascii="Times New Roman" w:hAnsi="Times New Roman"/>
          <w:b/>
          <w:bCs/>
          <w:u w:val="single"/>
        </w:rPr>
        <w:t>BOOKSTORES</w:t>
      </w:r>
    </w:p>
    <w:p w14:paraId="120B0E95" w14:textId="77777777" w:rsidR="00600E28" w:rsidRPr="000A17A8" w:rsidRDefault="00600E28" w:rsidP="00392D24">
      <w:pPr>
        <w:pStyle w:val="NormalWeb"/>
        <w:spacing w:before="2" w:after="2"/>
        <w:rPr>
          <w:rFonts w:ascii="Times New Roman" w:hAnsi="Times New Roman"/>
          <w:b/>
          <w:bCs/>
        </w:rPr>
      </w:pPr>
    </w:p>
    <w:p w14:paraId="50595A69" w14:textId="696B1F8C" w:rsidR="00392D24" w:rsidRDefault="00600E28" w:rsidP="00600E28">
      <w:pPr>
        <w:pStyle w:val="NormalWeb"/>
        <w:numPr>
          <w:ilvl w:val="0"/>
          <w:numId w:val="23"/>
        </w:numPr>
        <w:spacing w:before="2" w:after="2"/>
        <w:rPr>
          <w:rFonts w:ascii="Times New Roman" w:hAnsi="Times New Roman"/>
          <w:bCs/>
        </w:rPr>
      </w:pPr>
      <w:r w:rsidRPr="00600E28">
        <w:rPr>
          <w:rFonts w:ascii="Times New Roman" w:hAnsi="Times New Roman"/>
          <w:bCs/>
        </w:rPr>
        <w:t>Ishmael M Khan &amp; Sons Booksellers *</w:t>
      </w:r>
    </w:p>
    <w:p w14:paraId="4DA629E8" w14:textId="77777777" w:rsidR="00600E28" w:rsidRDefault="00600E28" w:rsidP="00600E28">
      <w:pPr>
        <w:pStyle w:val="NormalWeb"/>
        <w:spacing w:before="2" w:after="2"/>
        <w:ind w:left="720"/>
        <w:rPr>
          <w:rFonts w:ascii="Times New Roman" w:hAnsi="Times New Roman"/>
          <w:bCs/>
        </w:rPr>
      </w:pPr>
    </w:p>
    <w:p w14:paraId="64F92F7A" w14:textId="38D56FCE" w:rsidR="00392D24" w:rsidRPr="00600E28" w:rsidRDefault="00600E28" w:rsidP="00392D24">
      <w:pPr>
        <w:pStyle w:val="NormalWeb"/>
        <w:spacing w:before="2" w:after="2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BABY AND KIDS</w:t>
      </w:r>
    </w:p>
    <w:p w14:paraId="1E843E1E" w14:textId="77777777" w:rsidR="00600E28" w:rsidRPr="00600E28" w:rsidRDefault="00600E28" w:rsidP="00600E28">
      <w:pPr>
        <w:pStyle w:val="NormalWeb"/>
        <w:numPr>
          <w:ilvl w:val="0"/>
          <w:numId w:val="19"/>
        </w:numPr>
        <w:spacing w:before="2" w:after="2"/>
        <w:rPr>
          <w:rFonts w:ascii="Times New Roman" w:hAnsi="Times New Roman"/>
          <w:bCs/>
        </w:rPr>
      </w:pPr>
      <w:r w:rsidRPr="00600E28">
        <w:rPr>
          <w:rFonts w:ascii="Times New Roman" w:hAnsi="Times New Roman"/>
          <w:bCs/>
        </w:rPr>
        <w:t>Front Runners</w:t>
      </w:r>
    </w:p>
    <w:p w14:paraId="524FD931" w14:textId="77777777" w:rsidR="00600E28" w:rsidRPr="00600E28" w:rsidRDefault="00600E28" w:rsidP="00600E28">
      <w:pPr>
        <w:pStyle w:val="NormalWeb"/>
        <w:numPr>
          <w:ilvl w:val="0"/>
          <w:numId w:val="19"/>
        </w:numPr>
        <w:spacing w:before="2" w:after="2"/>
        <w:rPr>
          <w:rFonts w:ascii="Times New Roman" w:hAnsi="Times New Roman"/>
          <w:bCs/>
        </w:rPr>
      </w:pPr>
      <w:r w:rsidRPr="00600E28">
        <w:rPr>
          <w:rFonts w:ascii="Times New Roman" w:hAnsi="Times New Roman"/>
          <w:bCs/>
        </w:rPr>
        <w:t xml:space="preserve">Kid's Paradise (Baby) </w:t>
      </w:r>
    </w:p>
    <w:p w14:paraId="067F7E29" w14:textId="6F2EFA97" w:rsidR="002F7BA6" w:rsidRDefault="00600E28" w:rsidP="00600E28">
      <w:pPr>
        <w:pStyle w:val="NormalWeb"/>
        <w:numPr>
          <w:ilvl w:val="0"/>
          <w:numId w:val="19"/>
        </w:numPr>
        <w:spacing w:before="2" w:after="2"/>
        <w:rPr>
          <w:rFonts w:ascii="Times New Roman" w:hAnsi="Times New Roman"/>
          <w:bCs/>
        </w:rPr>
      </w:pPr>
      <w:r w:rsidRPr="00600E28">
        <w:rPr>
          <w:rFonts w:ascii="Times New Roman" w:hAnsi="Times New Roman"/>
          <w:bCs/>
        </w:rPr>
        <w:t>Kids Zone *</w:t>
      </w:r>
    </w:p>
    <w:p w14:paraId="1533115D" w14:textId="77777777" w:rsidR="00D70BAF" w:rsidRPr="00D70BAF" w:rsidRDefault="00D70BAF" w:rsidP="00D70BAF">
      <w:pPr>
        <w:pStyle w:val="NormalWeb"/>
        <w:spacing w:before="2" w:after="2"/>
        <w:rPr>
          <w:rFonts w:ascii="Times New Roman" w:hAnsi="Times New Roman"/>
          <w:b/>
          <w:bCs/>
        </w:rPr>
      </w:pPr>
    </w:p>
    <w:p w14:paraId="632DE3E4" w14:textId="5EA7084A" w:rsidR="00D70BAF" w:rsidRDefault="00600E28" w:rsidP="00D70BAF">
      <w:pPr>
        <w:pStyle w:val="NormalWeb"/>
        <w:spacing w:before="2" w:after="2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FITNESS AND PERSONAL CARE</w:t>
      </w:r>
    </w:p>
    <w:p w14:paraId="48F5D4E6" w14:textId="77777777" w:rsidR="00600E28" w:rsidRPr="00D70BAF" w:rsidRDefault="00600E28" w:rsidP="00D70BAF">
      <w:pPr>
        <w:pStyle w:val="NormalWeb"/>
        <w:spacing w:before="2" w:after="2"/>
        <w:rPr>
          <w:rFonts w:ascii="Times New Roman" w:hAnsi="Times New Roman"/>
          <w:b/>
          <w:bCs/>
          <w:u w:val="single"/>
        </w:rPr>
      </w:pPr>
    </w:p>
    <w:p w14:paraId="3A90E6F6" w14:textId="77777777" w:rsidR="00600E28" w:rsidRPr="00600E28" w:rsidRDefault="00600E28" w:rsidP="00600E28">
      <w:pPr>
        <w:pStyle w:val="NormalWeb"/>
        <w:numPr>
          <w:ilvl w:val="0"/>
          <w:numId w:val="23"/>
        </w:numPr>
        <w:spacing w:before="2" w:after="2"/>
        <w:rPr>
          <w:rFonts w:ascii="Times New Roman" w:eastAsia="Times New Roman" w:hAnsi="Times New Roman"/>
          <w:sz w:val="22"/>
          <w:szCs w:val="22"/>
        </w:rPr>
      </w:pPr>
      <w:r w:rsidRPr="00600E28">
        <w:rPr>
          <w:rFonts w:ascii="Times New Roman" w:eastAsia="Times New Roman" w:hAnsi="Times New Roman"/>
          <w:sz w:val="22"/>
          <w:szCs w:val="22"/>
        </w:rPr>
        <w:t>AMCOL Fitness First Health Club</w:t>
      </w:r>
    </w:p>
    <w:p w14:paraId="1FDB8101" w14:textId="77777777" w:rsidR="00600E28" w:rsidRDefault="00600E28" w:rsidP="00600E28">
      <w:pPr>
        <w:pStyle w:val="NormalWeb"/>
        <w:numPr>
          <w:ilvl w:val="0"/>
          <w:numId w:val="23"/>
        </w:numPr>
        <w:spacing w:before="2" w:after="2"/>
        <w:rPr>
          <w:rFonts w:ascii="Times New Roman" w:eastAsia="Times New Roman" w:hAnsi="Times New Roman"/>
          <w:sz w:val="22"/>
          <w:szCs w:val="22"/>
        </w:rPr>
      </w:pPr>
      <w:r w:rsidRPr="00600E28">
        <w:rPr>
          <w:rFonts w:ascii="Times New Roman" w:eastAsia="Times New Roman" w:hAnsi="Times New Roman"/>
          <w:sz w:val="22"/>
          <w:szCs w:val="22"/>
        </w:rPr>
        <w:t>AMCOL - Qi Spa &amp; Salon</w:t>
      </w:r>
    </w:p>
    <w:p w14:paraId="2A608839" w14:textId="77777777" w:rsidR="00600E28" w:rsidRDefault="00600E28" w:rsidP="00600E28">
      <w:pPr>
        <w:pStyle w:val="NormalWeb"/>
        <w:spacing w:before="2" w:after="2"/>
        <w:rPr>
          <w:rFonts w:ascii="Times New Roman" w:eastAsia="Times New Roman" w:hAnsi="Times New Roman"/>
          <w:sz w:val="22"/>
          <w:szCs w:val="22"/>
        </w:rPr>
      </w:pPr>
    </w:p>
    <w:p w14:paraId="0D4DD21B" w14:textId="4ACE57B1" w:rsidR="00D70BAF" w:rsidRPr="00D70BAF" w:rsidRDefault="00600E28" w:rsidP="00600E28">
      <w:pPr>
        <w:pStyle w:val="NormalWeb"/>
        <w:spacing w:before="2" w:after="2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bCs/>
          <w:u w:val="single"/>
        </w:rPr>
        <w:t>RESTAURANT</w:t>
      </w:r>
    </w:p>
    <w:p w14:paraId="1C7C1B44" w14:textId="77777777" w:rsidR="00600E28" w:rsidRPr="00600E28" w:rsidRDefault="00600E28" w:rsidP="00600E28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/>
        </w:rPr>
      </w:pPr>
      <w:r w:rsidRPr="00600E28">
        <w:rPr>
          <w:rFonts w:ascii="Times New Roman" w:hAnsi="Times New Roman"/>
        </w:rPr>
        <w:t xml:space="preserve">Mario's Pizzeria </w:t>
      </w:r>
    </w:p>
    <w:p w14:paraId="79080ED8" w14:textId="30061618" w:rsidR="00D70BAF" w:rsidRPr="00D70BAF" w:rsidRDefault="00600E28" w:rsidP="00D7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PHOTO STUDIO</w:t>
      </w:r>
    </w:p>
    <w:p w14:paraId="2E9E580B" w14:textId="7369B1F2" w:rsidR="00600E28" w:rsidRDefault="00600E28" w:rsidP="00600E28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/>
        </w:rPr>
      </w:pPr>
      <w:r w:rsidRPr="00600E28">
        <w:rPr>
          <w:rFonts w:ascii="Times New Roman" w:hAnsi="Times New Roman"/>
        </w:rPr>
        <w:t xml:space="preserve">Photo World </w:t>
      </w:r>
    </w:p>
    <w:p w14:paraId="17C8924D" w14:textId="77777777" w:rsidR="009236B9" w:rsidRPr="009236B9" w:rsidRDefault="009236B9" w:rsidP="009236B9">
      <w:pPr>
        <w:spacing w:before="100" w:beforeAutospacing="1" w:after="100" w:afterAutospacing="1"/>
        <w:rPr>
          <w:rFonts w:ascii="Times New Roman" w:hAnsi="Times New Roman"/>
        </w:rPr>
      </w:pPr>
    </w:p>
    <w:p w14:paraId="160D2B12" w14:textId="46640F8D" w:rsidR="009236B9" w:rsidRPr="00D70BAF" w:rsidRDefault="00B675F6" w:rsidP="00923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t>DENTAL</w:t>
      </w:r>
    </w:p>
    <w:p w14:paraId="33945E3E" w14:textId="77777777" w:rsidR="00B675F6" w:rsidRPr="00B675F6" w:rsidRDefault="00B675F6" w:rsidP="00B675F6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/>
        </w:rPr>
      </w:pPr>
      <w:r w:rsidRPr="00B675F6">
        <w:rPr>
          <w:rFonts w:ascii="Times New Roman" w:hAnsi="Times New Roman"/>
        </w:rPr>
        <w:t>Phoenix Dental *</w:t>
      </w:r>
    </w:p>
    <w:p w14:paraId="63A722E2" w14:textId="77777777" w:rsidR="00B675F6" w:rsidRDefault="00B675F6" w:rsidP="00923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  <w:lang w:val="en-JM"/>
        </w:rPr>
      </w:pPr>
    </w:p>
    <w:p w14:paraId="58634AAA" w14:textId="2D363551" w:rsidR="009236B9" w:rsidRPr="00D70BAF" w:rsidRDefault="00B675F6" w:rsidP="00923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COURIER SERVICES</w:t>
      </w:r>
    </w:p>
    <w:p w14:paraId="74344840" w14:textId="6F2EA3BC" w:rsidR="009236B9" w:rsidRPr="00600E28" w:rsidRDefault="00B675F6" w:rsidP="009236B9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TTPost</w:t>
      </w:r>
    </w:p>
    <w:p w14:paraId="14C4C00E" w14:textId="1C2F6151" w:rsidR="009236B9" w:rsidRPr="00D70BAF" w:rsidRDefault="00B675F6" w:rsidP="00923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BUSINESS SERVICES</w:t>
      </w:r>
    </w:p>
    <w:p w14:paraId="4755BF24" w14:textId="3274C437" w:rsidR="009236B9" w:rsidRPr="00B675F6" w:rsidRDefault="00B675F6" w:rsidP="00B675F6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/>
        </w:rPr>
      </w:pPr>
      <w:r w:rsidRPr="00B675F6">
        <w:rPr>
          <w:rFonts w:ascii="Times New Roman" w:hAnsi="Times New Roman"/>
        </w:rPr>
        <w:t>Southern Entrepreneurial Solutions</w:t>
      </w:r>
    </w:p>
    <w:p w14:paraId="209944C7" w14:textId="55D41142" w:rsidR="00B675F6" w:rsidRPr="009236B9" w:rsidRDefault="00B675F6" w:rsidP="009236B9">
      <w:pPr>
        <w:spacing w:before="100" w:beforeAutospacing="1" w:after="100" w:afterAutospacing="1"/>
        <w:rPr>
          <w:rFonts w:ascii="Times New Roman" w:hAnsi="Times New Roman"/>
        </w:rPr>
      </w:pPr>
      <w:r w:rsidRPr="00B675F6">
        <w:rPr>
          <w:rFonts w:ascii="Times New Roman" w:hAnsi="Times New Roman"/>
        </w:rPr>
        <w:t>* denotes multiple locations.</w:t>
      </w:r>
    </w:p>
    <w:p w14:paraId="3DB61403" w14:textId="77777777" w:rsidR="00600E28" w:rsidRDefault="00600E28" w:rsidP="00F96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  <w:lang w:val="en-JM"/>
        </w:rPr>
      </w:pPr>
    </w:p>
    <w:p w14:paraId="349C70EB" w14:textId="77777777" w:rsidR="00600E28" w:rsidRDefault="00600E28" w:rsidP="00F96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  <w:lang w:val="en-JM"/>
        </w:rPr>
      </w:pPr>
    </w:p>
    <w:p w14:paraId="24CC4BA6" w14:textId="0D2A8E29" w:rsidR="00F96A0A" w:rsidRPr="00F96A0A" w:rsidRDefault="00F96A0A" w:rsidP="00F96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u w:val="single"/>
        </w:rPr>
      </w:pPr>
      <w:r w:rsidRPr="00F96A0A">
        <w:rPr>
          <w:rFonts w:ascii="Times New Roman" w:eastAsia="Times New Roman" w:hAnsi="Times New Roman" w:cs="Times New Roman"/>
          <w:b/>
          <w:bCs/>
          <w:i/>
          <w:u w:val="single"/>
        </w:rPr>
        <w:t>Script for Radio Spot Radio Script</w:t>
      </w:r>
    </w:p>
    <w:p w14:paraId="6CBFBBAA" w14:textId="77777777" w:rsidR="009236B9" w:rsidRDefault="009236B9" w:rsidP="009236B9">
      <w:pPr>
        <w:widowControl w:val="0"/>
        <w:autoSpaceDE w:val="0"/>
        <w:autoSpaceDN w:val="0"/>
        <w:adjustRightInd w:val="0"/>
        <w:spacing w:before="100" w:beforeAutospacing="1" w:after="100" w:afterAutospacing="1" w:line="240" w:lineRule="auto"/>
      </w:pPr>
      <w:r>
        <w:t>Be one of 400 lucky winners in the Scotiabank Magna Mastercard Giveaway.</w:t>
      </w:r>
    </w:p>
    <w:p w14:paraId="128F6A63" w14:textId="77777777" w:rsidR="009236B9" w:rsidRDefault="009236B9" w:rsidP="009236B9">
      <w:pPr>
        <w:widowControl w:val="0"/>
        <w:autoSpaceDE w:val="0"/>
        <w:autoSpaceDN w:val="0"/>
        <w:adjustRightInd w:val="0"/>
        <w:spacing w:before="100" w:beforeAutospacing="1" w:after="100" w:afterAutospacing="1" w:line="240" w:lineRule="auto"/>
      </w:pPr>
      <w:r>
        <w:t>It's simple, every time you use your Scotiabank Magna Mastercard at any Magna Partner from November to January you could win 1,500 Magna points</w:t>
      </w:r>
    </w:p>
    <w:p w14:paraId="22F114BC" w14:textId="77777777" w:rsidR="009236B9" w:rsidRDefault="009236B9" w:rsidP="009236B9">
      <w:pPr>
        <w:widowControl w:val="0"/>
        <w:autoSpaceDE w:val="0"/>
        <w:autoSpaceDN w:val="0"/>
        <w:adjustRightInd w:val="0"/>
        <w:spacing w:before="100" w:beforeAutospacing="1" w:after="100" w:afterAutospacing="1" w:line="240" w:lineRule="auto"/>
      </w:pPr>
      <w:r>
        <w:t>The more you swipe, the more chances you have!</w:t>
      </w:r>
    </w:p>
    <w:p w14:paraId="15B52FB0" w14:textId="77777777" w:rsidR="009236B9" w:rsidRDefault="009236B9" w:rsidP="009236B9">
      <w:pPr>
        <w:widowControl w:val="0"/>
        <w:autoSpaceDE w:val="0"/>
        <w:autoSpaceDN w:val="0"/>
        <w:adjustRightInd w:val="0"/>
        <w:spacing w:before="100" w:beforeAutospacing="1" w:after="100" w:afterAutospacing="1" w:line="240" w:lineRule="auto"/>
      </w:pPr>
      <w:r>
        <w:t>Follow Magna Rewards  on  Facebook and Instagram or visit magnarewards.com  for more info</w:t>
      </w:r>
    </w:p>
    <w:p w14:paraId="62F34009" w14:textId="77777777" w:rsidR="009236B9" w:rsidRDefault="009236B9" w:rsidP="009236B9">
      <w:pPr>
        <w:widowControl w:val="0"/>
        <w:autoSpaceDE w:val="0"/>
        <w:autoSpaceDN w:val="0"/>
        <w:adjustRightInd w:val="0"/>
        <w:spacing w:before="100" w:beforeAutospacing="1" w:after="100" w:afterAutospacing="1" w:line="240" w:lineRule="auto"/>
      </w:pPr>
      <w:r>
        <w:t>With Magna, you reap real rewards!</w:t>
      </w:r>
    </w:p>
    <w:p w14:paraId="3F135340" w14:textId="28EC95F4" w:rsidR="00F96A0A" w:rsidRDefault="009236B9" w:rsidP="009236B9">
      <w:pPr>
        <w:widowControl w:val="0"/>
        <w:autoSpaceDE w:val="0"/>
        <w:autoSpaceDN w:val="0"/>
        <w:adjustRightInd w:val="0"/>
        <w:spacing w:before="100" w:beforeAutospacing="1" w:after="100" w:afterAutospacing="1" w:line="240" w:lineRule="auto"/>
      </w:pPr>
      <w:r>
        <w:t xml:space="preserve"> Approved by the NLCB.</w:t>
      </w:r>
    </w:p>
    <w:sectPr w:rsidR="00F96A0A" w:rsidSect="00CF54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B8B2A" w14:textId="77777777" w:rsidR="00B05715" w:rsidRDefault="00B05715" w:rsidP="00D70BAF">
      <w:pPr>
        <w:spacing w:after="0" w:line="240" w:lineRule="auto"/>
      </w:pPr>
      <w:r>
        <w:separator/>
      </w:r>
    </w:p>
  </w:endnote>
  <w:endnote w:type="continuationSeparator" w:id="0">
    <w:p w14:paraId="006E312C" w14:textId="77777777" w:rsidR="00B05715" w:rsidRDefault="00B05715" w:rsidP="00D70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B0820" w14:textId="77777777" w:rsidR="00B05715" w:rsidRDefault="00B05715" w:rsidP="00D70BAF">
      <w:pPr>
        <w:spacing w:after="0" w:line="240" w:lineRule="auto"/>
      </w:pPr>
      <w:r>
        <w:separator/>
      </w:r>
    </w:p>
  </w:footnote>
  <w:footnote w:type="continuationSeparator" w:id="0">
    <w:p w14:paraId="43FDE0C5" w14:textId="77777777" w:rsidR="00B05715" w:rsidRDefault="00B05715" w:rsidP="00D70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CD1D3" w14:textId="77777777" w:rsidR="00D70BAF" w:rsidRDefault="00D70BAF" w:rsidP="00D70BAF">
    <w:pPr>
      <w:pStyle w:val="Header"/>
    </w:pPr>
    <w:r>
      <w:rPr>
        <w:noProof/>
      </w:rPr>
      <w:drawing>
        <wp:inline distT="0" distB="0" distL="0" distR="0" wp14:anchorId="3EA138FB" wp14:editId="4A13C4E8">
          <wp:extent cx="5731510" cy="1235075"/>
          <wp:effectExtent l="0" t="0" r="254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235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030317" w14:textId="77777777" w:rsidR="00B3221A" w:rsidRDefault="00B3221A" w:rsidP="00B3221A">
    <w:pPr>
      <w:pStyle w:val="Header"/>
      <w:jc w:val="center"/>
    </w:pPr>
    <w:r>
      <w:t>Unit 3, Blg 3, Fernandes Compound, Laventille, Trinidad, W.I.</w:t>
    </w:r>
  </w:p>
  <w:p w14:paraId="73C15910" w14:textId="4DCE6A03" w:rsidR="00D70BAF" w:rsidRDefault="00B3221A" w:rsidP="00B3221A">
    <w:pPr>
      <w:pStyle w:val="Header"/>
      <w:jc w:val="center"/>
    </w:pPr>
    <w:r>
      <w:t>Tel: 868-624-4455</w:t>
    </w:r>
  </w:p>
  <w:p w14:paraId="5B82A92E" w14:textId="77777777" w:rsidR="00D70BAF" w:rsidRDefault="00D70BAF" w:rsidP="00D70BAF">
    <w:pPr>
      <w:pStyle w:val="Header"/>
      <w:jc w:val="center"/>
    </w:pPr>
    <w:r>
      <w:t>www.magnarewards.com</w:t>
    </w:r>
  </w:p>
  <w:p w14:paraId="0AB1D302" w14:textId="77777777" w:rsidR="00D70BAF" w:rsidRDefault="00D70B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93E"/>
    <w:multiLevelType w:val="multilevel"/>
    <w:tmpl w:val="9092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1069"/>
    <w:multiLevelType w:val="multilevel"/>
    <w:tmpl w:val="5C5E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12781"/>
    <w:multiLevelType w:val="hybridMultilevel"/>
    <w:tmpl w:val="84202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32AA1"/>
    <w:multiLevelType w:val="hybridMultilevel"/>
    <w:tmpl w:val="45EE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94DF7"/>
    <w:multiLevelType w:val="hybridMultilevel"/>
    <w:tmpl w:val="A3AEB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D7AB3"/>
    <w:multiLevelType w:val="multilevel"/>
    <w:tmpl w:val="0792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31BA8"/>
    <w:multiLevelType w:val="multilevel"/>
    <w:tmpl w:val="7AB2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C1E9D"/>
    <w:multiLevelType w:val="hybridMultilevel"/>
    <w:tmpl w:val="533EF30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53D15"/>
    <w:multiLevelType w:val="hybridMultilevel"/>
    <w:tmpl w:val="01E0481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D4F81"/>
    <w:multiLevelType w:val="hybridMultilevel"/>
    <w:tmpl w:val="88F0D33E"/>
    <w:lvl w:ilvl="0" w:tplc="4734F7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06E16"/>
    <w:multiLevelType w:val="multilevel"/>
    <w:tmpl w:val="0A66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F020D6"/>
    <w:multiLevelType w:val="hybridMultilevel"/>
    <w:tmpl w:val="B35C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47935"/>
    <w:multiLevelType w:val="hybridMultilevel"/>
    <w:tmpl w:val="3A44B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748BF"/>
    <w:multiLevelType w:val="hybridMultilevel"/>
    <w:tmpl w:val="0284F79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4732B"/>
    <w:multiLevelType w:val="hybridMultilevel"/>
    <w:tmpl w:val="0B5C1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E01F27"/>
    <w:multiLevelType w:val="hybridMultilevel"/>
    <w:tmpl w:val="81EC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274BC"/>
    <w:multiLevelType w:val="hybridMultilevel"/>
    <w:tmpl w:val="A8AC3F5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A2FF4"/>
    <w:multiLevelType w:val="hybridMultilevel"/>
    <w:tmpl w:val="C15C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E7D47"/>
    <w:multiLevelType w:val="hybridMultilevel"/>
    <w:tmpl w:val="892E3FC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C4998"/>
    <w:multiLevelType w:val="hybridMultilevel"/>
    <w:tmpl w:val="1BB68CC6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E6159"/>
    <w:multiLevelType w:val="hybridMultilevel"/>
    <w:tmpl w:val="6138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678E7"/>
    <w:multiLevelType w:val="multilevel"/>
    <w:tmpl w:val="0820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C23128"/>
    <w:multiLevelType w:val="multilevel"/>
    <w:tmpl w:val="0070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302C5F"/>
    <w:multiLevelType w:val="hybridMultilevel"/>
    <w:tmpl w:val="E9BE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20"/>
  </w:num>
  <w:num w:numId="5">
    <w:abstractNumId w:val="14"/>
  </w:num>
  <w:num w:numId="6">
    <w:abstractNumId w:val="4"/>
  </w:num>
  <w:num w:numId="7">
    <w:abstractNumId w:val="22"/>
  </w:num>
  <w:num w:numId="8">
    <w:abstractNumId w:val="21"/>
  </w:num>
  <w:num w:numId="9">
    <w:abstractNumId w:val="0"/>
  </w:num>
  <w:num w:numId="10">
    <w:abstractNumId w:val="10"/>
  </w:num>
  <w:num w:numId="11">
    <w:abstractNumId w:val="5"/>
  </w:num>
  <w:num w:numId="12">
    <w:abstractNumId w:val="1"/>
  </w:num>
  <w:num w:numId="13">
    <w:abstractNumId w:val="6"/>
  </w:num>
  <w:num w:numId="14">
    <w:abstractNumId w:val="19"/>
  </w:num>
  <w:num w:numId="15">
    <w:abstractNumId w:val="2"/>
  </w:num>
  <w:num w:numId="16">
    <w:abstractNumId w:val="17"/>
  </w:num>
  <w:num w:numId="17">
    <w:abstractNumId w:val="15"/>
  </w:num>
  <w:num w:numId="18">
    <w:abstractNumId w:val="23"/>
  </w:num>
  <w:num w:numId="19">
    <w:abstractNumId w:val="3"/>
  </w:num>
  <w:num w:numId="20">
    <w:abstractNumId w:val="11"/>
  </w:num>
  <w:num w:numId="21">
    <w:abstractNumId w:val="7"/>
  </w:num>
  <w:num w:numId="22">
    <w:abstractNumId w:val="8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06B"/>
    <w:rsid w:val="0001134F"/>
    <w:rsid w:val="0003246E"/>
    <w:rsid w:val="000A17A8"/>
    <w:rsid w:val="000A2922"/>
    <w:rsid w:val="000B1A99"/>
    <w:rsid w:val="000B607A"/>
    <w:rsid w:val="000F389C"/>
    <w:rsid w:val="001127F5"/>
    <w:rsid w:val="00146F4E"/>
    <w:rsid w:val="001779C0"/>
    <w:rsid w:val="00183327"/>
    <w:rsid w:val="0020372F"/>
    <w:rsid w:val="002666E1"/>
    <w:rsid w:val="002764DF"/>
    <w:rsid w:val="002F7BA6"/>
    <w:rsid w:val="00317318"/>
    <w:rsid w:val="0035563A"/>
    <w:rsid w:val="00374698"/>
    <w:rsid w:val="00392D24"/>
    <w:rsid w:val="003D6305"/>
    <w:rsid w:val="004213E6"/>
    <w:rsid w:val="00433039"/>
    <w:rsid w:val="0043456A"/>
    <w:rsid w:val="00434B4D"/>
    <w:rsid w:val="00454A09"/>
    <w:rsid w:val="004578EB"/>
    <w:rsid w:val="004B037E"/>
    <w:rsid w:val="004D0C76"/>
    <w:rsid w:val="004D3CDA"/>
    <w:rsid w:val="004F3166"/>
    <w:rsid w:val="00540EF7"/>
    <w:rsid w:val="005457B7"/>
    <w:rsid w:val="00556248"/>
    <w:rsid w:val="00586F97"/>
    <w:rsid w:val="00600E28"/>
    <w:rsid w:val="0062191D"/>
    <w:rsid w:val="00653544"/>
    <w:rsid w:val="00717ECF"/>
    <w:rsid w:val="007205EE"/>
    <w:rsid w:val="0072506B"/>
    <w:rsid w:val="007D65EF"/>
    <w:rsid w:val="007F3508"/>
    <w:rsid w:val="00800AC6"/>
    <w:rsid w:val="00862F6A"/>
    <w:rsid w:val="00870C6D"/>
    <w:rsid w:val="00915D42"/>
    <w:rsid w:val="009236B9"/>
    <w:rsid w:val="009341CF"/>
    <w:rsid w:val="00976771"/>
    <w:rsid w:val="00990E39"/>
    <w:rsid w:val="00A21C6B"/>
    <w:rsid w:val="00A265F7"/>
    <w:rsid w:val="00AA184F"/>
    <w:rsid w:val="00AB38EE"/>
    <w:rsid w:val="00AC6F3B"/>
    <w:rsid w:val="00AD3B6B"/>
    <w:rsid w:val="00B05715"/>
    <w:rsid w:val="00B3221A"/>
    <w:rsid w:val="00B54206"/>
    <w:rsid w:val="00B675F6"/>
    <w:rsid w:val="00BA1F00"/>
    <w:rsid w:val="00BD4213"/>
    <w:rsid w:val="00C12F78"/>
    <w:rsid w:val="00D70B6A"/>
    <w:rsid w:val="00D70BAF"/>
    <w:rsid w:val="00DC13D8"/>
    <w:rsid w:val="00DF2E4D"/>
    <w:rsid w:val="00E00591"/>
    <w:rsid w:val="00E06221"/>
    <w:rsid w:val="00E12285"/>
    <w:rsid w:val="00E935E4"/>
    <w:rsid w:val="00F12ECE"/>
    <w:rsid w:val="00F1656A"/>
    <w:rsid w:val="00F516BD"/>
    <w:rsid w:val="00F96A0A"/>
    <w:rsid w:val="00FB01D4"/>
    <w:rsid w:val="00FD2371"/>
    <w:rsid w:val="00FE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C2334"/>
  <w15:chartTrackingRefBased/>
  <w15:docId w15:val="{91EE2F03-964D-4F68-B43A-BE3A8D01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2506B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72506B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2506B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2506B"/>
    <w:pPr>
      <w:spacing w:after="0" w:line="240" w:lineRule="auto"/>
      <w:ind w:left="720"/>
      <w:contextualSpacing/>
    </w:pPr>
    <w:rPr>
      <w:rFonts w:ascii="Garamond" w:eastAsia="Times New Roman" w:hAnsi="Garamond" w:cs="Times New Roman"/>
      <w:szCs w:val="20"/>
      <w:lang w:val="en-JM"/>
    </w:rPr>
  </w:style>
  <w:style w:type="paragraph" w:styleId="NormalWeb">
    <w:name w:val="Normal (Web)"/>
    <w:basedOn w:val="Normal"/>
    <w:uiPriority w:val="99"/>
    <w:rsid w:val="0072506B"/>
    <w:pPr>
      <w:spacing w:beforeLines="1" w:afterLines="1" w:line="240" w:lineRule="auto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rsid w:val="0072506B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70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BAF"/>
  </w:style>
  <w:style w:type="paragraph" w:styleId="Footer">
    <w:name w:val="footer"/>
    <w:basedOn w:val="Normal"/>
    <w:link w:val="FooterChar"/>
    <w:uiPriority w:val="99"/>
    <w:unhideWhenUsed/>
    <w:rsid w:val="00D70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BAF"/>
  </w:style>
  <w:style w:type="character" w:styleId="CommentReference">
    <w:name w:val="annotation reference"/>
    <w:basedOn w:val="DefaultParagraphFont"/>
    <w:uiPriority w:val="99"/>
    <w:semiHidden/>
    <w:unhideWhenUsed/>
    <w:rsid w:val="00146F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F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6F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F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2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42AABE0987041A0F6EB08EE870715" ma:contentTypeVersion="13" ma:contentTypeDescription="Create a new document." ma:contentTypeScope="" ma:versionID="a9b8b71c6b844107bb9842c260ae3af5">
  <xsd:schema xmlns:xsd="http://www.w3.org/2001/XMLSchema" xmlns:xs="http://www.w3.org/2001/XMLSchema" xmlns:p="http://schemas.microsoft.com/office/2006/metadata/properties" xmlns:ns3="fbd860ec-b040-4c1f-bfb9-a4e47472c388" xmlns:ns4="68d7266a-a1de-4a32-b357-d6d83bb4f976" targetNamespace="http://schemas.microsoft.com/office/2006/metadata/properties" ma:root="true" ma:fieldsID="93061c56d8c8df321ecfd65453d4696f" ns3:_="" ns4:_="">
    <xsd:import namespace="fbd860ec-b040-4c1f-bfb9-a4e47472c388"/>
    <xsd:import namespace="68d7266a-a1de-4a32-b357-d6d83bb4f9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860ec-b040-4c1f-bfb9-a4e47472c3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7266a-a1de-4a32-b357-d6d83bb4f97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A12347-76B4-4937-B341-DD976D61BB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0A8B47-B0B5-46D7-8713-A309BDA6F5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C43CA7-B6AC-4462-A1F2-77C5EEF085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d860ec-b040-4c1f-bfb9-a4e47472c388"/>
    <ds:schemaRef ds:uri="68d7266a-a1de-4a32-b357-d6d83bb4f9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Sereta Thompson</dc:creator>
  <cp:keywords/>
  <dc:description/>
  <cp:lastModifiedBy>Anthony Cadette</cp:lastModifiedBy>
  <cp:revision>10</cp:revision>
  <dcterms:created xsi:type="dcterms:W3CDTF">2021-10-20T15:19:00Z</dcterms:created>
  <dcterms:modified xsi:type="dcterms:W3CDTF">2021-11-03T19:25:00Z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0x01010099C42AABE0987041A0F6EB08EE870715</vt:lpwstr>
  </property>
</Properties>
</file>