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6E60F7E1" w:rsidR="008278FF" w:rsidRPr="00A15D5E" w:rsidRDefault="004C48F0" w:rsidP="008278FF">
      <w:pPr>
        <w:pStyle w:val="Style1"/>
        <w:numPr>
          <w:ilvl w:val="0"/>
          <w:numId w:val="0"/>
        </w:numPr>
        <w:ind w:left="360"/>
        <w:rPr>
          <w:rStyle w:val="text"/>
          <w:color w:val="000000" w:themeColor="text1"/>
        </w:rPr>
      </w:pPr>
      <w:r>
        <w:rPr>
          <w:color w:val="000000" w:themeColor="text1"/>
        </w:rPr>
        <w:t>Attributes</w:t>
      </w:r>
      <w:r w:rsidR="004D483A">
        <w:rPr>
          <w:color w:val="000000" w:themeColor="text1"/>
        </w:rPr>
        <w:t xml:space="preserve"> Paper</w:t>
      </w:r>
    </w:p>
    <w:p w14:paraId="75490C9C" w14:textId="72C22574" w:rsidR="008278FF" w:rsidRPr="00A15D5E" w:rsidRDefault="004C48F0"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3</w:t>
      </w:r>
      <w:r w:rsidR="00C27429">
        <w:rPr>
          <w:rFonts w:ascii="Times New Roman" w:eastAsia="Times New Roman" w:hAnsi="Times New Roman" w:cs="Times New Roman"/>
          <w:color w:val="000000" w:themeColor="text1"/>
        </w:rPr>
        <w:t>-</w:t>
      </w:r>
      <w:r w:rsidR="00F81741">
        <w:rPr>
          <w:rFonts w:ascii="Times New Roman" w:eastAsia="Times New Roman" w:hAnsi="Times New Roman" w:cs="Times New Roman"/>
          <w:color w:val="000000" w:themeColor="text1"/>
        </w:rPr>
        <w:t>1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10E48C0D" w14:textId="1FC27A22" w:rsidR="00A51B52" w:rsidRDefault="00E64B86" w:rsidP="0018062E">
      <w:pPr>
        <w:spacing w:line="480" w:lineRule="auto"/>
        <w:ind w:left="720" w:firstLine="720"/>
        <w:rPr>
          <w:rFonts w:ascii="Times New Roman" w:hAnsi="Times New Roman" w:cs="Times New Roman"/>
        </w:rPr>
      </w:pPr>
      <w:r>
        <w:rPr>
          <w:rFonts w:ascii="Times New Roman" w:hAnsi="Times New Roman" w:cs="Times New Roman"/>
        </w:rPr>
        <w:t>T</w:t>
      </w:r>
      <w:r w:rsidR="005156C3">
        <w:rPr>
          <w:rFonts w:ascii="Times New Roman" w:hAnsi="Times New Roman" w:cs="Times New Roman"/>
        </w:rPr>
        <w:t>he</w:t>
      </w:r>
      <w:r w:rsidR="004B47F4">
        <w:rPr>
          <w:rFonts w:ascii="Times New Roman" w:hAnsi="Times New Roman" w:cs="Times New Roman"/>
        </w:rPr>
        <w:t xml:space="preserve"> attribute I chose to discuss is spirituality because this topic is one that I felt I needed to go over more personally. </w:t>
      </w:r>
      <w:r w:rsidR="00BD1D10">
        <w:rPr>
          <w:rFonts w:ascii="Times New Roman" w:hAnsi="Times New Roman" w:cs="Times New Roman"/>
        </w:rPr>
        <w:t>Spirituality falls within chapter 11 under God’</w:t>
      </w:r>
      <w:r w:rsidR="006C6218">
        <w:rPr>
          <w:rFonts w:ascii="Times New Roman" w:hAnsi="Times New Roman" w:cs="Times New Roman"/>
        </w:rPr>
        <w:t>s greatness and is discussed</w:t>
      </w:r>
      <w:r w:rsidR="00BD1D10">
        <w:rPr>
          <w:rFonts w:ascii="Times New Roman" w:hAnsi="Times New Roman" w:cs="Times New Roman"/>
        </w:rPr>
        <w:t xml:space="preserve"> by Erickson as “God is spirit; that is, he is not composed of matter and does not posses a physical nature.”</w:t>
      </w:r>
      <w:r w:rsidR="00057677">
        <w:rPr>
          <w:rStyle w:val="FootnoteReference"/>
          <w:rFonts w:ascii="Times New Roman" w:hAnsi="Times New Roman" w:cs="Times New Roman"/>
        </w:rPr>
        <w:footnoteReference w:id="1"/>
      </w:r>
      <w:r w:rsidR="006C6218">
        <w:rPr>
          <w:rFonts w:ascii="Times New Roman" w:hAnsi="Times New Roman" w:cs="Times New Roman"/>
        </w:rPr>
        <w:t xml:space="preserve"> God has many attributes but this one stands out because many struggle with understanding how God can be everywhere at once without being bound by location. God by nature is not tied to similar constraints that we are as humans and sometimes we forget this.</w:t>
      </w:r>
    </w:p>
    <w:p w14:paraId="02D43C67" w14:textId="2B87F780" w:rsidR="006C6218" w:rsidRDefault="006C6218" w:rsidP="0018062E">
      <w:pPr>
        <w:spacing w:line="480" w:lineRule="auto"/>
        <w:ind w:left="720" w:firstLine="720"/>
        <w:rPr>
          <w:rFonts w:ascii="Times New Roman" w:hAnsi="Times New Roman" w:cs="Times New Roman"/>
        </w:rPr>
      </w:pPr>
      <w:r>
        <w:rPr>
          <w:rFonts w:ascii="Times New Roman" w:hAnsi="Times New Roman" w:cs="Times New Roman"/>
        </w:rPr>
        <w:t xml:space="preserve">Erickson </w:t>
      </w:r>
      <w:r w:rsidR="00671C90">
        <w:rPr>
          <w:rFonts w:ascii="Times New Roman" w:hAnsi="Times New Roman" w:cs="Times New Roman"/>
        </w:rPr>
        <w:t xml:space="preserve">deals with spirituality from a few different angles within scripture and they include God’s indestructibility as well as His </w:t>
      </w:r>
      <w:r w:rsidR="009E6C95">
        <w:rPr>
          <w:rFonts w:ascii="Times New Roman" w:hAnsi="Times New Roman" w:cs="Times New Roman"/>
        </w:rPr>
        <w:t>anthropomorphic</w:t>
      </w:r>
      <w:r w:rsidR="006372EE">
        <w:rPr>
          <w:rFonts w:ascii="Times New Roman" w:hAnsi="Times New Roman" w:cs="Times New Roman"/>
        </w:rPr>
        <w:t xml:space="preserve"> a</w:t>
      </w:r>
      <w:r w:rsidR="00697C1B">
        <w:rPr>
          <w:rFonts w:ascii="Times New Roman" w:hAnsi="Times New Roman" w:cs="Times New Roman"/>
        </w:rPr>
        <w:t xml:space="preserve">ttributes that coincide with His spirituality. </w:t>
      </w:r>
      <w:r w:rsidR="00B967C3">
        <w:rPr>
          <w:rFonts w:ascii="Times New Roman" w:hAnsi="Times New Roman" w:cs="Times New Roman"/>
        </w:rPr>
        <w:t>I find it interesting how Erickson puts it that we as humans attempt to express the truth about God using analogies that help make these truths e</w:t>
      </w:r>
      <w:r w:rsidR="009E6C95">
        <w:rPr>
          <w:rFonts w:ascii="Times New Roman" w:hAnsi="Times New Roman" w:cs="Times New Roman"/>
        </w:rPr>
        <w:t xml:space="preserve">asier for us to comprehend. Wayne </w:t>
      </w:r>
      <w:proofErr w:type="spellStart"/>
      <w:r w:rsidR="009E6C95">
        <w:rPr>
          <w:rFonts w:ascii="Times New Roman" w:hAnsi="Times New Roman" w:cs="Times New Roman"/>
        </w:rPr>
        <w:t>Grudem</w:t>
      </w:r>
      <w:proofErr w:type="spellEnd"/>
      <w:r w:rsidR="009E6C95">
        <w:rPr>
          <w:rFonts w:ascii="Times New Roman" w:hAnsi="Times New Roman" w:cs="Times New Roman"/>
        </w:rPr>
        <w:t xml:space="preserve"> speaks to this attribute of spirituality as well when he brings up John 4:21 where Jesus talks to the woman at the well about worshi</w:t>
      </w:r>
      <w:r w:rsidR="00730FD1">
        <w:rPr>
          <w:rFonts w:ascii="Times New Roman" w:hAnsi="Times New Roman" w:cs="Times New Roman"/>
        </w:rPr>
        <w:t xml:space="preserve">ping God in any location as </w:t>
      </w:r>
      <w:proofErr w:type="spellStart"/>
      <w:r w:rsidR="00730FD1">
        <w:rPr>
          <w:rFonts w:ascii="Times New Roman" w:hAnsi="Times New Roman" w:cs="Times New Roman"/>
        </w:rPr>
        <w:t>Grudem</w:t>
      </w:r>
      <w:proofErr w:type="spellEnd"/>
      <w:r w:rsidR="00730FD1">
        <w:rPr>
          <w:rFonts w:ascii="Times New Roman" w:hAnsi="Times New Roman" w:cs="Times New Roman"/>
        </w:rPr>
        <w:t xml:space="preserve"> states</w:t>
      </w:r>
      <w:r w:rsidR="009E6C95">
        <w:rPr>
          <w:rFonts w:ascii="Times New Roman" w:hAnsi="Times New Roman" w:cs="Times New Roman"/>
        </w:rPr>
        <w:t xml:space="preserve"> “God is spirit and this apparently signifies that God is in no way limited to a special location.”</w:t>
      </w:r>
      <w:r w:rsidR="00D95D9F">
        <w:rPr>
          <w:rStyle w:val="FootnoteReference"/>
          <w:rFonts w:ascii="Times New Roman" w:hAnsi="Times New Roman" w:cs="Times New Roman"/>
        </w:rPr>
        <w:footnoteReference w:id="2"/>
      </w:r>
      <w:r w:rsidR="003B3D69">
        <w:rPr>
          <w:rFonts w:ascii="Times New Roman" w:hAnsi="Times New Roman" w:cs="Times New Roman"/>
        </w:rPr>
        <w:t xml:space="preserve"> </w:t>
      </w:r>
      <w:proofErr w:type="spellStart"/>
      <w:r w:rsidR="00B72CA0">
        <w:rPr>
          <w:rFonts w:ascii="Times New Roman" w:hAnsi="Times New Roman" w:cs="Times New Roman"/>
        </w:rPr>
        <w:t>Grudem</w:t>
      </w:r>
      <w:proofErr w:type="spellEnd"/>
      <w:r w:rsidR="00B72CA0">
        <w:rPr>
          <w:rFonts w:ascii="Times New Roman" w:hAnsi="Times New Roman" w:cs="Times New Roman"/>
        </w:rPr>
        <w:t xml:space="preserve"> takes it a step farther and says God does not even want us thinking about his very being in a similar way to anything in physical </w:t>
      </w:r>
      <w:r w:rsidR="00592A50">
        <w:rPr>
          <w:rFonts w:ascii="Times New Roman" w:hAnsi="Times New Roman" w:cs="Times New Roman"/>
        </w:rPr>
        <w:t>creation, which</w:t>
      </w:r>
      <w:r w:rsidR="005D2D31">
        <w:rPr>
          <w:rFonts w:ascii="Times New Roman" w:hAnsi="Times New Roman" w:cs="Times New Roman"/>
        </w:rPr>
        <w:t xml:space="preserve"> is why God gave us the second commandment. </w:t>
      </w:r>
    </w:p>
    <w:p w14:paraId="1E045DAE" w14:textId="77777777" w:rsidR="009406E7" w:rsidRDefault="003B3D69" w:rsidP="0018062E">
      <w:pPr>
        <w:spacing w:line="480" w:lineRule="auto"/>
        <w:ind w:left="720" w:firstLine="720"/>
        <w:rPr>
          <w:rFonts w:ascii="Times New Roman" w:hAnsi="Times New Roman" w:cs="Times New Roman"/>
        </w:rPr>
      </w:pPr>
      <w:r>
        <w:rPr>
          <w:rFonts w:ascii="Times New Roman" w:hAnsi="Times New Roman" w:cs="Times New Roman"/>
        </w:rPr>
        <w:lastRenderedPageBreak/>
        <w:t>Spirituality is</w:t>
      </w:r>
      <w:r w:rsidR="00DF3E1B">
        <w:rPr>
          <w:rFonts w:ascii="Times New Roman" w:hAnsi="Times New Roman" w:cs="Times New Roman"/>
        </w:rPr>
        <w:t xml:space="preserve"> defined by </w:t>
      </w:r>
      <w:proofErr w:type="spellStart"/>
      <w:r w:rsidR="00DF3E1B">
        <w:rPr>
          <w:rFonts w:ascii="Times New Roman" w:hAnsi="Times New Roman" w:cs="Times New Roman"/>
        </w:rPr>
        <w:t>Grudem</w:t>
      </w:r>
      <w:proofErr w:type="spellEnd"/>
      <w:r w:rsidR="00DF3E1B">
        <w:rPr>
          <w:rFonts w:ascii="Times New Roman" w:hAnsi="Times New Roman" w:cs="Times New Roman"/>
        </w:rPr>
        <w:t xml:space="preserve"> as “God’s spirituality means that God exists as a being that is not made of any matter, has no parts or dimensions, is unable to be perceived by our bodily senses, and is more excellent </w:t>
      </w:r>
      <w:r>
        <w:rPr>
          <w:rFonts w:ascii="Times New Roman" w:hAnsi="Times New Roman" w:cs="Times New Roman"/>
        </w:rPr>
        <w:t>than any other kind of existence.</w:t>
      </w:r>
      <w:r w:rsidR="00DF3E1B">
        <w:rPr>
          <w:rFonts w:ascii="Times New Roman" w:hAnsi="Times New Roman" w:cs="Times New Roman"/>
        </w:rPr>
        <w:t>”</w:t>
      </w:r>
      <w:r w:rsidR="00D34987">
        <w:rPr>
          <w:rStyle w:val="FootnoteReference"/>
          <w:rFonts w:ascii="Times New Roman" w:hAnsi="Times New Roman" w:cs="Times New Roman"/>
        </w:rPr>
        <w:footnoteReference w:id="3"/>
      </w:r>
      <w:r w:rsidR="002F7222">
        <w:rPr>
          <w:rFonts w:ascii="Times New Roman" w:hAnsi="Times New Roman" w:cs="Times New Roman"/>
        </w:rPr>
        <w:t xml:space="preserve"> </w:t>
      </w:r>
      <w:proofErr w:type="spellStart"/>
      <w:r w:rsidR="002F7222">
        <w:rPr>
          <w:rFonts w:ascii="Times New Roman" w:hAnsi="Times New Roman" w:cs="Times New Roman"/>
        </w:rPr>
        <w:t>Grudem</w:t>
      </w:r>
      <w:proofErr w:type="spellEnd"/>
      <w:r w:rsidR="002F7222">
        <w:rPr>
          <w:rFonts w:ascii="Times New Roman" w:hAnsi="Times New Roman" w:cs="Times New Roman"/>
        </w:rPr>
        <w:t xml:space="preserve"> reminds us that we should meditate on the fact that this attribute of God makes Him far superior to anything that we know.</w:t>
      </w:r>
      <w:r w:rsidR="005C11FA">
        <w:rPr>
          <w:rFonts w:ascii="Times New Roman" w:hAnsi="Times New Roman" w:cs="Times New Roman"/>
        </w:rPr>
        <w:t xml:space="preserve"> Augustus Strong </w:t>
      </w:r>
      <w:r w:rsidR="002C4618">
        <w:rPr>
          <w:rFonts w:ascii="Times New Roman" w:hAnsi="Times New Roman" w:cs="Times New Roman"/>
        </w:rPr>
        <w:t xml:space="preserve">also tries to tackle this </w:t>
      </w:r>
      <w:r w:rsidR="00D96100">
        <w:rPr>
          <w:rFonts w:ascii="Times New Roman" w:hAnsi="Times New Roman" w:cs="Times New Roman"/>
        </w:rPr>
        <w:t>attribute in his Systematic Theology book and defines it by saying, “</w:t>
      </w:r>
      <w:r w:rsidR="00D96100" w:rsidRPr="00D96100">
        <w:rPr>
          <w:rFonts w:ascii="Times New Roman" w:hAnsi="Times New Roman" w:cs="Times New Roman"/>
        </w:rPr>
        <w:t>Spirit is not a refined form of matter but an immaterial substance, invisible,</w:t>
      </w:r>
      <w:r w:rsidR="00D96100">
        <w:rPr>
          <w:rFonts w:ascii="Times New Roman" w:hAnsi="Times New Roman" w:cs="Times New Roman"/>
        </w:rPr>
        <w:t xml:space="preserve"> uncompounded, indestructible. </w:t>
      </w:r>
      <w:r w:rsidR="00D96100" w:rsidRPr="00D96100">
        <w:rPr>
          <w:rFonts w:ascii="Times New Roman" w:hAnsi="Times New Roman" w:cs="Times New Roman"/>
        </w:rPr>
        <w:t>God is not dependent upon matter.”</w:t>
      </w:r>
      <w:r w:rsidR="00D96100">
        <w:rPr>
          <w:rStyle w:val="FootnoteReference"/>
          <w:rFonts w:ascii="Times New Roman" w:hAnsi="Times New Roman" w:cs="Times New Roman"/>
        </w:rPr>
        <w:footnoteReference w:id="4"/>
      </w:r>
      <w:r w:rsidR="001C24A7">
        <w:rPr>
          <w:rFonts w:ascii="Times New Roman" w:hAnsi="Times New Roman" w:cs="Times New Roman"/>
        </w:rPr>
        <w:t xml:space="preserve"> Strong deals with spirituality in a similar manner that Erickson takes and also references God’s </w:t>
      </w:r>
      <w:r w:rsidR="0011390C">
        <w:rPr>
          <w:rFonts w:ascii="Times New Roman" w:hAnsi="Times New Roman" w:cs="Times New Roman"/>
        </w:rPr>
        <w:t xml:space="preserve">anthropomorphic </w:t>
      </w:r>
      <w:r w:rsidR="00D32054">
        <w:rPr>
          <w:rFonts w:ascii="Times New Roman" w:hAnsi="Times New Roman" w:cs="Times New Roman"/>
        </w:rPr>
        <w:t>attributes. Strong also gives us some warning about different analogies we use by saying “</w:t>
      </w:r>
      <w:r w:rsidR="00D32054" w:rsidRPr="00D32054">
        <w:rPr>
          <w:rFonts w:ascii="Times New Roman" w:hAnsi="Times New Roman" w:cs="Times New Roman"/>
        </w:rPr>
        <w:t>Humanity tends too much to rest in the material and the sensuous, and we must avoid all representations of God which would identify the Being who is worshiped with the helps used in order to realize his presence</w:t>
      </w:r>
      <w:r w:rsidR="00D32054">
        <w:rPr>
          <w:rFonts w:ascii="Times New Roman" w:hAnsi="Times New Roman" w:cs="Times New Roman"/>
        </w:rPr>
        <w:t>.</w:t>
      </w:r>
      <w:r w:rsidR="00D32054" w:rsidRPr="00D32054">
        <w:rPr>
          <w:rFonts w:ascii="Times New Roman" w:hAnsi="Times New Roman" w:cs="Times New Roman"/>
        </w:rPr>
        <w:t>”</w:t>
      </w:r>
      <w:r w:rsidR="00D32054">
        <w:rPr>
          <w:rStyle w:val="FootnoteReference"/>
          <w:rFonts w:ascii="Times New Roman" w:hAnsi="Times New Roman" w:cs="Times New Roman"/>
        </w:rPr>
        <w:footnoteReference w:id="5"/>
      </w:r>
      <w:r w:rsidR="00D32054">
        <w:rPr>
          <w:rFonts w:ascii="Times New Roman" w:hAnsi="Times New Roman" w:cs="Times New Roman"/>
        </w:rPr>
        <w:t xml:space="preserve"> Strong is saying we must be careful relying to heavily on physical descriptions because they can only take us so far in understanding </w:t>
      </w:r>
      <w:r w:rsidR="00F77003">
        <w:rPr>
          <w:rFonts w:ascii="Times New Roman" w:hAnsi="Times New Roman" w:cs="Times New Roman"/>
        </w:rPr>
        <w:t xml:space="preserve">God. </w:t>
      </w:r>
    </w:p>
    <w:p w14:paraId="513D5745" w14:textId="3471B801" w:rsidR="00402F8C" w:rsidRPr="00B93034" w:rsidRDefault="00F77003" w:rsidP="0018062E">
      <w:pPr>
        <w:spacing w:line="480" w:lineRule="auto"/>
        <w:ind w:left="720" w:firstLine="720"/>
        <w:rPr>
          <w:rFonts w:ascii="Times New Roman" w:hAnsi="Times New Roman" w:cs="Times New Roman"/>
        </w:rPr>
      </w:pPr>
      <w:r>
        <w:rPr>
          <w:rFonts w:ascii="Times New Roman" w:hAnsi="Times New Roman" w:cs="Times New Roman"/>
        </w:rPr>
        <w:t>These</w:t>
      </w:r>
      <w:r w:rsidR="009406E7">
        <w:rPr>
          <w:rFonts w:ascii="Times New Roman" w:hAnsi="Times New Roman" w:cs="Times New Roman"/>
        </w:rPr>
        <w:t xml:space="preserve"> points that I have talked about in regards to God’s spirituality are only just skimming the surface about who God is</w:t>
      </w:r>
      <w:r w:rsidR="00D32054">
        <w:rPr>
          <w:rFonts w:ascii="Times New Roman" w:hAnsi="Times New Roman" w:cs="Times New Roman"/>
        </w:rPr>
        <w:t>.</w:t>
      </w:r>
      <w:r w:rsidR="009406E7">
        <w:rPr>
          <w:rFonts w:ascii="Times New Roman" w:hAnsi="Times New Roman" w:cs="Times New Roman"/>
        </w:rPr>
        <w:t xml:space="preserve"> God’s spirituality is so important for us as believer to understand because it helps us to worship God as well as understand more about who He is. We cannot hope to have a close and intimate relationship with God if we do not understand anything about Him. God also calls us in John 4:24 to worship in “spirit and truth” which </w:t>
      </w:r>
      <w:bookmarkStart w:id="0" w:name="_GoBack"/>
      <w:bookmarkEnd w:id="0"/>
      <w:r w:rsidR="009406E7">
        <w:rPr>
          <w:rFonts w:ascii="Times New Roman" w:hAnsi="Times New Roman" w:cs="Times New Roman"/>
        </w:rPr>
        <w:t>to follow this completely we must study God’ spiritualty.</w:t>
      </w:r>
    </w:p>
    <w:p w14:paraId="03A1CEA9" w14:textId="256B117E" w:rsidR="00B93034" w:rsidRPr="00B93034" w:rsidRDefault="00B93034" w:rsidP="00B93034">
      <w:pPr>
        <w:spacing w:line="480" w:lineRule="auto"/>
        <w:ind w:firstLine="720"/>
        <w:rPr>
          <w:rFonts w:ascii="Times New Roman" w:hAnsi="Times New Roman" w:cs="Times New Roman"/>
        </w:rPr>
      </w:pP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9406E7" w:rsidRDefault="009406E7" w:rsidP="008278FF">
      <w:r>
        <w:separator/>
      </w:r>
    </w:p>
  </w:endnote>
  <w:endnote w:type="continuationSeparator" w:id="0">
    <w:p w14:paraId="068902AC" w14:textId="77777777" w:rsidR="009406E7" w:rsidRDefault="009406E7"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9406E7" w:rsidRDefault="009406E7" w:rsidP="008278FF">
      <w:r>
        <w:separator/>
      </w:r>
    </w:p>
  </w:footnote>
  <w:footnote w:type="continuationSeparator" w:id="0">
    <w:p w14:paraId="7F815F34" w14:textId="77777777" w:rsidR="009406E7" w:rsidRDefault="009406E7" w:rsidP="008278FF">
      <w:r>
        <w:continuationSeparator/>
      </w:r>
    </w:p>
  </w:footnote>
  <w:footnote w:id="1">
    <w:p w14:paraId="6BD3A2FF" w14:textId="43B0272F" w:rsidR="009406E7" w:rsidRDefault="009406E7">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2">
    <w:p w14:paraId="1A2EA72B" w14:textId="1E523810" w:rsidR="009406E7" w:rsidRDefault="009406E7">
      <w:pPr>
        <w:pStyle w:val="FootnoteText"/>
      </w:pPr>
      <w:r>
        <w:rPr>
          <w:rStyle w:val="FootnoteReference"/>
        </w:rPr>
        <w:footnoteRef/>
      </w:r>
      <w:r>
        <w:t xml:space="preserve"> </w:t>
      </w:r>
      <w:r w:rsidRPr="00D8633D">
        <w:rPr>
          <w:rFonts w:ascii="Times New Roman" w:eastAsia="Times New Roman" w:hAnsi="Times New Roman" w:cs="Times New Roman"/>
        </w:rPr>
        <w:t xml:space="preserve">Systematic Theology, Wayne </w:t>
      </w:r>
      <w:proofErr w:type="spellStart"/>
      <w:r w:rsidRPr="00D8633D">
        <w:rPr>
          <w:rFonts w:ascii="Times New Roman" w:eastAsia="Times New Roman" w:hAnsi="Times New Roman" w:cs="Times New Roman"/>
        </w:rPr>
        <w:t>Grudem</w:t>
      </w:r>
      <w:proofErr w:type="spellEnd"/>
      <w:r w:rsidRPr="00D8633D">
        <w:rPr>
          <w:rFonts w:ascii="Times New Roman" w:eastAsia="Times New Roman" w:hAnsi="Times New Roman" w:cs="Times New Roman"/>
        </w:rPr>
        <w:t xml:space="preserve"> (Grand Rapids, MI: Zondervan, 1994)</w:t>
      </w:r>
    </w:p>
  </w:footnote>
  <w:footnote w:id="3">
    <w:p w14:paraId="768564DD" w14:textId="1FC82741" w:rsidR="009406E7" w:rsidRDefault="009406E7">
      <w:pPr>
        <w:pStyle w:val="FootnoteText"/>
      </w:pPr>
      <w:r>
        <w:rPr>
          <w:rStyle w:val="FootnoteReference"/>
        </w:rPr>
        <w:footnoteRef/>
      </w:r>
      <w:r>
        <w:t xml:space="preserve"> </w:t>
      </w:r>
      <w:r w:rsidRPr="00D8633D">
        <w:rPr>
          <w:rFonts w:ascii="Times New Roman" w:eastAsia="Times New Roman" w:hAnsi="Times New Roman" w:cs="Times New Roman"/>
        </w:rPr>
        <w:t xml:space="preserve">Systematic Theology, Wayne </w:t>
      </w:r>
      <w:proofErr w:type="spellStart"/>
      <w:r w:rsidRPr="00D8633D">
        <w:rPr>
          <w:rFonts w:ascii="Times New Roman" w:eastAsia="Times New Roman" w:hAnsi="Times New Roman" w:cs="Times New Roman"/>
        </w:rPr>
        <w:t>Grudem</w:t>
      </w:r>
      <w:proofErr w:type="spellEnd"/>
      <w:r w:rsidRPr="00D8633D">
        <w:rPr>
          <w:rFonts w:ascii="Times New Roman" w:eastAsia="Times New Roman" w:hAnsi="Times New Roman" w:cs="Times New Roman"/>
        </w:rPr>
        <w:t xml:space="preserve"> (Grand Rapids, MI: Zondervan, 1994)</w:t>
      </w:r>
    </w:p>
  </w:footnote>
  <w:footnote w:id="4">
    <w:p w14:paraId="041A07CF" w14:textId="6EAA8E5B" w:rsidR="009406E7" w:rsidRDefault="009406E7">
      <w:pPr>
        <w:pStyle w:val="FootnoteText"/>
      </w:pPr>
      <w:r>
        <w:rPr>
          <w:rStyle w:val="FootnoteReference"/>
        </w:rPr>
        <w:footnoteRef/>
      </w:r>
      <w:r>
        <w:t xml:space="preserve"> </w:t>
      </w:r>
      <w:r w:rsidRPr="00D8633D">
        <w:rPr>
          <w:rFonts w:ascii="Times New Roman" w:eastAsia="Times New Roman" w:hAnsi="Times New Roman" w:cs="Times New Roman"/>
        </w:rPr>
        <w:t>S</w:t>
      </w:r>
      <w:r>
        <w:rPr>
          <w:rFonts w:ascii="Times New Roman" w:eastAsia="Times New Roman" w:hAnsi="Times New Roman" w:cs="Times New Roman"/>
        </w:rPr>
        <w:t>ystematic Theology, Augustus Hopkins Strong (Philadelphia: American Baptist Publication Society, 1907</w:t>
      </w:r>
      <w:r w:rsidRPr="00D8633D">
        <w:rPr>
          <w:rFonts w:ascii="Times New Roman" w:eastAsia="Times New Roman" w:hAnsi="Times New Roman" w:cs="Times New Roman"/>
        </w:rPr>
        <w:t>)</w:t>
      </w:r>
    </w:p>
  </w:footnote>
  <w:footnote w:id="5">
    <w:p w14:paraId="5D6A27D5" w14:textId="21C8D81D" w:rsidR="009406E7" w:rsidRDefault="009406E7">
      <w:pPr>
        <w:pStyle w:val="FootnoteText"/>
      </w:pPr>
      <w:r>
        <w:rPr>
          <w:rStyle w:val="FootnoteReference"/>
        </w:rPr>
        <w:footnoteRef/>
      </w:r>
      <w:r>
        <w:t xml:space="preserve"> </w:t>
      </w:r>
      <w:r w:rsidRPr="00D8633D">
        <w:rPr>
          <w:rFonts w:ascii="Times New Roman" w:eastAsia="Times New Roman" w:hAnsi="Times New Roman" w:cs="Times New Roman"/>
        </w:rPr>
        <w:t>S</w:t>
      </w:r>
      <w:r>
        <w:rPr>
          <w:rFonts w:ascii="Times New Roman" w:eastAsia="Times New Roman" w:hAnsi="Times New Roman" w:cs="Times New Roman"/>
        </w:rPr>
        <w:t>ystematic Theology, Augustus Hopkins Strong (Philadelphia: American Baptist Publication Society, 1907</w:t>
      </w:r>
      <w:r w:rsidRPr="00D8633D">
        <w:rPr>
          <w:rFonts w:ascii="Times New Roman" w:eastAsia="Times New Roman" w:hAnsi="Times New Roman"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01CB2"/>
    <w:rsid w:val="00033C04"/>
    <w:rsid w:val="00056D09"/>
    <w:rsid w:val="00057677"/>
    <w:rsid w:val="0009737F"/>
    <w:rsid w:val="000A3CEC"/>
    <w:rsid w:val="000D0E07"/>
    <w:rsid w:val="000D5D6A"/>
    <w:rsid w:val="0011390C"/>
    <w:rsid w:val="00167016"/>
    <w:rsid w:val="0018062E"/>
    <w:rsid w:val="00184A5A"/>
    <w:rsid w:val="00187026"/>
    <w:rsid w:val="001B150D"/>
    <w:rsid w:val="001C24A7"/>
    <w:rsid w:val="001C48A3"/>
    <w:rsid w:val="001E3743"/>
    <w:rsid w:val="00202017"/>
    <w:rsid w:val="00230151"/>
    <w:rsid w:val="0023208F"/>
    <w:rsid w:val="0025625F"/>
    <w:rsid w:val="00295710"/>
    <w:rsid w:val="002957A9"/>
    <w:rsid w:val="002A75FD"/>
    <w:rsid w:val="002B7753"/>
    <w:rsid w:val="002C4618"/>
    <w:rsid w:val="002D7F1D"/>
    <w:rsid w:val="002F51FD"/>
    <w:rsid w:val="002F7222"/>
    <w:rsid w:val="00330EA7"/>
    <w:rsid w:val="003343EC"/>
    <w:rsid w:val="00343C50"/>
    <w:rsid w:val="00346F24"/>
    <w:rsid w:val="0036329B"/>
    <w:rsid w:val="0038055C"/>
    <w:rsid w:val="003850CB"/>
    <w:rsid w:val="003B3D69"/>
    <w:rsid w:val="003D03F5"/>
    <w:rsid w:val="003E7766"/>
    <w:rsid w:val="00402F8C"/>
    <w:rsid w:val="0042263B"/>
    <w:rsid w:val="00450743"/>
    <w:rsid w:val="004633E4"/>
    <w:rsid w:val="004705A1"/>
    <w:rsid w:val="00484F5E"/>
    <w:rsid w:val="00490686"/>
    <w:rsid w:val="004973DD"/>
    <w:rsid w:val="004B47F4"/>
    <w:rsid w:val="004C48F0"/>
    <w:rsid w:val="004C6B92"/>
    <w:rsid w:val="004D483A"/>
    <w:rsid w:val="004E27CF"/>
    <w:rsid w:val="00506AD6"/>
    <w:rsid w:val="005071A1"/>
    <w:rsid w:val="005156C3"/>
    <w:rsid w:val="00546630"/>
    <w:rsid w:val="005704EE"/>
    <w:rsid w:val="00592A50"/>
    <w:rsid w:val="005A5213"/>
    <w:rsid w:val="005C11FA"/>
    <w:rsid w:val="005C7A90"/>
    <w:rsid w:val="005D2D31"/>
    <w:rsid w:val="005E31FE"/>
    <w:rsid w:val="00602894"/>
    <w:rsid w:val="00613135"/>
    <w:rsid w:val="0062571C"/>
    <w:rsid w:val="006372EE"/>
    <w:rsid w:val="0064783C"/>
    <w:rsid w:val="00666730"/>
    <w:rsid w:val="00671C90"/>
    <w:rsid w:val="00697C1B"/>
    <w:rsid w:val="006A2DB9"/>
    <w:rsid w:val="006B03E5"/>
    <w:rsid w:val="006C6218"/>
    <w:rsid w:val="00714694"/>
    <w:rsid w:val="0072759D"/>
    <w:rsid w:val="00730F86"/>
    <w:rsid w:val="00730FD1"/>
    <w:rsid w:val="0075275A"/>
    <w:rsid w:val="00753F97"/>
    <w:rsid w:val="00785A8C"/>
    <w:rsid w:val="0079343B"/>
    <w:rsid w:val="0079727D"/>
    <w:rsid w:val="0079772C"/>
    <w:rsid w:val="007F3C85"/>
    <w:rsid w:val="007F7C67"/>
    <w:rsid w:val="008061BA"/>
    <w:rsid w:val="008278FF"/>
    <w:rsid w:val="00853EBF"/>
    <w:rsid w:val="00880CE3"/>
    <w:rsid w:val="00883A8D"/>
    <w:rsid w:val="008C1D24"/>
    <w:rsid w:val="008D45B6"/>
    <w:rsid w:val="008F2C28"/>
    <w:rsid w:val="0092091D"/>
    <w:rsid w:val="00936985"/>
    <w:rsid w:val="009406E7"/>
    <w:rsid w:val="00940CE7"/>
    <w:rsid w:val="009418AE"/>
    <w:rsid w:val="00992A1F"/>
    <w:rsid w:val="0099327A"/>
    <w:rsid w:val="009B1870"/>
    <w:rsid w:val="009C50FB"/>
    <w:rsid w:val="009C54C0"/>
    <w:rsid w:val="009D0573"/>
    <w:rsid w:val="009E6C95"/>
    <w:rsid w:val="009F5D68"/>
    <w:rsid w:val="00A05378"/>
    <w:rsid w:val="00A35A7E"/>
    <w:rsid w:val="00A51B52"/>
    <w:rsid w:val="00A61D0A"/>
    <w:rsid w:val="00AC465F"/>
    <w:rsid w:val="00B067D0"/>
    <w:rsid w:val="00B149AC"/>
    <w:rsid w:val="00B4589D"/>
    <w:rsid w:val="00B72CA0"/>
    <w:rsid w:val="00B93034"/>
    <w:rsid w:val="00B967C3"/>
    <w:rsid w:val="00BA58C3"/>
    <w:rsid w:val="00BC60B1"/>
    <w:rsid w:val="00BD1D10"/>
    <w:rsid w:val="00BF217A"/>
    <w:rsid w:val="00C27429"/>
    <w:rsid w:val="00C415D6"/>
    <w:rsid w:val="00C52D95"/>
    <w:rsid w:val="00C726A0"/>
    <w:rsid w:val="00C7799C"/>
    <w:rsid w:val="00C97D25"/>
    <w:rsid w:val="00CB36D2"/>
    <w:rsid w:val="00CB7FE2"/>
    <w:rsid w:val="00CE05AE"/>
    <w:rsid w:val="00CE1F34"/>
    <w:rsid w:val="00D07918"/>
    <w:rsid w:val="00D32054"/>
    <w:rsid w:val="00D34987"/>
    <w:rsid w:val="00D36067"/>
    <w:rsid w:val="00D37C23"/>
    <w:rsid w:val="00D513E3"/>
    <w:rsid w:val="00D56357"/>
    <w:rsid w:val="00D83FCA"/>
    <w:rsid w:val="00D95D9F"/>
    <w:rsid w:val="00D96100"/>
    <w:rsid w:val="00DA1F69"/>
    <w:rsid w:val="00DD6189"/>
    <w:rsid w:val="00DF3E1B"/>
    <w:rsid w:val="00E33B71"/>
    <w:rsid w:val="00E3438A"/>
    <w:rsid w:val="00E4758B"/>
    <w:rsid w:val="00E64B86"/>
    <w:rsid w:val="00E765A3"/>
    <w:rsid w:val="00F77003"/>
    <w:rsid w:val="00F81324"/>
    <w:rsid w:val="00F81741"/>
    <w:rsid w:val="00F91E50"/>
    <w:rsid w:val="00F95352"/>
    <w:rsid w:val="00FA3DED"/>
    <w:rsid w:val="00FB548C"/>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EndnoteText">
    <w:name w:val="endnote text"/>
    <w:basedOn w:val="Normal"/>
    <w:link w:val="EndnoteTextChar"/>
    <w:uiPriority w:val="99"/>
    <w:unhideWhenUsed/>
    <w:rsid w:val="00D34987"/>
  </w:style>
  <w:style w:type="character" w:customStyle="1" w:styleId="EndnoteTextChar">
    <w:name w:val="Endnote Text Char"/>
    <w:basedOn w:val="DefaultParagraphFont"/>
    <w:link w:val="EndnoteText"/>
    <w:uiPriority w:val="99"/>
    <w:rsid w:val="00D34987"/>
  </w:style>
  <w:style w:type="character" w:styleId="EndnoteReference">
    <w:name w:val="endnote reference"/>
    <w:basedOn w:val="DefaultParagraphFont"/>
    <w:uiPriority w:val="99"/>
    <w:unhideWhenUsed/>
    <w:rsid w:val="00D34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EndnoteText">
    <w:name w:val="endnote text"/>
    <w:basedOn w:val="Normal"/>
    <w:link w:val="EndnoteTextChar"/>
    <w:uiPriority w:val="99"/>
    <w:unhideWhenUsed/>
    <w:rsid w:val="00D34987"/>
  </w:style>
  <w:style w:type="character" w:customStyle="1" w:styleId="EndnoteTextChar">
    <w:name w:val="Endnote Text Char"/>
    <w:basedOn w:val="DefaultParagraphFont"/>
    <w:link w:val="EndnoteText"/>
    <w:uiPriority w:val="99"/>
    <w:rsid w:val="00D34987"/>
  </w:style>
  <w:style w:type="character" w:styleId="EndnoteReference">
    <w:name w:val="endnote reference"/>
    <w:basedOn w:val="DefaultParagraphFont"/>
    <w:uiPriority w:val="99"/>
    <w:unhideWhenUsed/>
    <w:rsid w:val="00D34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8CFA089-6558-254F-BC5E-925A3A38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479</Words>
  <Characters>2736</Characters>
  <Application>Microsoft Macintosh Word</Application>
  <DocSecurity>0</DocSecurity>
  <Lines>22</Lines>
  <Paragraphs>6</Paragraphs>
  <ScaleCrop>false</ScaleCrop>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39</cp:revision>
  <dcterms:created xsi:type="dcterms:W3CDTF">2018-01-30T01:09:00Z</dcterms:created>
  <dcterms:modified xsi:type="dcterms:W3CDTF">2018-01-30T03:24:00Z</dcterms:modified>
</cp:coreProperties>
</file>