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3762A" w14:textId="223F22CC" w:rsidR="008278FF" w:rsidRPr="00A15D5E" w:rsidRDefault="00D1214A" w:rsidP="008278FF">
      <w:pPr>
        <w:pStyle w:val="Style1"/>
        <w:numPr>
          <w:ilvl w:val="0"/>
          <w:numId w:val="0"/>
        </w:numPr>
        <w:ind w:left="360"/>
        <w:rPr>
          <w:rStyle w:val="text"/>
          <w:color w:val="000000" w:themeColor="text1"/>
        </w:rPr>
      </w:pPr>
      <w:r>
        <w:rPr>
          <w:color w:val="000000" w:themeColor="text1"/>
        </w:rPr>
        <w:t>Providence</w:t>
      </w:r>
      <w:r w:rsidR="004D483A">
        <w:rPr>
          <w:color w:val="000000" w:themeColor="text1"/>
        </w:rPr>
        <w:t xml:space="preserve"> Paper</w:t>
      </w:r>
    </w:p>
    <w:p w14:paraId="75490C9C" w14:textId="443DC9BB" w:rsidR="008278FF" w:rsidRPr="00A15D5E" w:rsidRDefault="00D1214A" w:rsidP="008278FF">
      <w:pPr>
        <w:spacing w:line="48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Assignment 5</w:t>
      </w:r>
      <w:r w:rsidR="00C27429">
        <w:rPr>
          <w:rFonts w:ascii="Times New Roman" w:eastAsia="Times New Roman" w:hAnsi="Times New Roman" w:cs="Times New Roman"/>
          <w:color w:val="000000" w:themeColor="text1"/>
        </w:rPr>
        <w:t>-</w:t>
      </w:r>
      <w:r w:rsidR="00F81741">
        <w:rPr>
          <w:rFonts w:ascii="Times New Roman" w:eastAsia="Times New Roman" w:hAnsi="Times New Roman" w:cs="Times New Roman"/>
          <w:color w:val="000000" w:themeColor="text1"/>
        </w:rPr>
        <w:t>1 for ST5534 Systematic Theology 1</w:t>
      </w:r>
    </w:p>
    <w:p w14:paraId="0E75B77C" w14:textId="77777777" w:rsidR="008278FF" w:rsidRDefault="008278FF" w:rsidP="008278FF">
      <w:pPr>
        <w:spacing w:line="480" w:lineRule="auto"/>
        <w:jc w:val="center"/>
        <w:rPr>
          <w:rFonts w:ascii="Times New Roman" w:eastAsia="Times New Roman" w:hAnsi="Times New Roman" w:cs="Times New Roman"/>
          <w:color w:val="000000" w:themeColor="text1"/>
        </w:rPr>
      </w:pPr>
      <w:r w:rsidRPr="00A15D5E">
        <w:rPr>
          <w:rFonts w:ascii="Times New Roman" w:eastAsia="Times New Roman" w:hAnsi="Times New Roman" w:cs="Times New Roman"/>
          <w:color w:val="000000" w:themeColor="text1"/>
        </w:rPr>
        <w:t>Jarret Hutchison</w:t>
      </w:r>
    </w:p>
    <w:p w14:paraId="22AEBAEA" w14:textId="77777777" w:rsidR="00E64B86" w:rsidRPr="00A15D5E" w:rsidRDefault="00E64B86" w:rsidP="008278FF">
      <w:pPr>
        <w:spacing w:line="480" w:lineRule="auto"/>
        <w:jc w:val="center"/>
        <w:rPr>
          <w:rFonts w:ascii="Times New Roman" w:eastAsia="Times New Roman" w:hAnsi="Times New Roman" w:cs="Times New Roman"/>
          <w:color w:val="000000" w:themeColor="text1"/>
        </w:rPr>
      </w:pPr>
    </w:p>
    <w:p w14:paraId="10E48C0D" w14:textId="6093AA23" w:rsidR="00A51B52" w:rsidRDefault="00E64B86" w:rsidP="00D1214A">
      <w:pPr>
        <w:spacing w:line="480" w:lineRule="auto"/>
        <w:ind w:left="720" w:firstLine="720"/>
        <w:rPr>
          <w:rFonts w:ascii="Times New Roman" w:hAnsi="Times New Roman" w:cs="Times New Roman"/>
        </w:rPr>
      </w:pPr>
      <w:r>
        <w:rPr>
          <w:rFonts w:ascii="Times New Roman" w:hAnsi="Times New Roman" w:cs="Times New Roman"/>
        </w:rPr>
        <w:t>T</w:t>
      </w:r>
      <w:r w:rsidR="005156C3">
        <w:rPr>
          <w:rFonts w:ascii="Times New Roman" w:hAnsi="Times New Roman" w:cs="Times New Roman"/>
        </w:rPr>
        <w:t xml:space="preserve">he </w:t>
      </w:r>
      <w:r w:rsidR="008C038A">
        <w:rPr>
          <w:rFonts w:ascii="Times New Roman" w:hAnsi="Times New Roman" w:cs="Times New Roman"/>
        </w:rPr>
        <w:t xml:space="preserve">topic of providence has been one I have thought much about in my life, as I am sure many do. I grew </w:t>
      </w:r>
      <w:r w:rsidR="000659AF">
        <w:rPr>
          <w:rFonts w:ascii="Times New Roman" w:hAnsi="Times New Roman" w:cs="Times New Roman"/>
        </w:rPr>
        <w:t xml:space="preserve">up </w:t>
      </w:r>
      <w:r w:rsidR="008C038A">
        <w:rPr>
          <w:rFonts w:ascii="Times New Roman" w:hAnsi="Times New Roman" w:cs="Times New Roman"/>
        </w:rPr>
        <w:t>with a very Calvinistic view that God is in total control but I have heard convincing arguments</w:t>
      </w:r>
      <w:r w:rsidR="000659AF">
        <w:rPr>
          <w:rFonts w:ascii="Times New Roman" w:hAnsi="Times New Roman" w:cs="Times New Roman"/>
        </w:rPr>
        <w:t xml:space="preserve"> for both sides. M</w:t>
      </w:r>
      <w:r w:rsidR="00C647AC">
        <w:rPr>
          <w:rFonts w:ascii="Times New Roman" w:hAnsi="Times New Roman" w:cs="Times New Roman"/>
        </w:rPr>
        <w:t>any of my view</w:t>
      </w:r>
      <w:r w:rsidR="00305A5D">
        <w:rPr>
          <w:rFonts w:ascii="Times New Roman" w:hAnsi="Times New Roman" w:cs="Times New Roman"/>
        </w:rPr>
        <w:t>s</w:t>
      </w:r>
      <w:r w:rsidR="00C647AC">
        <w:rPr>
          <w:rFonts w:ascii="Times New Roman" w:hAnsi="Times New Roman" w:cs="Times New Roman"/>
        </w:rPr>
        <w:t xml:space="preserve"> align with a softer determinists </w:t>
      </w:r>
      <w:r w:rsidR="00305A5D">
        <w:rPr>
          <w:rFonts w:ascii="Times New Roman" w:hAnsi="Times New Roman" w:cs="Times New Roman"/>
        </w:rPr>
        <w:t>viewpoint</w:t>
      </w:r>
      <w:r w:rsidR="000659AF">
        <w:rPr>
          <w:rFonts w:ascii="Times New Roman" w:hAnsi="Times New Roman" w:cs="Times New Roman"/>
        </w:rPr>
        <w:t xml:space="preserve"> so I wouldn’t </w:t>
      </w:r>
      <w:r w:rsidR="00D12C9F">
        <w:rPr>
          <w:rFonts w:ascii="Times New Roman" w:hAnsi="Times New Roman" w:cs="Times New Roman"/>
        </w:rPr>
        <w:t>say that I am really on</w:t>
      </w:r>
      <w:r w:rsidR="00A45244">
        <w:rPr>
          <w:rFonts w:ascii="Times New Roman" w:hAnsi="Times New Roman" w:cs="Times New Roman"/>
        </w:rPr>
        <w:t xml:space="preserve"> the far end of the spectrum</w:t>
      </w:r>
      <w:r w:rsidR="00C647AC">
        <w:rPr>
          <w:rFonts w:ascii="Times New Roman" w:hAnsi="Times New Roman" w:cs="Times New Roman"/>
        </w:rPr>
        <w:t xml:space="preserve">. </w:t>
      </w:r>
      <w:r w:rsidR="00305A5D">
        <w:rPr>
          <w:rFonts w:ascii="Times New Roman" w:hAnsi="Times New Roman" w:cs="Times New Roman"/>
        </w:rPr>
        <w:t>All of this lead</w:t>
      </w:r>
      <w:r w:rsidR="00D12C9F">
        <w:rPr>
          <w:rFonts w:ascii="Times New Roman" w:hAnsi="Times New Roman" w:cs="Times New Roman"/>
        </w:rPr>
        <w:t>s</w:t>
      </w:r>
      <w:r w:rsidR="00305A5D">
        <w:rPr>
          <w:rFonts w:ascii="Times New Roman" w:hAnsi="Times New Roman" w:cs="Times New Roman"/>
        </w:rPr>
        <w:t xml:space="preserve"> me to say that I strongly agree with Erickson and his view when h</w:t>
      </w:r>
      <w:r w:rsidR="00305A5D" w:rsidRPr="00305A5D">
        <w:rPr>
          <w:rFonts w:ascii="Times New Roman" w:hAnsi="Times New Roman" w:cs="Times New Roman"/>
        </w:rPr>
        <w:t>e says “</w:t>
      </w:r>
      <w:r w:rsidR="00305A5D">
        <w:rPr>
          <w:rFonts w:ascii="Times New Roman" w:hAnsi="Times New Roman" w:cs="Times New Roman"/>
        </w:rPr>
        <w:t>t</w:t>
      </w:r>
      <w:r w:rsidR="00305A5D" w:rsidRPr="00305A5D">
        <w:rPr>
          <w:rFonts w:ascii="Times New Roman" w:hAnsi="Times New Roman" w:cs="Times New Roman"/>
        </w:rPr>
        <w:t xml:space="preserve">he specific sovereignty model seems to be able to deal with a wider scope of biblical teaching with less distortion than the other. Since the view of </w:t>
      </w:r>
      <w:proofErr w:type="spellStart"/>
      <w:r w:rsidR="00305A5D" w:rsidRPr="00305A5D">
        <w:rPr>
          <w:rFonts w:ascii="Times New Roman" w:hAnsi="Times New Roman" w:cs="Times New Roman"/>
        </w:rPr>
        <w:t>compatibilistic</w:t>
      </w:r>
      <w:proofErr w:type="spellEnd"/>
      <w:r w:rsidR="00305A5D" w:rsidRPr="00305A5D">
        <w:rPr>
          <w:rFonts w:ascii="Times New Roman" w:hAnsi="Times New Roman" w:cs="Times New Roman"/>
        </w:rPr>
        <w:t xml:space="preserve"> freedom is a viable option, the specific sovereignty model is tenable and preferable</w:t>
      </w:r>
      <w:r w:rsidR="00305A5D">
        <w:rPr>
          <w:rFonts w:ascii="Times New Roman" w:hAnsi="Times New Roman" w:cs="Times New Roman"/>
        </w:rPr>
        <w:t>.</w:t>
      </w:r>
      <w:r w:rsidR="00305A5D" w:rsidRPr="00305A5D">
        <w:rPr>
          <w:rFonts w:ascii="Times New Roman" w:hAnsi="Times New Roman" w:cs="Times New Roman"/>
        </w:rPr>
        <w:t>”</w:t>
      </w:r>
      <w:r w:rsidR="00DE7B19">
        <w:rPr>
          <w:rStyle w:val="FootnoteReference"/>
          <w:rFonts w:ascii="Times New Roman" w:hAnsi="Times New Roman" w:cs="Times New Roman"/>
        </w:rPr>
        <w:footnoteReference w:id="1"/>
      </w:r>
    </w:p>
    <w:p w14:paraId="25026B8B" w14:textId="3D2ABAC7" w:rsidR="0060290D" w:rsidRDefault="00DC183F" w:rsidP="00D1214A">
      <w:pPr>
        <w:spacing w:line="480" w:lineRule="auto"/>
        <w:ind w:left="720" w:firstLine="720"/>
        <w:rPr>
          <w:rFonts w:ascii="Times New Roman" w:hAnsi="Times New Roman" w:cs="Times New Roman"/>
        </w:rPr>
      </w:pPr>
      <w:r>
        <w:rPr>
          <w:rFonts w:ascii="Times New Roman" w:hAnsi="Times New Roman" w:cs="Times New Roman"/>
        </w:rPr>
        <w:t xml:space="preserve">Providence is mainly seen as </w:t>
      </w:r>
      <w:r w:rsidR="00A45244">
        <w:rPr>
          <w:rFonts w:ascii="Times New Roman" w:hAnsi="Times New Roman" w:cs="Times New Roman"/>
        </w:rPr>
        <w:t>“</w:t>
      </w:r>
      <w:r>
        <w:rPr>
          <w:rFonts w:ascii="Times New Roman" w:hAnsi="Times New Roman" w:cs="Times New Roman"/>
        </w:rPr>
        <w:t>general or specific</w:t>
      </w:r>
      <w:r w:rsidR="00A45244">
        <w:rPr>
          <w:rFonts w:ascii="Times New Roman" w:hAnsi="Times New Roman" w:cs="Times New Roman"/>
        </w:rPr>
        <w:t>”</w:t>
      </w:r>
      <w:r>
        <w:rPr>
          <w:rFonts w:ascii="Times New Roman" w:hAnsi="Times New Roman" w:cs="Times New Roman"/>
        </w:rPr>
        <w:t xml:space="preserve"> meaning God is either in total control or is in partial control over events. Erickson describes both of these in his chapter on God’s continuing work and says “t</w:t>
      </w:r>
      <w:r w:rsidRPr="00DC183F">
        <w:rPr>
          <w:rFonts w:ascii="Times New Roman" w:hAnsi="Times New Roman" w:cs="Times New Roman"/>
        </w:rPr>
        <w:t>he general providence view holds that God has general goals that he intends and actually attains, but that with respect to the specific details, he permits considerable variance, allowing for human choices. The specific providence view is that God ultimately decides even the details of his plan and ensures that they eventuate as he intends.”</w:t>
      </w:r>
      <w:r w:rsidR="00D35971">
        <w:rPr>
          <w:rStyle w:val="FootnoteReference"/>
          <w:rFonts w:ascii="Times New Roman" w:hAnsi="Times New Roman" w:cs="Times New Roman"/>
        </w:rPr>
        <w:footnoteReference w:id="2"/>
      </w:r>
      <w:r w:rsidR="00234B54">
        <w:rPr>
          <w:rFonts w:ascii="Times New Roman" w:hAnsi="Times New Roman" w:cs="Times New Roman"/>
        </w:rPr>
        <w:t xml:space="preserve"> As I stated previously I tend to lean more on the side of specific providence but there are issues and problems that arise with this viewpoint like the is</w:t>
      </w:r>
      <w:r w:rsidR="0018306B">
        <w:rPr>
          <w:rFonts w:ascii="Times New Roman" w:hAnsi="Times New Roman" w:cs="Times New Roman"/>
        </w:rPr>
        <w:t>sue of prayer. I</w:t>
      </w:r>
      <w:r w:rsidR="00D72896">
        <w:rPr>
          <w:rFonts w:ascii="Times New Roman" w:hAnsi="Times New Roman" w:cs="Times New Roman"/>
        </w:rPr>
        <w:t>f God has establis</w:t>
      </w:r>
      <w:bookmarkStart w:id="0" w:name="_GoBack"/>
      <w:bookmarkEnd w:id="0"/>
      <w:r w:rsidR="00D72896">
        <w:rPr>
          <w:rFonts w:ascii="Times New Roman" w:hAnsi="Times New Roman" w:cs="Times New Roman"/>
        </w:rPr>
        <w:t>hed everything and ho</w:t>
      </w:r>
      <w:r w:rsidR="009C4298">
        <w:rPr>
          <w:rFonts w:ascii="Times New Roman" w:hAnsi="Times New Roman" w:cs="Times New Roman"/>
        </w:rPr>
        <w:t xml:space="preserve">w it will unfold then </w:t>
      </w:r>
      <w:r w:rsidR="009C4298">
        <w:rPr>
          <w:rFonts w:ascii="Times New Roman" w:hAnsi="Times New Roman" w:cs="Times New Roman"/>
        </w:rPr>
        <w:lastRenderedPageBreak/>
        <w:t xml:space="preserve">why pray? This is a very interesting question and one that I was not prepared to handle off the top of my head while reading. </w:t>
      </w:r>
      <w:r w:rsidR="00294447">
        <w:rPr>
          <w:rFonts w:ascii="Times New Roman" w:hAnsi="Times New Roman" w:cs="Times New Roman"/>
        </w:rPr>
        <w:t xml:space="preserve"> Erickson does however present a very compelling answer to this question on page 379 when he </w:t>
      </w:r>
      <w:r w:rsidR="00294447" w:rsidRPr="00294447">
        <w:rPr>
          <w:rFonts w:ascii="Times New Roman" w:hAnsi="Times New Roman" w:cs="Times New Roman"/>
        </w:rPr>
        <w:t>says, “</w:t>
      </w:r>
      <w:r w:rsidR="00294447">
        <w:rPr>
          <w:rFonts w:ascii="Times New Roman" w:hAnsi="Times New Roman" w:cs="Times New Roman"/>
        </w:rPr>
        <w:t>t</w:t>
      </w:r>
      <w:r w:rsidR="00294447" w:rsidRPr="00294447">
        <w:rPr>
          <w:rFonts w:ascii="Times New Roman" w:hAnsi="Times New Roman" w:cs="Times New Roman"/>
        </w:rPr>
        <w:t>hus, prayer does not change what he has purposed to do. It is the means by which he accomplishes his end. It is vital, then, that a prayer be uttered, for without it the desired result will not come to pass</w:t>
      </w:r>
      <w:r w:rsidR="00294447">
        <w:rPr>
          <w:rFonts w:ascii="Times New Roman" w:hAnsi="Times New Roman" w:cs="Times New Roman"/>
        </w:rPr>
        <w:t>.</w:t>
      </w:r>
      <w:r w:rsidR="00294447" w:rsidRPr="00294447">
        <w:rPr>
          <w:rFonts w:ascii="Times New Roman" w:hAnsi="Times New Roman" w:cs="Times New Roman"/>
        </w:rPr>
        <w:t>”</w:t>
      </w:r>
      <w:r w:rsidR="00294447">
        <w:rPr>
          <w:rStyle w:val="FootnoteReference"/>
          <w:rFonts w:ascii="Times New Roman" w:hAnsi="Times New Roman" w:cs="Times New Roman"/>
        </w:rPr>
        <w:footnoteReference w:id="3"/>
      </w:r>
      <w:r w:rsidR="00517898">
        <w:rPr>
          <w:rFonts w:ascii="Times New Roman" w:hAnsi="Times New Roman" w:cs="Times New Roman"/>
        </w:rPr>
        <w:t xml:space="preserve"> God chooses to use prayer as a </w:t>
      </w:r>
      <w:r w:rsidR="00517898" w:rsidRPr="00517898">
        <w:rPr>
          <w:rFonts w:ascii="Times New Roman" w:hAnsi="Times New Roman" w:cs="Times New Roman"/>
        </w:rPr>
        <w:t>vehicle to get things done and we are called to pray in scripture</w:t>
      </w:r>
      <w:r w:rsidR="00B03FFC">
        <w:rPr>
          <w:rFonts w:ascii="Times New Roman" w:hAnsi="Times New Roman" w:cs="Times New Roman"/>
        </w:rPr>
        <w:t xml:space="preserve"> as it says in James 5:16</w:t>
      </w:r>
      <w:r w:rsidR="00517898" w:rsidRPr="00517898">
        <w:rPr>
          <w:rFonts w:ascii="Times New Roman" w:hAnsi="Times New Roman" w:cs="Times New Roman"/>
        </w:rPr>
        <w:t xml:space="preserve"> “</w:t>
      </w:r>
      <w:r w:rsidR="00B03FFC">
        <w:rPr>
          <w:rFonts w:ascii="Times New Roman" w:hAnsi="Times New Roman" w:cs="Times New Roman"/>
        </w:rPr>
        <w:t>T</w:t>
      </w:r>
      <w:r w:rsidR="00517898" w:rsidRPr="00517898">
        <w:rPr>
          <w:rFonts w:ascii="Times New Roman" w:hAnsi="Times New Roman" w:cs="Times New Roman"/>
        </w:rPr>
        <w:t>herefore, confess your sins to one another and pray for one another, that you may be healed. The prayer of a righteous person has great power as it is working.”</w:t>
      </w:r>
      <w:r w:rsidR="00517898">
        <w:rPr>
          <w:rStyle w:val="FootnoteReference"/>
          <w:rFonts w:ascii="Times New Roman" w:hAnsi="Times New Roman" w:cs="Times New Roman"/>
        </w:rPr>
        <w:footnoteReference w:id="4"/>
      </w:r>
    </w:p>
    <w:p w14:paraId="1641A238" w14:textId="5B4D7C98" w:rsidR="00480AEF" w:rsidRPr="00B93034" w:rsidRDefault="00487EEF" w:rsidP="00D1214A">
      <w:pPr>
        <w:spacing w:line="480" w:lineRule="auto"/>
        <w:ind w:left="720" w:firstLine="720"/>
        <w:rPr>
          <w:rFonts w:ascii="Times New Roman" w:hAnsi="Times New Roman" w:cs="Times New Roman"/>
        </w:rPr>
      </w:pPr>
      <w:r>
        <w:rPr>
          <w:rFonts w:ascii="Times New Roman" w:hAnsi="Times New Roman" w:cs="Times New Roman"/>
        </w:rPr>
        <w:t xml:space="preserve">God is working consistently through us and all around </w:t>
      </w:r>
      <w:r w:rsidR="00FB5FB9">
        <w:rPr>
          <w:rFonts w:ascii="Times New Roman" w:hAnsi="Times New Roman" w:cs="Times New Roman"/>
        </w:rPr>
        <w:t>us, which</w:t>
      </w:r>
      <w:r>
        <w:rPr>
          <w:rFonts w:ascii="Times New Roman" w:hAnsi="Times New Roman" w:cs="Times New Roman"/>
        </w:rPr>
        <w:t xml:space="preserve"> is why</w:t>
      </w:r>
      <w:r w:rsidR="00FB5FB9">
        <w:rPr>
          <w:rFonts w:ascii="Times New Roman" w:hAnsi="Times New Roman" w:cs="Times New Roman"/>
        </w:rPr>
        <w:t xml:space="preserve"> we</w:t>
      </w:r>
      <w:r>
        <w:rPr>
          <w:rFonts w:ascii="Times New Roman" w:hAnsi="Times New Roman" w:cs="Times New Roman"/>
        </w:rPr>
        <w:t xml:space="preserve"> need to be aware of the way God is trying to interact with us. One thing that a Calvinistic viewpoint will cause Christians to have</w:t>
      </w:r>
      <w:r w:rsidR="00DE63BF">
        <w:rPr>
          <w:rFonts w:ascii="Times New Roman" w:hAnsi="Times New Roman" w:cs="Times New Roman"/>
        </w:rPr>
        <w:t xml:space="preserve"> is a healthy view on prayer knowing</w:t>
      </w:r>
      <w:r>
        <w:rPr>
          <w:rFonts w:ascii="Times New Roman" w:hAnsi="Times New Roman" w:cs="Times New Roman"/>
        </w:rPr>
        <w:t xml:space="preserve"> the fact that if God is orchestrating everything an</w:t>
      </w:r>
      <w:r w:rsidR="00FB5FB9">
        <w:rPr>
          <w:rFonts w:ascii="Times New Roman" w:hAnsi="Times New Roman" w:cs="Times New Roman"/>
        </w:rPr>
        <w:t>d prayer is the means by which H</w:t>
      </w:r>
      <w:r>
        <w:rPr>
          <w:rFonts w:ascii="Times New Roman" w:hAnsi="Times New Roman" w:cs="Times New Roman"/>
        </w:rPr>
        <w:t>e works then we n</w:t>
      </w:r>
      <w:r w:rsidR="00DE63BF">
        <w:rPr>
          <w:rFonts w:ascii="Times New Roman" w:hAnsi="Times New Roman" w:cs="Times New Roman"/>
        </w:rPr>
        <w:t xml:space="preserve">eed to be praying. I believe that understanding </w:t>
      </w:r>
      <w:r w:rsidR="00FB5FB9">
        <w:rPr>
          <w:rFonts w:ascii="Times New Roman" w:hAnsi="Times New Roman" w:cs="Times New Roman"/>
        </w:rPr>
        <w:t xml:space="preserve">a softer deterministic view that I described previously is essential in other ways as well. One other way this view effects Christians is it helps us trust in God and rely on Him in all things. If we truly understand that God is in control of all things and is actively working then we will be more willing to trust His guidance. I believe God wants us to know that He is active in our lives and that He wants to use us/work through us in all aspects of life not just ones that pertain to Church. </w:t>
      </w:r>
    </w:p>
    <w:p w14:paraId="03A1CEA9" w14:textId="256B117E" w:rsidR="00B93034" w:rsidRPr="00B93034" w:rsidRDefault="00B93034" w:rsidP="00B93034">
      <w:pPr>
        <w:spacing w:line="480" w:lineRule="auto"/>
        <w:ind w:firstLine="720"/>
        <w:rPr>
          <w:rFonts w:ascii="Times New Roman" w:hAnsi="Times New Roman" w:cs="Times New Roman"/>
        </w:rPr>
      </w:pPr>
    </w:p>
    <w:sectPr w:rsidR="00B93034" w:rsidRPr="00B93034" w:rsidSect="008278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8B1FC" w14:textId="77777777" w:rsidR="00A45244" w:rsidRDefault="00A45244" w:rsidP="008278FF">
      <w:r>
        <w:separator/>
      </w:r>
    </w:p>
  </w:endnote>
  <w:endnote w:type="continuationSeparator" w:id="0">
    <w:p w14:paraId="068902AC" w14:textId="77777777" w:rsidR="00A45244" w:rsidRDefault="00A45244" w:rsidP="00827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C507D" w14:textId="77777777" w:rsidR="00A45244" w:rsidRDefault="00A45244" w:rsidP="008278FF">
      <w:r>
        <w:separator/>
      </w:r>
    </w:p>
  </w:footnote>
  <w:footnote w:type="continuationSeparator" w:id="0">
    <w:p w14:paraId="7F815F34" w14:textId="77777777" w:rsidR="00A45244" w:rsidRDefault="00A45244" w:rsidP="008278FF">
      <w:r>
        <w:continuationSeparator/>
      </w:r>
    </w:p>
  </w:footnote>
  <w:footnote w:id="1">
    <w:p w14:paraId="0A4066FF" w14:textId="778F5F61" w:rsidR="00A45244" w:rsidRDefault="00A45244">
      <w:pPr>
        <w:pStyle w:val="FootnoteText"/>
      </w:pPr>
      <w:r>
        <w:rPr>
          <w:rStyle w:val="FootnoteReference"/>
        </w:rPr>
        <w:footnoteRef/>
      </w:r>
      <w:r>
        <w:t xml:space="preserve"> </w:t>
      </w:r>
      <w:r w:rsidRPr="0073167C">
        <w:rPr>
          <w:rFonts w:ascii="Times New Roman" w:eastAsia="Times New Roman" w:hAnsi="Times New Roman" w:cs="Times New Roman"/>
        </w:rPr>
        <w:t>Christian Theology 3</w:t>
      </w:r>
      <w:r w:rsidRPr="0073167C">
        <w:rPr>
          <w:rFonts w:ascii="Times New Roman" w:eastAsia="Times New Roman" w:hAnsi="Times New Roman" w:cs="Times New Roman"/>
          <w:vertAlign w:val="superscript"/>
        </w:rPr>
        <w:t>rd</w:t>
      </w:r>
      <w:r w:rsidRPr="0073167C">
        <w:rPr>
          <w:rFonts w:ascii="Times New Roman" w:eastAsia="Times New Roman" w:hAnsi="Times New Roman" w:cs="Times New Roman"/>
        </w:rPr>
        <w:t xml:space="preserve"> Edition, Millard J. Erickson (Grand Rapids, MI: Baker Publishing Group, 2013)</w:t>
      </w:r>
    </w:p>
  </w:footnote>
  <w:footnote w:id="2">
    <w:p w14:paraId="209DC6A6" w14:textId="3F45CCD8" w:rsidR="00A45244" w:rsidRDefault="00A45244">
      <w:pPr>
        <w:pStyle w:val="FootnoteText"/>
      </w:pPr>
      <w:r>
        <w:rPr>
          <w:rStyle w:val="FootnoteReference"/>
        </w:rPr>
        <w:footnoteRef/>
      </w:r>
      <w:r>
        <w:t xml:space="preserve"> </w:t>
      </w:r>
      <w:r w:rsidRPr="0073167C">
        <w:rPr>
          <w:rFonts w:ascii="Times New Roman" w:eastAsia="Times New Roman" w:hAnsi="Times New Roman" w:cs="Times New Roman"/>
        </w:rPr>
        <w:t>Christian Theology 3</w:t>
      </w:r>
      <w:r w:rsidRPr="0073167C">
        <w:rPr>
          <w:rFonts w:ascii="Times New Roman" w:eastAsia="Times New Roman" w:hAnsi="Times New Roman" w:cs="Times New Roman"/>
          <w:vertAlign w:val="superscript"/>
        </w:rPr>
        <w:t>rd</w:t>
      </w:r>
      <w:r w:rsidRPr="0073167C">
        <w:rPr>
          <w:rFonts w:ascii="Times New Roman" w:eastAsia="Times New Roman" w:hAnsi="Times New Roman" w:cs="Times New Roman"/>
        </w:rPr>
        <w:t xml:space="preserve"> Edition, Millard J. Erickson (Grand Rapids, MI: Baker Publishing Group, 2013)</w:t>
      </w:r>
    </w:p>
  </w:footnote>
  <w:footnote w:id="3">
    <w:p w14:paraId="121CB5B0" w14:textId="52BED4F1" w:rsidR="00A45244" w:rsidRDefault="00A45244">
      <w:pPr>
        <w:pStyle w:val="FootnoteText"/>
      </w:pPr>
      <w:r>
        <w:rPr>
          <w:rStyle w:val="FootnoteReference"/>
        </w:rPr>
        <w:footnoteRef/>
      </w:r>
      <w:r>
        <w:t xml:space="preserve"> </w:t>
      </w:r>
      <w:r w:rsidRPr="0073167C">
        <w:rPr>
          <w:rFonts w:ascii="Times New Roman" w:eastAsia="Times New Roman" w:hAnsi="Times New Roman" w:cs="Times New Roman"/>
        </w:rPr>
        <w:t>Christian Theology 3</w:t>
      </w:r>
      <w:r w:rsidRPr="0073167C">
        <w:rPr>
          <w:rFonts w:ascii="Times New Roman" w:eastAsia="Times New Roman" w:hAnsi="Times New Roman" w:cs="Times New Roman"/>
          <w:vertAlign w:val="superscript"/>
        </w:rPr>
        <w:t>rd</w:t>
      </w:r>
      <w:r w:rsidRPr="0073167C">
        <w:rPr>
          <w:rFonts w:ascii="Times New Roman" w:eastAsia="Times New Roman" w:hAnsi="Times New Roman" w:cs="Times New Roman"/>
        </w:rPr>
        <w:t xml:space="preserve"> Edition, Millard J. Erickson (Grand Rapids, MI: Baker Publishing Group, 2013)</w:t>
      </w:r>
    </w:p>
  </w:footnote>
  <w:footnote w:id="4">
    <w:p w14:paraId="046FFDD4" w14:textId="698F07B5" w:rsidR="00A45244" w:rsidRDefault="00A45244">
      <w:pPr>
        <w:pStyle w:val="FootnoteText"/>
      </w:pPr>
      <w:r>
        <w:rPr>
          <w:rStyle w:val="FootnoteReference"/>
        </w:rPr>
        <w:footnoteRef/>
      </w:r>
      <w:r>
        <w:t xml:space="preserve"> T</w:t>
      </w:r>
      <w:r w:rsidRPr="00632838">
        <w:rPr>
          <w:rFonts w:ascii="Times New Roman" w:eastAsia="Times New Roman" w:hAnsi="Times New Roman" w:cs="Times New Roman"/>
        </w:rPr>
        <w:t>he MacArthur Study Bible, English Standard Version (Wheaton, IL: Crossway, 2007)</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B670F"/>
    <w:multiLevelType w:val="hybridMultilevel"/>
    <w:tmpl w:val="DD9A03F0"/>
    <w:lvl w:ilvl="0" w:tplc="75A481FA">
      <w:start w:val="1"/>
      <w:numFmt w:val="decimal"/>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91D"/>
    <w:rsid w:val="00033C04"/>
    <w:rsid w:val="00056D09"/>
    <w:rsid w:val="000659AF"/>
    <w:rsid w:val="0009737F"/>
    <w:rsid w:val="000A3CEC"/>
    <w:rsid w:val="000D0E07"/>
    <w:rsid w:val="000D5D6A"/>
    <w:rsid w:val="000E0579"/>
    <w:rsid w:val="00167016"/>
    <w:rsid w:val="0018306B"/>
    <w:rsid w:val="00184A5A"/>
    <w:rsid w:val="00187026"/>
    <w:rsid w:val="001B150D"/>
    <w:rsid w:val="001E3743"/>
    <w:rsid w:val="00202017"/>
    <w:rsid w:val="00230151"/>
    <w:rsid w:val="0023208F"/>
    <w:rsid w:val="00234B54"/>
    <w:rsid w:val="0025625F"/>
    <w:rsid w:val="00294447"/>
    <w:rsid w:val="00295710"/>
    <w:rsid w:val="002957A9"/>
    <w:rsid w:val="002A75FD"/>
    <w:rsid w:val="002B7753"/>
    <w:rsid w:val="002C0C51"/>
    <w:rsid w:val="002D7F1D"/>
    <w:rsid w:val="002F51FD"/>
    <w:rsid w:val="00305A5D"/>
    <w:rsid w:val="00330EA7"/>
    <w:rsid w:val="003343EC"/>
    <w:rsid w:val="00343C50"/>
    <w:rsid w:val="0036329B"/>
    <w:rsid w:val="0038055C"/>
    <w:rsid w:val="003850CB"/>
    <w:rsid w:val="003D03F5"/>
    <w:rsid w:val="003E7766"/>
    <w:rsid w:val="0042263B"/>
    <w:rsid w:val="00450743"/>
    <w:rsid w:val="004633E4"/>
    <w:rsid w:val="004705A1"/>
    <w:rsid w:val="00480AEF"/>
    <w:rsid w:val="00484F5E"/>
    <w:rsid w:val="00487EEF"/>
    <w:rsid w:val="00490686"/>
    <w:rsid w:val="004973DD"/>
    <w:rsid w:val="004C6B92"/>
    <w:rsid w:val="004D483A"/>
    <w:rsid w:val="004E27CF"/>
    <w:rsid w:val="00506AD6"/>
    <w:rsid w:val="005071A1"/>
    <w:rsid w:val="005156C3"/>
    <w:rsid w:val="00517898"/>
    <w:rsid w:val="00546630"/>
    <w:rsid w:val="005704EE"/>
    <w:rsid w:val="005A5213"/>
    <w:rsid w:val="005C7A90"/>
    <w:rsid w:val="005E31FE"/>
    <w:rsid w:val="00602894"/>
    <w:rsid w:val="0060290D"/>
    <w:rsid w:val="00613135"/>
    <w:rsid w:val="0062571C"/>
    <w:rsid w:val="00666730"/>
    <w:rsid w:val="006A2DB9"/>
    <w:rsid w:val="006B03E5"/>
    <w:rsid w:val="00714694"/>
    <w:rsid w:val="0072759D"/>
    <w:rsid w:val="00731976"/>
    <w:rsid w:val="0075275A"/>
    <w:rsid w:val="00785A8C"/>
    <w:rsid w:val="0079343B"/>
    <w:rsid w:val="0079727D"/>
    <w:rsid w:val="0079772C"/>
    <w:rsid w:val="007F3C85"/>
    <w:rsid w:val="008278FF"/>
    <w:rsid w:val="00853EBF"/>
    <w:rsid w:val="00880CE3"/>
    <w:rsid w:val="00883A8D"/>
    <w:rsid w:val="008C038A"/>
    <w:rsid w:val="008C1D24"/>
    <w:rsid w:val="008D45B6"/>
    <w:rsid w:val="008F2C28"/>
    <w:rsid w:val="0092091D"/>
    <w:rsid w:val="00936985"/>
    <w:rsid w:val="00940CE7"/>
    <w:rsid w:val="009418AE"/>
    <w:rsid w:val="00992A1F"/>
    <w:rsid w:val="0099327A"/>
    <w:rsid w:val="009B1870"/>
    <w:rsid w:val="009C4298"/>
    <w:rsid w:val="009C50FB"/>
    <w:rsid w:val="009C54C0"/>
    <w:rsid w:val="009D0573"/>
    <w:rsid w:val="009F5D68"/>
    <w:rsid w:val="00A05378"/>
    <w:rsid w:val="00A45244"/>
    <w:rsid w:val="00A51B52"/>
    <w:rsid w:val="00A61D0A"/>
    <w:rsid w:val="00AC465F"/>
    <w:rsid w:val="00B03FFC"/>
    <w:rsid w:val="00B067D0"/>
    <w:rsid w:val="00B149AC"/>
    <w:rsid w:val="00B4589D"/>
    <w:rsid w:val="00B93034"/>
    <w:rsid w:val="00BA58C3"/>
    <w:rsid w:val="00BC60B1"/>
    <w:rsid w:val="00BF217A"/>
    <w:rsid w:val="00C27429"/>
    <w:rsid w:val="00C415D6"/>
    <w:rsid w:val="00C52D95"/>
    <w:rsid w:val="00C647AC"/>
    <w:rsid w:val="00C726A0"/>
    <w:rsid w:val="00C7799C"/>
    <w:rsid w:val="00CB36D2"/>
    <w:rsid w:val="00CB7FE2"/>
    <w:rsid w:val="00CE05AE"/>
    <w:rsid w:val="00CE1F34"/>
    <w:rsid w:val="00D07918"/>
    <w:rsid w:val="00D1214A"/>
    <w:rsid w:val="00D12C9F"/>
    <w:rsid w:val="00D35971"/>
    <w:rsid w:val="00D36067"/>
    <w:rsid w:val="00D37C23"/>
    <w:rsid w:val="00D513E3"/>
    <w:rsid w:val="00D56357"/>
    <w:rsid w:val="00D72896"/>
    <w:rsid w:val="00D83FCA"/>
    <w:rsid w:val="00DA1F69"/>
    <w:rsid w:val="00DB6E8B"/>
    <w:rsid w:val="00DC183F"/>
    <w:rsid w:val="00DD6189"/>
    <w:rsid w:val="00DE63BF"/>
    <w:rsid w:val="00DE7B19"/>
    <w:rsid w:val="00E02034"/>
    <w:rsid w:val="00E3438A"/>
    <w:rsid w:val="00E4758B"/>
    <w:rsid w:val="00E64B86"/>
    <w:rsid w:val="00E765A3"/>
    <w:rsid w:val="00EA16FD"/>
    <w:rsid w:val="00F81741"/>
    <w:rsid w:val="00F91E50"/>
    <w:rsid w:val="00F95352"/>
    <w:rsid w:val="00FA3DED"/>
    <w:rsid w:val="00FB548C"/>
    <w:rsid w:val="00FB5FB9"/>
    <w:rsid w:val="00FF0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2017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91D"/>
    <w:pPr>
      <w:spacing w:before="100" w:beforeAutospacing="1" w:after="100" w:afterAutospacing="1"/>
    </w:pPr>
    <w:rPr>
      <w:rFonts w:ascii="Times" w:hAnsi="Times" w:cs="Times New Roman"/>
      <w:sz w:val="20"/>
      <w:szCs w:val="20"/>
    </w:rPr>
  </w:style>
  <w:style w:type="paragraph" w:customStyle="1" w:styleId="chapter-1">
    <w:name w:val="chapter-1"/>
    <w:basedOn w:val="Normal"/>
    <w:rsid w:val="0092091D"/>
    <w:pPr>
      <w:spacing w:before="100" w:beforeAutospacing="1" w:after="100" w:afterAutospacing="1"/>
    </w:pPr>
    <w:rPr>
      <w:rFonts w:ascii="Times" w:hAnsi="Times"/>
      <w:sz w:val="20"/>
      <w:szCs w:val="20"/>
    </w:rPr>
  </w:style>
  <w:style w:type="character" w:customStyle="1" w:styleId="text">
    <w:name w:val="text"/>
    <w:basedOn w:val="DefaultParagraphFont"/>
    <w:rsid w:val="0092091D"/>
  </w:style>
  <w:style w:type="paragraph" w:styleId="FootnoteText">
    <w:name w:val="footnote text"/>
    <w:basedOn w:val="Normal"/>
    <w:link w:val="FootnoteTextChar"/>
    <w:uiPriority w:val="99"/>
    <w:unhideWhenUsed/>
    <w:rsid w:val="008278FF"/>
  </w:style>
  <w:style w:type="character" w:customStyle="1" w:styleId="FootnoteTextChar">
    <w:name w:val="Footnote Text Char"/>
    <w:basedOn w:val="DefaultParagraphFont"/>
    <w:link w:val="FootnoteText"/>
    <w:uiPriority w:val="99"/>
    <w:rsid w:val="008278FF"/>
  </w:style>
  <w:style w:type="character" w:styleId="FootnoteReference">
    <w:name w:val="footnote reference"/>
    <w:basedOn w:val="DefaultParagraphFont"/>
    <w:uiPriority w:val="99"/>
    <w:unhideWhenUsed/>
    <w:rsid w:val="008278FF"/>
    <w:rPr>
      <w:vertAlign w:val="superscript"/>
    </w:rPr>
  </w:style>
  <w:style w:type="paragraph" w:customStyle="1" w:styleId="Style1">
    <w:name w:val="Style1"/>
    <w:basedOn w:val="Normal"/>
    <w:qFormat/>
    <w:rsid w:val="008278FF"/>
    <w:pPr>
      <w:numPr>
        <w:numId w:val="1"/>
      </w:numPr>
      <w:spacing w:line="48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EBCD6EB-BBC5-B14E-A915-096EF3682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473</Words>
  <Characters>2702</Characters>
  <Application>Microsoft Macintosh Word</Application>
  <DocSecurity>0</DocSecurity>
  <Lines>22</Lines>
  <Paragraphs>6</Paragraphs>
  <ScaleCrop>false</ScaleCrop>
  <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 Hutchison</dc:creator>
  <cp:keywords/>
  <dc:description/>
  <cp:lastModifiedBy>Jarret Hutchison</cp:lastModifiedBy>
  <cp:revision>27</cp:revision>
  <dcterms:created xsi:type="dcterms:W3CDTF">2018-02-12T23:12:00Z</dcterms:created>
  <dcterms:modified xsi:type="dcterms:W3CDTF">2018-02-13T03:41:00Z</dcterms:modified>
</cp:coreProperties>
</file>