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388D4E2E" w:rsidR="00C06813" w:rsidRPr="004D42BE" w:rsidRDefault="004421D9" w:rsidP="00E20147">
      <w:pPr>
        <w:pStyle w:val="Heading1"/>
        <w:jc w:val="center"/>
        <w:rPr>
          <w:lang w:val="en-AU"/>
        </w:rPr>
      </w:pPr>
      <w:r w:rsidRPr="004D42BE">
        <w:rPr>
          <w:lang w:val="en-AU"/>
        </w:rPr>
        <w:t xml:space="preserve">Distributed Systems Job Scheduler </w:t>
      </w:r>
      <w:r w:rsidR="00B92EF2">
        <w:rPr>
          <w:lang w:val="en-AU"/>
        </w:rPr>
        <w:t>Optimising</w:t>
      </w:r>
      <w:r w:rsidR="00FA4482">
        <w:rPr>
          <w:lang w:val="en-AU"/>
        </w:rPr>
        <w:t xml:space="preserve"> Cost</w:t>
      </w:r>
    </w:p>
    <w:p w14:paraId="76208306" w14:textId="7B5285E1" w:rsidR="004421D9" w:rsidRPr="00E20147" w:rsidRDefault="004421D9" w:rsidP="00947EC3">
      <w:pPr>
        <w:spacing w:after="0" w:line="240" w:lineRule="auto"/>
        <w:jc w:val="center"/>
        <w:rPr>
          <w:rStyle w:val="SubtleEmphasis"/>
        </w:rPr>
      </w:pPr>
      <w:r w:rsidRPr="00E20147">
        <w:rPr>
          <w:rStyle w:val="SubtleEmphasis"/>
        </w:rPr>
        <w:t>Jarrod Adair</w:t>
      </w:r>
      <w:r w:rsidR="00CB2CE3" w:rsidRPr="00E20147">
        <w:rPr>
          <w:rStyle w:val="SubtleEmphasis"/>
        </w:rPr>
        <w:t xml:space="preserve"> - </w:t>
      </w:r>
      <w:r w:rsidR="00093387" w:rsidRPr="00E20147">
        <w:rPr>
          <w:rStyle w:val="SubtleEmphasis"/>
        </w:rPr>
        <w:t>#</w:t>
      </w:r>
      <w:r w:rsidR="00CB2CE3" w:rsidRPr="00E20147">
        <w:rPr>
          <w:rStyle w:val="SubtleEmphasis"/>
        </w:rPr>
        <w:t>45432260</w:t>
      </w:r>
    </w:p>
    <w:p w14:paraId="2D8A2FFF" w14:textId="77777777" w:rsidR="00B15CB0" w:rsidRDefault="00B15CB0" w:rsidP="004421D9">
      <w:pPr>
        <w:rPr>
          <w:lang w:val="en-AU"/>
        </w:rPr>
      </w:pPr>
    </w:p>
    <w:p w14:paraId="06493376" w14:textId="35D1EDBA" w:rsidR="00795D85" w:rsidRPr="00760C9B" w:rsidRDefault="004421D9" w:rsidP="00760C9B">
      <w:pPr>
        <w:pStyle w:val="Heading2"/>
        <w:rPr>
          <w:lang w:val="en-AU"/>
        </w:rPr>
      </w:pPr>
      <w:r w:rsidRPr="00CB2CE3">
        <w:rPr>
          <w:lang w:val="en-AU"/>
        </w:rPr>
        <w:t>Introduction</w:t>
      </w:r>
    </w:p>
    <w:p w14:paraId="534641A6" w14:textId="238A5B50" w:rsidR="009663EE" w:rsidRPr="00A61E53" w:rsidRDefault="003B1616" w:rsidP="00A61E53">
      <w:pPr>
        <w:jc w:val="both"/>
      </w:pPr>
      <w:r w:rsidRPr="00A61E53">
        <w:t xml:space="preserve">This distributed systems project, focusing on </w:t>
      </w:r>
      <w:r w:rsidR="00B3491A" w:rsidRPr="00A61E53">
        <w:t>stage 2</w:t>
      </w:r>
      <w:r w:rsidRPr="00A61E53">
        <w:t xml:space="preserve">, is </w:t>
      </w:r>
      <w:r w:rsidR="009B6570" w:rsidRPr="00A61E53">
        <w:t>t</w:t>
      </w:r>
      <w:r w:rsidR="003A741A" w:rsidRPr="00A61E53">
        <w:t>he</w:t>
      </w:r>
      <w:r w:rsidR="009B6570" w:rsidRPr="00A61E53">
        <w:t xml:space="preserve"> </w:t>
      </w:r>
      <w:r w:rsidR="00236B86" w:rsidRPr="00A61E53">
        <w:t>continuation</w:t>
      </w:r>
      <w:r w:rsidR="009F538F" w:rsidRPr="00A61E53">
        <w:t xml:space="preserve"> of</w:t>
      </w:r>
      <w:r w:rsidR="009B6570" w:rsidRPr="00A61E53">
        <w:t xml:space="preserve"> our work on </w:t>
      </w:r>
      <w:r w:rsidR="00236B86" w:rsidRPr="00A61E53">
        <w:t>the</w:t>
      </w:r>
      <w:r w:rsidR="009B6570" w:rsidRPr="00A61E53">
        <w:t xml:space="preserve"> client by building a new scheduling algorithm, made in </w:t>
      </w:r>
      <w:r w:rsidR="00272884" w:rsidRPr="00A61E53">
        <w:t xml:space="preserve">the </w:t>
      </w:r>
      <w:r w:rsidR="0071102A" w:rsidRPr="00A61E53">
        <w:t>Java</w:t>
      </w:r>
      <w:r w:rsidR="000563A4" w:rsidRPr="00A61E53">
        <w:t xml:space="preserve"> </w:t>
      </w:r>
      <w:r w:rsidR="00272884" w:rsidRPr="00A61E53">
        <w:t xml:space="preserve">language </w:t>
      </w:r>
      <w:r w:rsidR="000563A4" w:rsidRPr="00A61E53">
        <w:t xml:space="preserve">that is compatible with </w:t>
      </w:r>
      <w:r w:rsidR="002C7F13" w:rsidRPr="00A61E53">
        <w:t>the ds-sim server</w:t>
      </w:r>
      <w:r w:rsidR="001367C4" w:rsidRPr="00A61E53">
        <w:t xml:space="preserve"> simulator</w:t>
      </w:r>
      <w:r w:rsidR="002C7F13" w:rsidRPr="00A61E53">
        <w:t xml:space="preserve"> provided</w:t>
      </w:r>
      <w:r w:rsidR="002568A6" w:rsidRPr="00A61E53">
        <w:t xml:space="preserve"> [1]</w:t>
      </w:r>
      <w:r w:rsidR="002C7F13" w:rsidRPr="00A61E53">
        <w:t>.</w:t>
      </w:r>
      <w:r w:rsidR="008118C7" w:rsidRPr="00A61E53">
        <w:t xml:space="preserve"> This required us to build a job scheduler client that could schedule jobs</w:t>
      </w:r>
      <w:r w:rsidR="000662C2" w:rsidRPr="00A61E53">
        <w:t xml:space="preserve"> via</w:t>
      </w:r>
      <w:r w:rsidR="004F17B2" w:rsidRPr="00A61E53">
        <w:t xml:space="preserve"> discrete</w:t>
      </w:r>
      <w:r w:rsidR="000662C2" w:rsidRPr="00A61E53">
        <w:t xml:space="preserve"> sequences of commands sent over a communication layer</w:t>
      </w:r>
      <w:r w:rsidR="008330C7" w:rsidRPr="00A61E53">
        <w:t>,</w:t>
      </w:r>
      <w:r w:rsidR="008118C7" w:rsidRPr="00A61E53">
        <w:t xml:space="preserve"> </w:t>
      </w:r>
      <w:r w:rsidR="008330C7" w:rsidRPr="00A61E53">
        <w:t>w</w:t>
      </w:r>
      <w:r w:rsidR="008118C7" w:rsidRPr="00A61E53">
        <w:t xml:space="preserve">ith the goal to dispatch every job </w:t>
      </w:r>
      <w:r w:rsidR="00A62864" w:rsidRPr="00A61E53">
        <w:t xml:space="preserve">in a </w:t>
      </w:r>
      <w:r w:rsidR="009F5633" w:rsidRPr="00A61E53">
        <w:t>cost-effective</w:t>
      </w:r>
      <w:r w:rsidR="00A62864" w:rsidRPr="00A61E53">
        <w:t xml:space="preserve"> manner to try and beat any of the three base algorithms.</w:t>
      </w:r>
      <w:r w:rsidR="00CF379D">
        <w:t xml:space="preserve"> I named my algorithm the Holy Grail Algorithm</w:t>
      </w:r>
      <w:r w:rsidR="00FB044C">
        <w:t xml:space="preserve"> </w:t>
      </w:r>
      <w:r w:rsidR="00FB044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73E81">
        <w:t>.</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573C4FC7" w:rsidR="008164CB" w:rsidRPr="005A03B6" w:rsidRDefault="006A67A2" w:rsidP="00E20147">
      <w:pPr>
        <w:pStyle w:val="Heading2"/>
        <w:rPr>
          <w:lang w:val="en-AU"/>
        </w:rPr>
      </w:pPr>
      <w:r>
        <w:rPr>
          <w:lang w:val="en-AU"/>
        </w:rPr>
        <w:t xml:space="preserve">Problem </w:t>
      </w:r>
      <w:r w:rsidR="00676B55">
        <w:rPr>
          <w:lang w:val="en-AU"/>
        </w:rPr>
        <w:t>Definition</w:t>
      </w:r>
    </w:p>
    <w:p w14:paraId="0D4B0591" w14:textId="0E9EC1DC" w:rsidR="008F0965" w:rsidRPr="006B5010" w:rsidRDefault="008F0965" w:rsidP="006B5010">
      <w:pPr>
        <w:jc w:val="both"/>
      </w:pPr>
      <w:r w:rsidRPr="006B5010">
        <w:t xml:space="preserve">The scheduling problem that was outlined to us in stage 2 is that when optimising performance </w:t>
      </w:r>
      <w:r w:rsidR="00900DF8" w:rsidRPr="006B5010">
        <w:t>based around three objects:</w:t>
      </w:r>
    </w:p>
    <w:p w14:paraId="365F4445" w14:textId="725FBA1A"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Minimisation of average turnaround time</w:t>
      </w:r>
    </w:p>
    <w:p w14:paraId="0F9C5C0C" w14:textId="6EC14278"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Maximisation of average resource utilization</w:t>
      </w:r>
    </w:p>
    <w:p w14:paraId="23188EF8" w14:textId="750DFF8F" w:rsidR="008F0965" w:rsidRPr="006B5010" w:rsidRDefault="00900DF8" w:rsidP="006B5010">
      <w:pPr>
        <w:jc w:val="both"/>
      </w:pPr>
      <w:r w:rsidRPr="006B5010">
        <w:t>- Minimisation of total server rental cost</w:t>
      </w:r>
    </w:p>
    <w:p w14:paraId="50161123" w14:textId="55021B2E" w:rsidR="005B5AE0" w:rsidRPr="006B5010" w:rsidRDefault="00AD3E2E" w:rsidP="006B5010">
      <w:pPr>
        <w:jc w:val="both"/>
      </w:pPr>
      <w:r w:rsidRPr="006B5010">
        <w:t xml:space="preserve">There will be </w:t>
      </w:r>
      <w:r w:rsidR="006F02A0" w:rsidRPr="006B5010">
        <w:t>sacrifices</w:t>
      </w:r>
      <w:r w:rsidRPr="006B5010">
        <w:t xml:space="preserve"> in other metrics and as such part of the stage 2 problem is to make a </w:t>
      </w:r>
      <w:r w:rsidR="006F02A0" w:rsidRPr="006B5010">
        <w:t>decision</w:t>
      </w:r>
      <w:r w:rsidRPr="006B5010">
        <w:t xml:space="preserve"> on what metric to improve.</w:t>
      </w:r>
    </w:p>
    <w:p w14:paraId="300277E3" w14:textId="3784B3EE" w:rsidR="005B5AE0" w:rsidRPr="006B5010" w:rsidRDefault="00AA1425" w:rsidP="006B5010">
      <w:pPr>
        <w:jc w:val="both"/>
      </w:pPr>
      <w:r w:rsidRPr="006B5010">
        <w:t>In this stage I will be focusing on minimizing the total server rental cost metric through a means of a customized scheduling algorithm to work in conjunction with the vanilla client my team and I built in stage 1.</w:t>
      </w:r>
      <w:r w:rsidR="006B18D3" w:rsidRPr="006B5010">
        <w:t xml:space="preserve"> I made the decision to optimise for this specific metric because </w:t>
      </w:r>
      <w:r w:rsidR="00F12D00" w:rsidRPr="006B5010">
        <w:t xml:space="preserve">I felt like this one would be the easiest to reduce, having all server costs provided during runtime. I also hypothesized </w:t>
      </w:r>
      <w:r w:rsidR="00AD0D08" w:rsidRPr="006B5010">
        <w:t>that</w:t>
      </w:r>
      <w:r w:rsidR="00003406" w:rsidRPr="006B5010">
        <w:t xml:space="preserve"> with a very efficient algorithm</w:t>
      </w:r>
      <w:r w:rsidR="00110E9C" w:rsidRPr="006B5010">
        <w:t>,</w:t>
      </w:r>
      <w:r w:rsidR="00AD0D08" w:rsidRPr="006B5010">
        <w:t xml:space="preserve"> </w:t>
      </w:r>
      <w:r w:rsidR="00F12D00" w:rsidRPr="006B5010">
        <w:t xml:space="preserve">reducing server cost </w:t>
      </w:r>
      <w:r w:rsidR="00AD1D37" w:rsidRPr="006B5010">
        <w:t xml:space="preserve">would also </w:t>
      </w:r>
      <w:r w:rsidR="00962295" w:rsidRPr="006B5010">
        <w:t>cross over into the two other metrics as reducing the time servers were running would reduce costs as well as higher resource utilization which would allow for less servers to be required</w:t>
      </w:r>
      <w:r w:rsidR="001346BD" w:rsidRPr="006B5010">
        <w:t>.</w:t>
      </w:r>
    </w:p>
    <w:p w14:paraId="3A1D56B1" w14:textId="77777777" w:rsidR="005B5AE0" w:rsidRDefault="005B5AE0" w:rsidP="005B5AE0">
      <w:pPr>
        <w:autoSpaceDE w:val="0"/>
        <w:autoSpaceDN w:val="0"/>
        <w:adjustRightInd w:val="0"/>
        <w:spacing w:after="0" w:line="240" w:lineRule="auto"/>
        <w:jc w:val="both"/>
        <w:rPr>
          <w:rFonts w:ascii="Calibri" w:hAnsi="Calibri" w:cs="Calibri"/>
        </w:rPr>
      </w:pPr>
    </w:p>
    <w:p w14:paraId="5BBEAAD7" w14:textId="084EE908" w:rsidR="004421D9" w:rsidRPr="00CB2CE3" w:rsidRDefault="007C4EAE" w:rsidP="00E20147">
      <w:pPr>
        <w:pStyle w:val="Heading2"/>
        <w:rPr>
          <w:lang w:val="en-AU"/>
        </w:rPr>
      </w:pPr>
      <w:r>
        <w:rPr>
          <w:lang w:val="en-AU"/>
        </w:rPr>
        <w:t>Algorithm Description</w:t>
      </w:r>
    </w:p>
    <w:p w14:paraId="0CC085CE" w14:textId="68C9ADFB" w:rsidR="003B262B" w:rsidRPr="006B5010" w:rsidRDefault="002A34A2" w:rsidP="006B5010">
      <w:pPr>
        <w:jc w:val="both"/>
      </w:pPr>
      <w:r w:rsidRPr="006B5010">
        <w:t>My scheduling algorithm was designed in a way that is similar to the provided best fit algorithm with some slight modifications</w:t>
      </w:r>
      <w:r w:rsidR="005E430D" w:rsidRPr="006B5010">
        <w:t xml:space="preserve"> using my own implementation of the client</w:t>
      </w:r>
      <w:r w:rsidRPr="006B5010">
        <w:t>.</w:t>
      </w:r>
      <w:r w:rsidR="00973826" w:rsidRPr="006B5010">
        <w:t xml:space="preserve"> The algorithm can be structured into two parts, being: the initial job scheduler that takes a JOBN command and calculates its fitness based on a variety of variables which will be discussed later; and a job-server migration manager which was designed with the intention to overlook all servers and migrate jobs to other servers when needed, which will also be discussed later.</w:t>
      </w:r>
    </w:p>
    <w:p w14:paraId="1C246920" w14:textId="4305185C" w:rsidR="00F547DA" w:rsidRDefault="00F547DA">
      <w:pPr>
        <w:rPr>
          <w:rFonts w:ascii="Calibri" w:hAnsi="Calibri" w:cs="Calibri"/>
        </w:rPr>
      </w:pPr>
      <w:r>
        <w:rPr>
          <w:rFonts w:ascii="Calibri" w:hAnsi="Calibri" w:cs="Calibri"/>
        </w:rPr>
        <w:br w:type="page"/>
      </w:r>
    </w:p>
    <w:p w14:paraId="3D61DA40" w14:textId="0D3E5269" w:rsidR="00D67A87" w:rsidRDefault="00D67A87" w:rsidP="00E74637">
      <w:pPr>
        <w:pStyle w:val="Heading5"/>
      </w:pPr>
      <w:r>
        <w:lastRenderedPageBreak/>
        <w:t xml:space="preserve">Initial Job </w:t>
      </w:r>
      <w:r w:rsidRPr="00D67A87">
        <w:t>Scheduler</w:t>
      </w:r>
    </w:p>
    <w:p w14:paraId="600A395C" w14:textId="46A78A03" w:rsidR="00F457BE" w:rsidRPr="006B5010" w:rsidRDefault="001163D0" w:rsidP="006B5010">
      <w:pPr>
        <w:jc w:val="both"/>
      </w:pPr>
      <w:r w:rsidRPr="006B5010">
        <w:t>This job scheduler is used to handle the JOBN commands primarily and secondarily as a starting point for the later migration scheduler component to work.</w:t>
      </w:r>
      <w:r w:rsidR="001E0CC7" w:rsidRPr="006B5010">
        <w:t xml:space="preserve"> The job scheduler works by following the pseudocode of the best fit algorithm</w:t>
      </w:r>
      <w:r w:rsidR="00230FB1" w:rsidRPr="006B5010">
        <w:t>.</w:t>
      </w:r>
    </w:p>
    <w:p w14:paraId="66EDE624" w14:textId="77777777" w:rsidR="00230FB1" w:rsidRPr="00230FB1" w:rsidRDefault="00230FB1" w:rsidP="001435E3">
      <w:pPr>
        <w:jc w:val="both"/>
        <w:rPr>
          <w:i/>
          <w:iCs/>
          <w:highlight w:val="lightGray"/>
        </w:rPr>
      </w:pPr>
      <w:r w:rsidRPr="00230FB1">
        <w:rPr>
          <w:b/>
          <w:bCs/>
          <w:i/>
          <w:iCs/>
          <w:highlight w:val="lightGray"/>
        </w:rPr>
        <w:t>Input:</w:t>
      </w:r>
      <w:r w:rsidRPr="00230FB1">
        <w:rPr>
          <w:i/>
          <w:iCs/>
          <w:highlight w:val="lightGray"/>
        </w:rPr>
        <w:t xml:space="preserve"> a job j, a set of servers, S in ascending order of their resource capacity based on core count. </w:t>
      </w:r>
    </w:p>
    <w:p w14:paraId="0C8C64D3" w14:textId="77777777" w:rsidR="00230FB1" w:rsidRPr="00230FB1" w:rsidRDefault="00230FB1" w:rsidP="001435E3">
      <w:pPr>
        <w:jc w:val="both"/>
        <w:rPr>
          <w:i/>
          <w:iCs/>
          <w:highlight w:val="lightGray"/>
        </w:rPr>
      </w:pPr>
      <w:r w:rsidRPr="00230FB1">
        <w:rPr>
          <w:b/>
          <w:bCs/>
          <w:i/>
          <w:iCs/>
          <w:highlight w:val="lightGray"/>
        </w:rPr>
        <w:t>Output:</w:t>
      </w:r>
      <w:r w:rsidRPr="00230FB1">
        <w:rPr>
          <w:i/>
          <w:iCs/>
          <w:highlight w:val="lightGray"/>
        </w:rPr>
        <w:t xml:space="preserve"> a server for j to be scheduled on.</w:t>
      </w:r>
    </w:p>
    <w:p w14:paraId="2B93E415" w14:textId="77777777" w:rsidR="00230FB1" w:rsidRPr="00230FB1" w:rsidRDefault="00230FB1" w:rsidP="001435E3">
      <w:pPr>
        <w:jc w:val="both"/>
        <w:rPr>
          <w:i/>
          <w:iCs/>
          <w:highlight w:val="lightGray"/>
        </w:rPr>
      </w:pPr>
      <w:r w:rsidRPr="00230FB1">
        <w:rPr>
          <w:b/>
          <w:bCs/>
          <w:i/>
          <w:iCs/>
          <w:highlight w:val="lightGray"/>
        </w:rPr>
        <w:t>Process:</w:t>
      </w:r>
      <w:r w:rsidRPr="00230FB1">
        <w:rPr>
          <w:i/>
          <w:iCs/>
          <w:highlight w:val="lightGray"/>
        </w:rPr>
        <w:t xml:space="preserve"> search for a server s*, from the first one to last one in S, that satisfies conditions of 1. Having sufficient resources readily available for j, 2. Having no waiting jobs, and 3. The fitness value* is the smallest (best-fit). </w:t>
      </w:r>
    </w:p>
    <w:p w14:paraId="508E3309" w14:textId="77777777" w:rsidR="00230FB1" w:rsidRPr="00230FB1" w:rsidRDefault="00230FB1" w:rsidP="001435E3">
      <w:pPr>
        <w:jc w:val="both"/>
        <w:rPr>
          <w:i/>
          <w:iCs/>
          <w:highlight w:val="lightGray"/>
        </w:rPr>
      </w:pPr>
      <w:r w:rsidRPr="00230FB1">
        <w:rPr>
          <w:i/>
          <w:iCs/>
          <w:highlight w:val="lightGray"/>
        </w:rPr>
        <w:t xml:space="preserve">If no s* found, select the first Active/Booting server with the best-fit** resource capacity regardless of resource availability. </w:t>
      </w:r>
    </w:p>
    <w:p w14:paraId="55435CE2" w14:textId="77777777" w:rsidR="00230FB1" w:rsidRPr="00230FB1" w:rsidRDefault="00230FB1" w:rsidP="001435E3">
      <w:pPr>
        <w:jc w:val="both"/>
        <w:rPr>
          <w:i/>
          <w:iCs/>
          <w:highlight w:val="lightGray"/>
        </w:rPr>
      </w:pPr>
      <w:r w:rsidRPr="00230FB1">
        <w:rPr>
          <w:i/>
          <w:iCs/>
          <w:highlight w:val="lightGray"/>
        </w:rPr>
        <w:t xml:space="preserve">* The fitness value for a given server si is calculated by the core count of si – the core requirement of j. If two servers give the same fitness value, the first one is selected. For instance, if the fitness value of COMP3100/6105: Distributed Systems S1, 2021 second server is 1, any servers after this server, with their fitness value of 1 are not considered for the selection. </w:t>
      </w:r>
    </w:p>
    <w:p w14:paraId="24666B09" w14:textId="7A48C891" w:rsidR="00230FB1" w:rsidRPr="00230FB1" w:rsidRDefault="00230FB1" w:rsidP="001435E3">
      <w:pPr>
        <w:jc w:val="both"/>
        <w:rPr>
          <w:i/>
          <w:iCs/>
        </w:rPr>
      </w:pPr>
      <w:r w:rsidRPr="00230FB1">
        <w:rPr>
          <w:i/>
          <w:iCs/>
          <w:highlight w:val="lightGray"/>
        </w:rPr>
        <w:t>** The best-fit resource capacity is determined based on the core count while the capacity of other resources (memory and disk) is still sufficient. In particular, when no s* is found in the main process, those Active/Booting servers have one or more running</w:t>
      </w:r>
    </w:p>
    <w:p w14:paraId="6495E28D" w14:textId="67B1DE19" w:rsidR="00F457BE" w:rsidRDefault="0057415E" w:rsidP="001435E3">
      <w:pPr>
        <w:jc w:val="both"/>
      </w:pPr>
      <w:r>
        <w:t>My version of this algorithm slightly differs from this and follows the pseudocode of:</w:t>
      </w:r>
    </w:p>
    <w:p w14:paraId="5FB07FFF" w14:textId="5D7C0A4A" w:rsidR="0057415E" w:rsidRPr="00B44F95" w:rsidRDefault="0057415E" w:rsidP="001435E3">
      <w:pPr>
        <w:jc w:val="both"/>
        <w:rPr>
          <w:i/>
          <w:iCs/>
          <w:highlight w:val="lightGray"/>
        </w:rPr>
      </w:pPr>
      <w:r w:rsidRPr="00B44F95">
        <w:rPr>
          <w:i/>
          <w:iCs/>
          <w:highlight w:val="lightGray"/>
        </w:rPr>
        <w:t>Loop through all available servers from a GETS Capable command</w:t>
      </w:r>
    </w:p>
    <w:p w14:paraId="2DA261EA" w14:textId="05DC47FF" w:rsidR="0057415E" w:rsidRPr="00B44F95" w:rsidRDefault="0057415E" w:rsidP="001435E3">
      <w:pPr>
        <w:jc w:val="both"/>
        <w:rPr>
          <w:i/>
          <w:iCs/>
          <w:highlight w:val="lightGray"/>
        </w:rPr>
      </w:pPr>
      <w:r w:rsidRPr="00B44F95">
        <w:rPr>
          <w:i/>
          <w:iCs/>
          <w:highlight w:val="lightGray"/>
        </w:rPr>
        <w:t xml:space="preserve">Calculate the absolute value of </w:t>
      </w:r>
      <w:r w:rsidR="0037639B" w:rsidRPr="00B44F95">
        <w:rPr>
          <w:i/>
          <w:iCs/>
          <w:highlight w:val="lightGray"/>
        </w:rPr>
        <w:t xml:space="preserve">the current </w:t>
      </w:r>
      <w:r w:rsidR="0004178D" w:rsidRPr="00B44F95">
        <w:rPr>
          <w:i/>
          <w:iCs/>
          <w:highlight w:val="lightGray"/>
        </w:rPr>
        <w:t>loop’s</w:t>
      </w:r>
      <w:r w:rsidR="0037639B" w:rsidRPr="00B44F95">
        <w:rPr>
          <w:i/>
          <w:iCs/>
          <w:highlight w:val="lightGray"/>
        </w:rPr>
        <w:t xml:space="preserve"> available server minus the current scheduling job’s </w:t>
      </w:r>
      <w:r w:rsidR="0004178D" w:rsidRPr="00B44F95">
        <w:rPr>
          <w:i/>
          <w:iCs/>
          <w:highlight w:val="lightGray"/>
        </w:rPr>
        <w:t xml:space="preserve">CPU core </w:t>
      </w:r>
      <w:r w:rsidR="0037639B" w:rsidRPr="00B44F95">
        <w:rPr>
          <w:i/>
          <w:iCs/>
          <w:highlight w:val="lightGray"/>
        </w:rPr>
        <w:t>requirement</w:t>
      </w:r>
      <w:r w:rsidR="002E605E" w:rsidRPr="00B44F95">
        <w:rPr>
          <w:i/>
          <w:iCs/>
          <w:highlight w:val="lightGray"/>
        </w:rPr>
        <w:t xml:space="preserve"> and compare it with the current max difference</w:t>
      </w:r>
      <w:r w:rsidR="00FA4C32">
        <w:rPr>
          <w:i/>
          <w:iCs/>
          <w:highlight w:val="lightGray"/>
        </w:rPr>
        <w:t xml:space="preserve"> </w:t>
      </w:r>
      <w:r w:rsidR="002C5AAB">
        <w:rPr>
          <w:i/>
          <w:iCs/>
          <w:highlight w:val="lightGray"/>
        </w:rPr>
        <w:t>(diff)</w:t>
      </w:r>
      <w:r w:rsidR="002E605E" w:rsidRPr="00B44F95">
        <w:rPr>
          <w:i/>
          <w:iCs/>
          <w:highlight w:val="lightGray"/>
        </w:rPr>
        <w:t xml:space="preserve"> found. (Absolute value</w:t>
      </w:r>
      <w:r w:rsidR="00FA4C32">
        <w:rPr>
          <w:i/>
          <w:iCs/>
          <w:highlight w:val="lightGray"/>
        </w:rPr>
        <w:t xml:space="preserve"> </w:t>
      </w:r>
      <w:r w:rsidR="00CE0446">
        <w:rPr>
          <w:i/>
          <w:iCs/>
          <w:highlight w:val="lightGray"/>
        </w:rPr>
        <w:t>(abs)</w:t>
      </w:r>
      <w:r w:rsidR="002E605E" w:rsidRPr="00B44F95">
        <w:rPr>
          <w:i/>
          <w:iCs/>
          <w:highlight w:val="lightGray"/>
        </w:rPr>
        <w:t xml:space="preserve"> is calculated such that a value closer to 0 means a server is completely utilised)</w:t>
      </w:r>
      <w:r w:rsidR="00134920" w:rsidRPr="00B44F95">
        <w:rPr>
          <w:i/>
          <w:iCs/>
          <w:highlight w:val="lightGray"/>
        </w:rPr>
        <w:t>.</w:t>
      </w:r>
    </w:p>
    <w:p w14:paraId="34B85FFB" w14:textId="22B7336F" w:rsidR="002E605E" w:rsidRPr="00B44F95" w:rsidRDefault="00134920" w:rsidP="001435E3">
      <w:pPr>
        <w:jc w:val="both"/>
        <w:rPr>
          <w:i/>
          <w:iCs/>
          <w:highlight w:val="lightGray"/>
        </w:rPr>
      </w:pPr>
      <w:r w:rsidRPr="00B44F95">
        <w:rPr>
          <w:i/>
          <w:iCs/>
          <w:highlight w:val="lightGray"/>
        </w:rPr>
        <w:t>If abs is less that max diff then calculate if the server has any waiting jobs and if it is less that the best current server’s waiting jobs then that server now becomes the next best server</w:t>
      </w:r>
      <w:r w:rsidR="00B44F95" w:rsidRPr="00B44F95">
        <w:rPr>
          <w:i/>
          <w:iCs/>
          <w:highlight w:val="lightGray"/>
        </w:rPr>
        <w:t>.</w:t>
      </w:r>
    </w:p>
    <w:p w14:paraId="17320198" w14:textId="4F984AC2" w:rsidR="00B44F95" w:rsidRPr="00B44F95" w:rsidRDefault="00B44F95" w:rsidP="001435E3">
      <w:pPr>
        <w:jc w:val="both"/>
        <w:rPr>
          <w:i/>
          <w:iCs/>
        </w:rPr>
      </w:pPr>
      <w:r w:rsidRPr="00B44F95">
        <w:rPr>
          <w:i/>
          <w:iCs/>
          <w:highlight w:val="lightGray"/>
        </w:rPr>
        <w:t>After looped through every server, return the best stored server for that job to be scheduled on.</w:t>
      </w:r>
    </w:p>
    <w:p w14:paraId="0FDFEF22" w14:textId="3BE1BC87" w:rsidR="0012280E" w:rsidRPr="008E3059" w:rsidRDefault="005635F2" w:rsidP="008E3059">
      <w:pPr>
        <w:jc w:val="both"/>
      </w:pPr>
      <w:r w:rsidRPr="008E3059">
        <w:t xml:space="preserve">I found that this </w:t>
      </w:r>
      <w:r w:rsidR="00B15E1C" w:rsidRPr="008E3059">
        <w:t>algorithm</w:t>
      </w:r>
      <w:r w:rsidR="000819DF" w:rsidRPr="008E3059">
        <w:t xml:space="preserve"> </w:t>
      </w:r>
      <w:r w:rsidR="001D7366" w:rsidRPr="008E3059">
        <w:t xml:space="preserve">worked very well compared to the original best fit algorithm when improving the cost metric. </w:t>
      </w:r>
      <w:r w:rsidR="00813730" w:rsidRPr="008E3059">
        <w:t>As an initial starting point, I was able to drop the cost of server operations by a couple hundred dollars</w:t>
      </w:r>
      <w:r w:rsidR="00ED56F5" w:rsidRPr="008E3059">
        <w:t xml:space="preserve"> alone.</w:t>
      </w:r>
      <w:r w:rsidR="009A1602" w:rsidRPr="008E3059">
        <w:t xml:space="preserve"> This coupled with the job migration component to balance out the wait time and turnaround time as well as further improve the total cost metric would be a good algorithm design.</w:t>
      </w:r>
    </w:p>
    <w:p w14:paraId="275E3FF7" w14:textId="65C8AB96" w:rsidR="008752F3" w:rsidRPr="00120967" w:rsidRDefault="008752F3" w:rsidP="008752F3">
      <w:pPr>
        <w:rPr>
          <w:rFonts w:ascii="Calibri" w:hAnsi="Calibri" w:cs="Calibri"/>
        </w:rPr>
      </w:pPr>
      <w:r>
        <w:rPr>
          <w:rFonts w:ascii="Calibri" w:hAnsi="Calibri" w:cs="Calibri"/>
        </w:rPr>
        <w:br w:type="page"/>
      </w:r>
    </w:p>
    <w:p w14:paraId="30A075F7" w14:textId="161F8592" w:rsidR="0012280E" w:rsidRDefault="008C0996" w:rsidP="008C0996">
      <w:pPr>
        <w:pStyle w:val="Heading5"/>
      </w:pPr>
      <w:r>
        <w:lastRenderedPageBreak/>
        <w:t>Job-Server Migration Manager</w:t>
      </w:r>
    </w:p>
    <w:p w14:paraId="5F35A3C2" w14:textId="51AD2AAB" w:rsidR="001510E1" w:rsidRPr="008E3059" w:rsidRDefault="00600718" w:rsidP="008E3059">
      <w:pPr>
        <w:jc w:val="both"/>
      </w:pPr>
      <w:r w:rsidRPr="008E3059">
        <w:t>This component of the new algorithm</w:t>
      </w:r>
      <w:r w:rsidR="0033319B" w:rsidRPr="008E3059">
        <w:t xml:space="preserve"> was </w:t>
      </w:r>
      <w:r w:rsidR="00B548DE" w:rsidRPr="008E3059">
        <w:t xml:space="preserve">uniquely </w:t>
      </w:r>
      <w:r w:rsidR="0033319B" w:rsidRPr="008E3059">
        <w:t>designed in a way to handle the LSTJ and MIGJ commands. This component wasn’t fully completed b</w:t>
      </w:r>
      <w:r w:rsidR="008D208D" w:rsidRPr="008E3059">
        <w:t xml:space="preserve">ut mostly </w:t>
      </w:r>
      <w:r w:rsidR="0033319B" w:rsidRPr="008E3059">
        <w:t xml:space="preserve">all main functionality was implemented </w:t>
      </w:r>
      <w:r w:rsidR="00AC4007" w:rsidRPr="008E3059">
        <w:t xml:space="preserve">and built from scratch, working </w:t>
      </w:r>
      <w:r w:rsidR="0033319B" w:rsidRPr="008E3059">
        <w:t>as follow</w:t>
      </w:r>
      <w:r w:rsidR="0029704C" w:rsidRPr="008E3059">
        <w:t>s</w:t>
      </w:r>
      <w:r w:rsidR="0033319B" w:rsidRPr="008E3059">
        <w:t>.</w:t>
      </w:r>
    </w:p>
    <w:p w14:paraId="69004A5D" w14:textId="51F9C46A" w:rsidR="009A1D70" w:rsidRPr="008E3059" w:rsidRDefault="00E77868" w:rsidP="008E3059">
      <w:pPr>
        <w:jc w:val="both"/>
      </w:pPr>
      <w:r w:rsidRPr="008E3059">
        <w:t>Firstly,</w:t>
      </w:r>
      <w:r w:rsidR="00967C16" w:rsidRPr="008E3059">
        <w:t xml:space="preserve"> the client would send off a lSTJ command to every server</w:t>
      </w:r>
      <w:r w:rsidR="0023131D" w:rsidRPr="008E3059">
        <w:t xml:space="preserve"> that was available from the previous GETS command performed when initially scheduling the job to a server.</w:t>
      </w:r>
      <w:r w:rsidR="00AB0F68" w:rsidRPr="008E3059">
        <w:t xml:space="preserve"> This command was multipart and its handler code was designed in a way to loop through every data command sent back from the server to return all data in one return call</w:t>
      </w:r>
      <w:r w:rsidR="004B7378" w:rsidRPr="008E3059">
        <w:t>, adding all the data to an Array list as it progressed.</w:t>
      </w:r>
      <w:r w:rsidR="006A577C" w:rsidRPr="008E3059">
        <w:t xml:space="preserve"> </w:t>
      </w:r>
    </w:p>
    <w:p w14:paraId="6C9114AA" w14:textId="6A4259C8" w:rsidR="007F2593" w:rsidRPr="008E3059" w:rsidRDefault="001569FD" w:rsidP="008E3059">
      <w:pPr>
        <w:jc w:val="both"/>
      </w:pPr>
      <w:r w:rsidRPr="008E3059">
        <w:t>Once completed, it would then loop through all jobs</w:t>
      </w:r>
      <w:r w:rsidR="003D282C" w:rsidRPr="008E3059">
        <w:t xml:space="preserve"> and check if any were lone jobs on a server; migrating those jobs that were onto the best server it could find by performing another similar loop on all the available servers</w:t>
      </w:r>
      <w:r w:rsidR="00F40208" w:rsidRPr="008E3059">
        <w:t xml:space="preserve"> and calculating their fitness based on </w:t>
      </w:r>
      <w:r w:rsidR="00455522" w:rsidRPr="008E3059">
        <w:t>a mixture of server cores and jobs scheduled</w:t>
      </w:r>
      <w:r w:rsidR="00267A87" w:rsidRPr="008E3059">
        <w:t xml:space="preserve"> already</w:t>
      </w:r>
      <w:r w:rsidR="00B0538F" w:rsidRPr="008E3059">
        <w:t>.</w:t>
      </w:r>
    </w:p>
    <w:p w14:paraId="746F0075" w14:textId="27AD180A" w:rsidR="00F547DA" w:rsidRPr="00196C82" w:rsidRDefault="00AE6DDF" w:rsidP="00196C82">
      <w:pPr>
        <w:jc w:val="both"/>
      </w:pPr>
      <w:r w:rsidRPr="008E3059">
        <w:t xml:space="preserve">In the end the </w:t>
      </w:r>
      <w:r w:rsidR="007F2593" w:rsidRPr="008E3059">
        <w:t xml:space="preserve">job migrator </w:t>
      </w:r>
      <w:r w:rsidRPr="008E3059">
        <w:t>wasn’t fully completed and as such was disabled for the submitted algorithm</w:t>
      </w:r>
      <w:r w:rsidR="00D217C3" w:rsidRPr="008E3059">
        <w:t xml:space="preserve">; as </w:t>
      </w:r>
      <w:r w:rsidR="007F2593" w:rsidRPr="008E3059">
        <w:t xml:space="preserve">was built inefficiently and was super slow due to the multilevel nested loops. Additionally, any attempt I made to patch together a working version of the desired algorithm would either perform worse when I enabled it </w:t>
      </w:r>
      <w:r w:rsidR="001711BE" w:rsidRPr="008E3059">
        <w:t xml:space="preserve">or very similarly but with heavy overhead extending the time to complete a single </w:t>
      </w:r>
      <w:r w:rsidR="008E6DBA" w:rsidRPr="008E3059">
        <w:t>configuration.</w:t>
      </w:r>
    </w:p>
    <w:p w14:paraId="57DEA686" w14:textId="1F1046D5" w:rsidR="00646D1C" w:rsidRPr="0049528B" w:rsidRDefault="00646D1C" w:rsidP="0049528B">
      <w:pPr>
        <w:pStyle w:val="Heading5"/>
      </w:pPr>
      <w:r w:rsidRPr="0049528B">
        <w:t>Sample Configuration</w:t>
      </w:r>
    </w:p>
    <w:p w14:paraId="10A7390E" w14:textId="0AA0FDA5" w:rsidR="00646D1C" w:rsidRDefault="0091614C" w:rsidP="0099416A">
      <w:pPr>
        <w:autoSpaceDE w:val="0"/>
        <w:autoSpaceDN w:val="0"/>
        <w:adjustRightInd w:val="0"/>
        <w:spacing w:after="0" w:line="240" w:lineRule="auto"/>
        <w:jc w:val="both"/>
        <w:rPr>
          <w:rFonts w:ascii="Calibri" w:hAnsi="Calibri" w:cs="Calibri"/>
        </w:rPr>
      </w:pPr>
      <w:r>
        <w:rPr>
          <w:rFonts w:ascii="Calibri" w:hAnsi="Calibri" w:cs="Calibri"/>
        </w:rPr>
        <w:t>For a sample configuration, I ran my client on the ds-sample-config01.xml file provided in the ds-sim repo</w:t>
      </w:r>
      <w:r w:rsidR="00E12AAC">
        <w:rPr>
          <w:rFonts w:ascii="Calibri" w:hAnsi="Calibri" w:cs="Calibri"/>
        </w:rPr>
        <w:t xml:space="preserve"> [1]</w:t>
      </w:r>
      <w:r>
        <w:rPr>
          <w:rFonts w:ascii="Calibri" w:hAnsi="Calibri" w:cs="Calibri"/>
        </w:rPr>
        <w:t xml:space="preserve"> provided to us as it was small enough to display but large enough to actually give the algorithm a change to work.</w:t>
      </w:r>
    </w:p>
    <w:p w14:paraId="33FDDE7F" w14:textId="77777777" w:rsidR="009170A5" w:rsidRDefault="009170A5" w:rsidP="0099416A">
      <w:pPr>
        <w:autoSpaceDE w:val="0"/>
        <w:autoSpaceDN w:val="0"/>
        <w:adjustRightInd w:val="0"/>
        <w:spacing w:after="0" w:line="240" w:lineRule="auto"/>
        <w:jc w:val="both"/>
        <w:rPr>
          <w:rFonts w:ascii="Calibri" w:hAnsi="Calibri" w:cs="Calibri"/>
        </w:rPr>
      </w:pPr>
    </w:p>
    <w:p w14:paraId="43E59E84" w14:textId="71B56BE6" w:rsidR="00DE330A" w:rsidRDefault="00DE330A" w:rsidP="0099416A">
      <w:pPr>
        <w:autoSpaceDE w:val="0"/>
        <w:autoSpaceDN w:val="0"/>
        <w:adjustRightInd w:val="0"/>
        <w:spacing w:after="0" w:line="240" w:lineRule="auto"/>
        <w:jc w:val="both"/>
        <w:rPr>
          <w:rFonts w:ascii="Calibri" w:hAnsi="Calibri" w:cs="Calibri"/>
        </w:rPr>
      </w:pPr>
      <w:r>
        <w:rPr>
          <w:rFonts w:ascii="Calibri" w:hAnsi="Calibri" w:cs="Calibri"/>
        </w:rPr>
        <w:t>ds-jobs.xml</w:t>
      </w:r>
    </w:p>
    <w:p w14:paraId="2A2DC719"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jobs</w:t>
      </w:r>
      <w:r w:rsidRPr="00C87898">
        <w:rPr>
          <w:rFonts w:ascii="Consolas" w:eastAsia="Times New Roman" w:hAnsi="Consolas" w:cs="Times New Roman"/>
          <w:color w:val="808080"/>
          <w:sz w:val="14"/>
          <w:szCs w:val="14"/>
          <w:lang w:val="en-AU" w:eastAsia="en-AU"/>
        </w:rPr>
        <w:t>&gt;</w:t>
      </w:r>
    </w:p>
    <w:p w14:paraId="393BD769"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47C39C01"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644A96E"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"long"</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"1801"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0324BD5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"653"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380D7C0"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"2025"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"2900"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0E1A11D"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"343"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AEEC781"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"380"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55685DF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"137"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"111"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FEA2FE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"2700"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63CF3A7"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"198"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"1074"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B5C5118"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"225"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"442"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F9FD046"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"249"</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"926"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105DD00"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"2010"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29FFFBAB" w14:textId="6A516CF2" w:rsidR="00A37173" w:rsidRPr="007D5983" w:rsidRDefault="00C87898" w:rsidP="007D5983">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jobs</w:t>
      </w:r>
      <w:r w:rsidRPr="00C87898">
        <w:rPr>
          <w:rFonts w:ascii="Consolas" w:eastAsia="Times New Roman" w:hAnsi="Consolas" w:cs="Times New Roman"/>
          <w:color w:val="808080"/>
          <w:sz w:val="14"/>
          <w:szCs w:val="14"/>
          <w:lang w:val="en-AU" w:eastAsia="en-AU"/>
        </w:rPr>
        <w:t>&gt;</w:t>
      </w:r>
    </w:p>
    <w:p w14:paraId="1723D250" w14:textId="77777777" w:rsidR="00E15830" w:rsidRDefault="00E15830" w:rsidP="003730B2">
      <w:pPr>
        <w:autoSpaceDE w:val="0"/>
        <w:autoSpaceDN w:val="0"/>
        <w:adjustRightInd w:val="0"/>
        <w:spacing w:after="0" w:line="240" w:lineRule="auto"/>
        <w:jc w:val="both"/>
        <w:rPr>
          <w:rFonts w:ascii="Calibri" w:hAnsi="Calibri" w:cs="Calibri"/>
        </w:rPr>
      </w:pPr>
    </w:p>
    <w:p w14:paraId="3FCBA92F" w14:textId="5F95F6A4" w:rsidR="00DE330A" w:rsidRDefault="00DE330A" w:rsidP="003730B2">
      <w:pPr>
        <w:autoSpaceDE w:val="0"/>
        <w:autoSpaceDN w:val="0"/>
        <w:adjustRightInd w:val="0"/>
        <w:spacing w:after="0" w:line="240" w:lineRule="auto"/>
        <w:jc w:val="both"/>
        <w:rPr>
          <w:rFonts w:ascii="Calibri" w:hAnsi="Calibri" w:cs="Calibri"/>
        </w:rPr>
      </w:pPr>
      <w:r>
        <w:rPr>
          <w:rFonts w:ascii="Calibri" w:hAnsi="Calibri" w:cs="Calibri"/>
        </w:rPr>
        <w:t>ds-system.xml</w:t>
      </w:r>
    </w:p>
    <w:p w14:paraId="63250103"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system</w:t>
      </w:r>
      <w:r w:rsidRPr="00236F91">
        <w:rPr>
          <w:rFonts w:ascii="Consolas" w:eastAsia="Times New Roman" w:hAnsi="Consolas" w:cs="Times New Roman"/>
          <w:color w:val="808080"/>
          <w:sz w:val="14"/>
          <w:szCs w:val="14"/>
          <w:lang w:val="en-AU" w:eastAsia="en-AU"/>
        </w:rPr>
        <w:t>&gt;</w:t>
      </w:r>
    </w:p>
    <w:p w14:paraId="1DA4B89E"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servers</w:t>
      </w:r>
      <w:r w:rsidRPr="00236F91">
        <w:rPr>
          <w:rFonts w:ascii="Consolas" w:eastAsia="Times New Roman" w:hAnsi="Consolas" w:cs="Times New Roman"/>
          <w:color w:val="808080"/>
          <w:sz w:val="14"/>
          <w:szCs w:val="14"/>
          <w:lang w:val="en-AU" w:eastAsia="en-AU"/>
        </w:rPr>
        <w:t>&gt;</w:t>
      </w:r>
    </w:p>
    <w:p w14:paraId="534B47C9"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"juju"</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"0.20"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0A0DC151"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"joon"</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"0.40"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"4"</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4CBDE4FE" w14:textId="641A5895"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"super</w:t>
      </w:r>
      <w:r>
        <w:rPr>
          <w:rFonts w:ascii="Consolas" w:eastAsia="Times New Roman" w:hAnsi="Consolas" w:cs="Times New Roman"/>
          <w:color w:val="CE9178"/>
          <w:sz w:val="14"/>
          <w:szCs w:val="14"/>
          <w:lang w:val="en-AU" w:eastAsia="en-AU"/>
        </w:rPr>
        <w:t>-</w:t>
      </w:r>
      <w:r w:rsidRPr="00236F91">
        <w:rPr>
          <w:rFonts w:ascii="Consolas" w:eastAsia="Times New Roman" w:hAnsi="Consolas" w:cs="Times New Roman"/>
          <w:color w:val="CE9178"/>
          <w:sz w:val="14"/>
          <w:szCs w:val="14"/>
          <w:lang w:val="en-AU" w:eastAsia="en-AU"/>
        </w:rPr>
        <w:t>silk"</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"80"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"0.80"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"512000"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2C06B054"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servers</w:t>
      </w:r>
      <w:r w:rsidRPr="00236F91">
        <w:rPr>
          <w:rFonts w:ascii="Consolas" w:eastAsia="Times New Roman" w:hAnsi="Consolas" w:cs="Times New Roman"/>
          <w:color w:val="808080"/>
          <w:sz w:val="14"/>
          <w:szCs w:val="14"/>
          <w:lang w:val="en-AU" w:eastAsia="en-AU"/>
        </w:rPr>
        <w:t>&gt;</w:t>
      </w:r>
    </w:p>
    <w:p w14:paraId="36FE0F6E" w14:textId="50CD6ECF" w:rsidR="002517C2" w:rsidRPr="007D5983" w:rsidRDefault="00236F91" w:rsidP="007D5983">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system</w:t>
      </w:r>
      <w:r w:rsidRPr="00236F91">
        <w:rPr>
          <w:rFonts w:ascii="Consolas" w:eastAsia="Times New Roman" w:hAnsi="Consolas" w:cs="Times New Roman"/>
          <w:color w:val="808080"/>
          <w:sz w:val="14"/>
          <w:szCs w:val="14"/>
          <w:lang w:val="en-AU" w:eastAsia="en-AU"/>
        </w:rPr>
        <w:t>&gt;</w:t>
      </w:r>
    </w:p>
    <w:p w14:paraId="6B4050D3" w14:textId="77777777" w:rsidR="00E15830" w:rsidRDefault="00E15830" w:rsidP="0099416A">
      <w:pPr>
        <w:autoSpaceDE w:val="0"/>
        <w:autoSpaceDN w:val="0"/>
        <w:adjustRightInd w:val="0"/>
        <w:spacing w:after="0" w:line="240" w:lineRule="auto"/>
        <w:jc w:val="both"/>
        <w:rPr>
          <w:rFonts w:ascii="Calibri" w:hAnsi="Calibri" w:cs="Calibri"/>
        </w:rPr>
      </w:pPr>
    </w:p>
    <w:p w14:paraId="3CAB2CEA" w14:textId="54480DA5" w:rsidR="002517C2" w:rsidRDefault="00DC2561" w:rsidP="0099416A">
      <w:pPr>
        <w:autoSpaceDE w:val="0"/>
        <w:autoSpaceDN w:val="0"/>
        <w:adjustRightInd w:val="0"/>
        <w:spacing w:after="0" w:line="240" w:lineRule="auto"/>
        <w:jc w:val="both"/>
        <w:rPr>
          <w:rFonts w:ascii="Calibri" w:hAnsi="Calibri" w:cs="Calibri"/>
        </w:rPr>
      </w:pPr>
      <w:r>
        <w:rPr>
          <w:rFonts w:ascii="Calibri" w:hAnsi="Calibri" w:cs="Calibri"/>
        </w:rPr>
        <w:t>ds-viz</w:t>
      </w:r>
      <w:r w:rsidR="00DA40FB">
        <w:rPr>
          <w:rFonts w:ascii="Calibri" w:hAnsi="Calibri" w:cs="Calibri"/>
        </w:rPr>
        <w:t xml:space="preserve"> </w:t>
      </w:r>
      <w:r w:rsidR="00810512">
        <w:rPr>
          <w:rFonts w:ascii="Calibri" w:hAnsi="Calibri" w:cs="Calibri"/>
        </w:rPr>
        <w:t>visualisation</w:t>
      </w:r>
    </w:p>
    <w:p w14:paraId="7C3401CC" w14:textId="22113F29" w:rsidR="00810512" w:rsidRPr="0099416A" w:rsidRDefault="00810512" w:rsidP="0099416A">
      <w:pPr>
        <w:autoSpaceDE w:val="0"/>
        <w:autoSpaceDN w:val="0"/>
        <w:adjustRightInd w:val="0"/>
        <w:spacing w:after="0" w:line="240" w:lineRule="auto"/>
        <w:jc w:val="both"/>
        <w:rPr>
          <w:rFonts w:ascii="Calibri" w:hAnsi="Calibri" w:cs="Calibri"/>
        </w:rPr>
      </w:pPr>
      <w:r w:rsidRPr="00810512">
        <w:rPr>
          <w:rFonts w:ascii="Calibri" w:hAnsi="Calibri" w:cs="Calibri"/>
          <w:noProof/>
        </w:rPr>
        <w:drawing>
          <wp:inline distT="0" distB="0" distL="0" distR="0" wp14:anchorId="2B3B0CAE" wp14:editId="4461B1FA">
            <wp:extent cx="6204585" cy="1001864"/>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8514" cy="1010572"/>
                    </a:xfrm>
                    <a:prstGeom prst="rect">
                      <a:avLst/>
                    </a:prstGeom>
                  </pic:spPr>
                </pic:pic>
              </a:graphicData>
            </a:graphic>
          </wp:inline>
        </w:drawing>
      </w:r>
    </w:p>
    <w:p w14:paraId="7ACBEBE2" w14:textId="31122852" w:rsidR="004421D9" w:rsidRDefault="004421D9" w:rsidP="00E20147">
      <w:pPr>
        <w:pStyle w:val="Heading2"/>
        <w:rPr>
          <w:lang w:val="en-AU"/>
        </w:rPr>
      </w:pPr>
      <w:r w:rsidRPr="00CB2CE3">
        <w:rPr>
          <w:lang w:val="en-AU"/>
        </w:rPr>
        <w:lastRenderedPageBreak/>
        <w:t>Implementation</w:t>
      </w:r>
    </w:p>
    <w:p w14:paraId="41126452" w14:textId="0819E25B" w:rsidR="00E715AF" w:rsidRDefault="00BA73DA" w:rsidP="002D1C62">
      <w:pPr>
        <w:jc w:val="both"/>
      </w:pPr>
      <w:r>
        <w:t xml:space="preserve">My algorithm </w:t>
      </w:r>
      <w:r w:rsidR="00E715AF">
        <w:t>was implemented in Java</w:t>
      </w:r>
      <w:r w:rsidR="006B08BF">
        <w:t xml:space="preserve"> Development Ki</w:t>
      </w:r>
      <w:r w:rsidR="005E2064">
        <w:t>t</w:t>
      </w:r>
      <w:r w:rsidR="00E715AF">
        <w:t xml:space="preserve"> version 1</w:t>
      </w:r>
      <w:r w:rsidR="005935B9">
        <w:t>4</w:t>
      </w:r>
      <w:r w:rsidR="00350946">
        <w:t xml:space="preserve"> which is the</w:t>
      </w:r>
      <w:r w:rsidR="004A16AF">
        <w:t xml:space="preserve"> one of the</w:t>
      </w:r>
      <w:r w:rsidR="00350946">
        <w:t xml:space="preserve"> latest </w:t>
      </w:r>
      <w:r w:rsidR="00D416B4">
        <w:t>versions</w:t>
      </w:r>
      <w:r w:rsidR="00350946">
        <w:t xml:space="preserve"> of the </w:t>
      </w:r>
      <w:r w:rsidR="004C4AA8">
        <w:t>JDK</w:t>
      </w:r>
      <w:r w:rsidR="00350946">
        <w:t xml:space="preserve"> version </w:t>
      </w:r>
      <w:r w:rsidR="005D43D0">
        <w:t xml:space="preserve">also being </w:t>
      </w:r>
      <w:r w:rsidR="00350946">
        <w:t>used in stage 1 of the project</w:t>
      </w:r>
      <w:r w:rsidR="00E715AF">
        <w:t xml:space="preserve">. Specifically, it was developed using the Adopt JDK, </w:t>
      </w:r>
      <w:r w:rsidR="0000780D">
        <w:t>which is an</w:t>
      </w:r>
      <w:r w:rsidR="00E715AF">
        <w:t xml:space="preserve"> </w:t>
      </w:r>
      <w:r w:rsidR="00E20147">
        <w:t>open-source</w:t>
      </w:r>
      <w:r w:rsidR="00E715AF">
        <w:t xml:space="preserve"> implementation of the Java development kit. </w:t>
      </w:r>
      <w:r w:rsidR="00D706A5">
        <w:t>I used</w:t>
      </w:r>
      <w:r w:rsidR="00E715AF">
        <w:t xml:space="preserve"> Microsoft’s Visual Studio Code to develop the </w:t>
      </w:r>
      <w:r w:rsidR="00D706A5">
        <w:t xml:space="preserve">entirety of the algorithm and </w:t>
      </w:r>
      <w:r w:rsidR="003F23B1">
        <w:t xml:space="preserve">further </w:t>
      </w:r>
      <w:r w:rsidR="00E715AF">
        <w:t xml:space="preserve">client. The client was tested on Ubuntu 20.04 LTS in a </w:t>
      </w:r>
      <w:r w:rsidR="00E20147">
        <w:t>VirtualBox virtual machine</w:t>
      </w:r>
      <w:r w:rsidR="00E715AF">
        <w:t xml:space="preserve">. </w:t>
      </w:r>
    </w:p>
    <w:p w14:paraId="3A754CDC" w14:textId="2F69090A" w:rsidR="00E715AF" w:rsidRDefault="00151FA5" w:rsidP="002D1C62">
      <w:pPr>
        <w:jc w:val="both"/>
      </w:pPr>
      <w:r>
        <w:t>I specifically chose</w:t>
      </w:r>
      <w:r w:rsidR="00E715AF">
        <w:t xml:space="preserve"> Java 15</w:t>
      </w:r>
      <w:r>
        <w:t xml:space="preserve"> not just because it was good practice as </w:t>
      </w:r>
      <w:r w:rsidR="00110E9C">
        <w:t>it’s</w:t>
      </w:r>
      <w:r>
        <w:t xml:space="preserve"> becoming the new standard, overtaking java 8, but because of </w:t>
      </w:r>
      <w:r w:rsidR="00E715AF">
        <w:t xml:space="preserve">several language features </w:t>
      </w:r>
      <w:r w:rsidR="00F9526A">
        <w:t xml:space="preserve">that are simply </w:t>
      </w:r>
      <w:r w:rsidR="00E715AF">
        <w:t>not available on previous versions of Java. A notable example is the enhanced switch statement used</w:t>
      </w:r>
      <w:r w:rsidR="00B414D1">
        <w:t xml:space="preserve"> heavily</w:t>
      </w:r>
      <w:r w:rsidR="00E715AF">
        <w:t xml:space="preserve"> throughout the project</w:t>
      </w:r>
      <w:r w:rsidR="003F2468">
        <w:t xml:space="preserve">, being </w:t>
      </w:r>
      <w:r w:rsidR="00E715AF">
        <w:t xml:space="preserve">available since Java 14. </w:t>
      </w:r>
      <w:r w:rsidR="002E1FF0">
        <w:t>This enhanced switch statement was only one of the many new</w:t>
      </w:r>
      <w:r w:rsidR="00E715AF">
        <w:t xml:space="preserve"> Java standard library</w:t>
      </w:r>
      <w:r w:rsidR="002E1FF0">
        <w:t xml:space="preserve"> improvements with other components such as </w:t>
      </w:r>
      <w:r w:rsidR="00E715AF">
        <w:t>TCP socket connections, XML parsing and I/O handling</w:t>
      </w:r>
      <w:r w:rsidR="002E1FF0">
        <w:t xml:space="preserve"> all included in the standard library</w:t>
      </w:r>
      <w:r w:rsidR="00BC3E3C">
        <w:t xml:space="preserve">; allowing for no </w:t>
      </w:r>
      <w:r w:rsidR="00E715AF">
        <w:t xml:space="preserve">third-party libraries </w:t>
      </w:r>
      <w:r w:rsidR="00312218">
        <w:t>to be</w:t>
      </w:r>
      <w:r w:rsidR="00E715AF">
        <w:t xml:space="preserve"> included in the project.</w:t>
      </w:r>
    </w:p>
    <w:p w14:paraId="0B214DE7" w14:textId="7EC626C4" w:rsidR="005940B4" w:rsidRDefault="005940B4" w:rsidP="002D1C62">
      <w:pPr>
        <w:jc w:val="both"/>
      </w:pPr>
      <w:r>
        <w:t xml:space="preserve">Continuing with the implementation, I will be discussing </w:t>
      </w:r>
      <w:r w:rsidR="0029369A">
        <w:t>files that received significant changes from stage 1 of the client as well as the new class files that were created to fulfill the assignment specifications of stage 2.</w:t>
      </w:r>
    </w:p>
    <w:p w14:paraId="7B524F00" w14:textId="14CE240E" w:rsidR="003B2489" w:rsidRDefault="0030715C" w:rsidP="003B2489">
      <w:pPr>
        <w:pStyle w:val="Heading4"/>
      </w:pPr>
      <w:r>
        <w:t>HolyGrailAlgorithmHandler.java</w:t>
      </w:r>
    </w:p>
    <w:p w14:paraId="19F46537" w14:textId="0D0906A0" w:rsidR="00FB4636" w:rsidRPr="00FB4636" w:rsidRDefault="00554101" w:rsidP="00FB4636">
      <w:pPr>
        <w:rPr>
          <w:lang w:val="en-AU"/>
        </w:rPr>
      </w:pPr>
      <w:r>
        <w:rPr>
          <w:lang w:val="en-AU"/>
        </w:rPr>
        <w:t>This file contained the entirety of the behaviour of my new scheduling algorithm, using the original algorithm designed in stage 1 as a template to build up from.</w:t>
      </w:r>
      <w:r w:rsidR="00922FD0">
        <w:rPr>
          <w:lang w:val="en-AU"/>
        </w:rPr>
        <w:t xml:space="preserve"> </w:t>
      </w:r>
      <w:r w:rsidR="00E07325">
        <w:rPr>
          <w:lang w:val="en-AU"/>
        </w:rPr>
        <w:t xml:space="preserve">In this file it contained all the basic </w:t>
      </w:r>
      <w:r w:rsidR="00D7662C">
        <w:rPr>
          <w:lang w:val="en-AU"/>
        </w:rPr>
        <w:t xml:space="preserve">cases from a switch statement to </w:t>
      </w:r>
      <w:r w:rsidR="003B2AB9">
        <w:rPr>
          <w:lang w:val="en-AU"/>
        </w:rPr>
        <w:t>interface with the ds-server</w:t>
      </w:r>
      <w:r w:rsidR="00610158">
        <w:rPr>
          <w:lang w:val="en-AU"/>
        </w:rPr>
        <w:t>.</w:t>
      </w:r>
      <w:r w:rsidR="00E941B0">
        <w:rPr>
          <w:lang w:val="en-AU"/>
        </w:rPr>
        <w:t xml:space="preserve"> </w:t>
      </w:r>
      <w:r w:rsidR="00A24AFC">
        <w:rPr>
          <w:lang w:val="en-AU"/>
        </w:rPr>
        <w:t xml:space="preserve">One of the main </w:t>
      </w:r>
      <w:r w:rsidR="00D04332">
        <w:rPr>
          <w:lang w:val="en-AU"/>
        </w:rPr>
        <w:t>changes</w:t>
      </w:r>
      <w:r w:rsidR="00A24AFC">
        <w:rPr>
          <w:lang w:val="en-AU"/>
        </w:rPr>
        <w:t xml:space="preserve"> in this file is in the LSTJ case, where I used a combination of nested for loops and if statements to check conditions</w:t>
      </w:r>
      <w:r w:rsidR="00FB4636">
        <w:rPr>
          <w:lang w:val="en-AU"/>
        </w:rPr>
        <w:t xml:space="preserve"> as well as multiple ArrayLists of custom types such as</w:t>
      </w:r>
      <w:r w:rsidR="00AF6188">
        <w:rPr>
          <w:lang w:val="en-AU"/>
        </w:rPr>
        <w:t>:</w:t>
      </w:r>
      <w:r w:rsidR="00FB4636">
        <w:rPr>
          <w:lang w:val="en-AU"/>
        </w:rPr>
        <w:t xml:space="preserve"> </w:t>
      </w:r>
      <w:r w:rsidR="00FB4636" w:rsidRPr="00FB4636">
        <w:rPr>
          <w:lang w:val="en-AU"/>
        </w:rPr>
        <w:t>listedJobsStructure</w:t>
      </w:r>
      <w:r w:rsidR="00FB4636">
        <w:rPr>
          <w:lang w:val="en-AU"/>
        </w:rPr>
        <w:t xml:space="preserve"> and </w:t>
      </w:r>
      <w:r w:rsidR="00FB4636" w:rsidRPr="00FB4636">
        <w:rPr>
          <w:lang w:val="en-AU"/>
        </w:rPr>
        <w:t>avaliableServersStructure</w:t>
      </w:r>
      <w:r w:rsidR="00AF6188">
        <w:rPr>
          <w:lang w:val="en-AU"/>
        </w:rPr>
        <w:t>.</w:t>
      </w:r>
      <w:r w:rsidR="006A1ED0">
        <w:rPr>
          <w:lang w:val="en-AU"/>
        </w:rPr>
        <w:t xml:space="preserve"> These class’ were used as object structures to help storing </w:t>
      </w:r>
      <w:r w:rsidR="00BF5D98">
        <w:rPr>
          <w:lang w:val="en-AU"/>
        </w:rPr>
        <w:t xml:space="preserve">data </w:t>
      </w:r>
      <w:r w:rsidR="00A94CE9">
        <w:rPr>
          <w:lang w:val="en-AU"/>
        </w:rPr>
        <w:t xml:space="preserve">in </w:t>
      </w:r>
      <w:r w:rsidR="00481426">
        <w:rPr>
          <w:lang w:val="en-AU"/>
        </w:rPr>
        <w:t>on</w:t>
      </w:r>
      <w:r w:rsidR="00533D5C">
        <w:rPr>
          <w:lang w:val="en-AU"/>
        </w:rPr>
        <w:t xml:space="preserve">e place </w:t>
      </w:r>
      <w:r w:rsidR="006A1ED0">
        <w:rPr>
          <w:lang w:val="en-AU"/>
        </w:rPr>
        <w:t>about jobs and servers respectively, containing only a few variables and a custom constructor for each.</w:t>
      </w:r>
      <w:r w:rsidR="00CB1D8D">
        <w:rPr>
          <w:lang w:val="en-AU"/>
        </w:rPr>
        <w:t xml:space="preserve"> Further in this </w:t>
      </w:r>
      <w:r w:rsidR="00DE6173">
        <w:rPr>
          <w:lang w:val="en-AU"/>
        </w:rPr>
        <w:t>LSTJ case I use additional custom data structures such as Server and job to store the migration target server and job objects</w:t>
      </w:r>
      <w:r w:rsidR="00AE0228">
        <w:rPr>
          <w:lang w:val="en-AU"/>
        </w:rPr>
        <w:t>.</w:t>
      </w:r>
    </w:p>
    <w:p w14:paraId="1C5EFE59" w14:textId="11FDEA52" w:rsidR="00370E2A" w:rsidRDefault="00370E2A" w:rsidP="00370E2A">
      <w:pPr>
        <w:rPr>
          <w:lang w:val="en-AU"/>
        </w:rPr>
      </w:pPr>
      <w:r>
        <w:rPr>
          <w:lang w:val="en-AU"/>
        </w:rPr>
        <w:t xml:space="preserve">In this file I also have the server fitness function </w:t>
      </w:r>
      <w:r w:rsidRPr="00370E2A">
        <w:rPr>
          <w:lang w:val="en-AU"/>
        </w:rPr>
        <w:t>chooseProritiseRunningServers</w:t>
      </w:r>
      <w:r w:rsidR="00C628E7">
        <w:rPr>
          <w:lang w:val="en-AU"/>
        </w:rPr>
        <w:t xml:space="preserve"> </w:t>
      </w:r>
      <w:r w:rsidR="00B80F71">
        <w:rPr>
          <w:lang w:val="en-AU"/>
        </w:rPr>
        <w:t xml:space="preserve">that is used in the initial job scheduling component to determine and return a server object to schedule </w:t>
      </w:r>
      <w:r w:rsidR="005B10B9">
        <w:rPr>
          <w:lang w:val="en-AU"/>
        </w:rPr>
        <w:t xml:space="preserve">a </w:t>
      </w:r>
      <w:r w:rsidR="00B80F71">
        <w:rPr>
          <w:lang w:val="en-AU"/>
        </w:rPr>
        <w:t>job too.</w:t>
      </w:r>
      <w:r w:rsidR="008F57BD">
        <w:rPr>
          <w:lang w:val="en-AU"/>
        </w:rPr>
        <w:t xml:space="preserve"> In this function I again use a Server class </w:t>
      </w:r>
      <w:r w:rsidR="00D141C7">
        <w:rPr>
          <w:lang w:val="en-AU"/>
        </w:rPr>
        <w:t>variable and a foreach loop to perform the calculations.</w:t>
      </w:r>
    </w:p>
    <w:p w14:paraId="2C1EC711" w14:textId="76653EC8" w:rsidR="00370E2A" w:rsidRDefault="003869B2" w:rsidP="000219CD">
      <w:pPr>
        <w:rPr>
          <w:lang w:val="en-AU"/>
        </w:rPr>
      </w:pPr>
      <w:r>
        <w:rPr>
          <w:lang w:val="en-AU"/>
        </w:rPr>
        <w:t>Mostly the rest of the file is a copy of the original DefaultEventLoopProtocolHandler</w:t>
      </w:r>
      <w:r w:rsidR="00B54971">
        <w:rPr>
          <w:lang w:val="en-AU"/>
        </w:rPr>
        <w:t xml:space="preserve"> file that interfaces in the overall general client structure using </w:t>
      </w:r>
      <w:r w:rsidR="00E06DFA">
        <w:rPr>
          <w:lang w:val="en-AU"/>
        </w:rPr>
        <w:t xml:space="preserve">the Actions class </w:t>
      </w:r>
      <w:r w:rsidR="00B54971">
        <w:rPr>
          <w:lang w:val="en-AU"/>
        </w:rPr>
        <w:t xml:space="preserve">to represent </w:t>
      </w:r>
      <w:r w:rsidR="004F1A68">
        <w:rPr>
          <w:lang w:val="en-AU"/>
        </w:rPr>
        <w:t>On</w:t>
      </w:r>
      <w:r w:rsidR="005B552A">
        <w:rPr>
          <w:lang w:val="en-AU"/>
        </w:rPr>
        <w:t>EnterState</w:t>
      </w:r>
      <w:r w:rsidR="00B54971">
        <w:rPr>
          <w:lang w:val="en-AU"/>
        </w:rPr>
        <w:t xml:space="preserve"> behaviour and </w:t>
      </w:r>
      <w:r w:rsidR="00AF6F34">
        <w:rPr>
          <w:lang w:val="en-AU"/>
        </w:rPr>
        <w:t>On</w:t>
      </w:r>
      <w:r w:rsidR="005A20E9">
        <w:rPr>
          <w:lang w:val="en-AU"/>
        </w:rPr>
        <w:t>ReceieveMessage behaviours</w:t>
      </w:r>
      <w:r w:rsidR="00B54971">
        <w:rPr>
          <w:lang w:val="en-AU"/>
        </w:rPr>
        <w:t xml:space="preserve"> to specify how to handle</w:t>
      </w:r>
      <w:r w:rsidR="004F1A68">
        <w:rPr>
          <w:lang w:val="en-AU"/>
        </w:rPr>
        <w:t xml:space="preserve"> each message from the server</w:t>
      </w:r>
      <w:r w:rsidR="00126926">
        <w:rPr>
          <w:lang w:val="en-AU"/>
        </w:rPr>
        <w:t>.</w:t>
      </w:r>
      <w:r w:rsidR="005956C4">
        <w:rPr>
          <w:lang w:val="en-AU"/>
        </w:rPr>
        <w:t xml:space="preserve"> This is the main functionality of the client with the rest of the class’ and files acting as boilerplate or support class’ to all the files listed above.</w:t>
      </w:r>
    </w:p>
    <w:p w14:paraId="1A354AF0" w14:textId="55461CEA" w:rsidR="000219CD" w:rsidRDefault="000219CD" w:rsidP="000219CD">
      <w:pPr>
        <w:pStyle w:val="Heading4"/>
      </w:pPr>
      <w:r>
        <w:t>ClientMain.java</w:t>
      </w:r>
    </w:p>
    <w:p w14:paraId="7DD026A7" w14:textId="67DC3260" w:rsidR="00CE38D4" w:rsidRDefault="001B57C1" w:rsidP="00CE38D4">
      <w:pPr>
        <w:rPr>
          <w:lang w:val="en-AU"/>
        </w:rPr>
      </w:pPr>
      <w:r>
        <w:rPr>
          <w:lang w:val="en-AU"/>
        </w:rPr>
        <w:t xml:space="preserve">Refactored the entire </w:t>
      </w:r>
      <w:r w:rsidR="00554101">
        <w:rPr>
          <w:lang w:val="en-AU"/>
        </w:rPr>
        <w:t>MultiPart</w:t>
      </w:r>
      <w:r>
        <w:rPr>
          <w:lang w:val="en-AU"/>
        </w:rPr>
        <w:t xml:space="preserve"> command system</w:t>
      </w:r>
      <w:r w:rsidR="00AA45FE">
        <w:rPr>
          <w:lang w:val="en-AU"/>
        </w:rPr>
        <w:t>, moving it out of the algorithm code and into the client code as it was common for any and all algorithms running on the client using DS-Sim server.</w:t>
      </w:r>
      <w:r w:rsidR="00AE53DA">
        <w:rPr>
          <w:lang w:val="en-AU"/>
        </w:rPr>
        <w:t xml:space="preserve"> I added another next action intent enumerator called MULTIPART and </w:t>
      </w:r>
      <w:r w:rsidR="00270D39">
        <w:rPr>
          <w:lang w:val="en-AU"/>
        </w:rPr>
        <w:t>was a collection of all code to dependently handle all GETS and LSTJ commands to return their results.</w:t>
      </w:r>
      <w:r w:rsidR="00E86A5A">
        <w:rPr>
          <w:lang w:val="en-AU"/>
        </w:rPr>
        <w:t xml:space="preserve"> Internally, it contained a switch statement to determine the case of the command and then loop over all data sent from the server until it received a specific “.”</w:t>
      </w:r>
      <w:r w:rsidR="00F34846">
        <w:rPr>
          <w:lang w:val="en-AU"/>
        </w:rPr>
        <w:t xml:space="preserve"> Command to represent the end of the data.</w:t>
      </w:r>
      <w:r w:rsidR="005A5F91">
        <w:rPr>
          <w:lang w:val="en-AU"/>
        </w:rPr>
        <w:t xml:space="preserve"> With the LSTJ command it was a slightly trickier case but worked almost the same but with a lot more jumping around the stack.</w:t>
      </w:r>
    </w:p>
    <w:p w14:paraId="6C04F941" w14:textId="33BC7E86" w:rsidR="00CE38D4" w:rsidRPr="00CE38D4" w:rsidRDefault="00CE38D4" w:rsidP="00CE38D4">
      <w:pPr>
        <w:pStyle w:val="Heading4"/>
      </w:pPr>
      <w:r>
        <w:lastRenderedPageBreak/>
        <w:t>Action.java</w:t>
      </w:r>
    </w:p>
    <w:p w14:paraId="215C7CB6" w14:textId="0EB6D194" w:rsidR="007C4EAE" w:rsidRDefault="00CE38D4" w:rsidP="007C4EAE">
      <w:pPr>
        <w:rPr>
          <w:lang w:val="en-AU"/>
        </w:rPr>
      </w:pPr>
      <w:r>
        <w:rPr>
          <w:lang w:val="en-AU"/>
        </w:rPr>
        <w:t>The change in this file was relatively small</w:t>
      </w:r>
      <w:r w:rsidR="001159A3">
        <w:rPr>
          <w:lang w:val="en-AU"/>
        </w:rPr>
        <w:t xml:space="preserve"> and only included</w:t>
      </w:r>
      <w:r w:rsidR="00E70CB8">
        <w:rPr>
          <w:lang w:val="en-AU"/>
        </w:rPr>
        <w:t xml:space="preserve"> an additional action </w:t>
      </w:r>
      <w:r w:rsidR="00281263">
        <w:rPr>
          <w:lang w:val="en-AU"/>
        </w:rPr>
        <w:t>overload</w:t>
      </w:r>
      <w:r w:rsidR="00E70CB8">
        <w:rPr>
          <w:lang w:val="en-AU"/>
        </w:rPr>
        <w:t xml:space="preserve"> constructor</w:t>
      </w:r>
      <w:r w:rsidR="009358B5">
        <w:rPr>
          <w:lang w:val="en-AU"/>
        </w:rPr>
        <w:t xml:space="preserve"> to deal with multipart commands such as GETS and LSTJ more efficiently.</w:t>
      </w:r>
    </w:p>
    <w:p w14:paraId="60E6A9A6" w14:textId="03B8F6CD" w:rsidR="007C4EAE" w:rsidRDefault="007C4EAE" w:rsidP="007C4EAE">
      <w:pPr>
        <w:pStyle w:val="Heading2"/>
        <w:rPr>
          <w:lang w:val="en-AU"/>
        </w:rPr>
      </w:pPr>
      <w:r>
        <w:rPr>
          <w:lang w:val="en-AU"/>
        </w:rPr>
        <w:t>Evaluation</w:t>
      </w:r>
    </w:p>
    <w:p w14:paraId="49BB63ED" w14:textId="13C84CA9" w:rsidR="00D55BBB" w:rsidRDefault="00477D81" w:rsidP="007C4EAE">
      <w:pPr>
        <w:rPr>
          <w:lang w:val="en-AU"/>
        </w:rPr>
      </w:pPr>
      <w:r>
        <w:rPr>
          <w:lang w:val="en-AU"/>
        </w:rPr>
        <w:t xml:space="preserve">The ds-sim evaluation of my algorithm was performed using the </w:t>
      </w:r>
      <w:r w:rsidR="0026320E">
        <w:rPr>
          <w:lang w:val="en-AU"/>
        </w:rPr>
        <w:t>demoS2Final</w:t>
      </w:r>
      <w:r>
        <w:rPr>
          <w:lang w:val="en-AU"/>
        </w:rPr>
        <w:t xml:space="preserve"> script provided</w:t>
      </w:r>
      <w:r w:rsidR="00F5281B">
        <w:rPr>
          <w:lang w:val="en-AU"/>
        </w:rPr>
        <w:t xml:space="preserve"> and the setup sequence was as follows: “javac ClientMain.java”</w:t>
      </w:r>
      <w:r w:rsidR="00EA456B">
        <w:rPr>
          <w:lang w:val="en-AU"/>
        </w:rPr>
        <w:t xml:space="preserve">, </w:t>
      </w:r>
      <w:r w:rsidR="00CF0754">
        <w:rPr>
          <w:lang w:val="en-AU"/>
        </w:rPr>
        <w:t xml:space="preserve">the test was </w:t>
      </w:r>
      <w:r w:rsidR="00F5281B">
        <w:rPr>
          <w:lang w:val="en-AU"/>
        </w:rPr>
        <w:t>setup using the configuration “./</w:t>
      </w:r>
      <w:r w:rsidR="0017532E">
        <w:rPr>
          <w:lang w:val="en-AU"/>
        </w:rPr>
        <w:t>demoS2Final</w:t>
      </w:r>
      <w:r w:rsidR="00F5281B">
        <w:rPr>
          <w:lang w:val="en-AU"/>
        </w:rPr>
        <w:t xml:space="preserve"> “java</w:t>
      </w:r>
      <w:r w:rsidR="00BE4714">
        <w:rPr>
          <w:lang w:val="en-AU"/>
        </w:rPr>
        <w:t xml:space="preserve"> Client -a HolyGrail” -o co -n -c </w:t>
      </w:r>
      <w:r w:rsidR="0017532E">
        <w:rPr>
          <w:lang w:val="en-AU"/>
        </w:rPr>
        <w:t>S2DemoConfigs/</w:t>
      </w:r>
      <w:r w:rsidR="00F5281B">
        <w:rPr>
          <w:lang w:val="en-AU"/>
        </w:rPr>
        <w:t>”</w:t>
      </w:r>
      <w:r w:rsidR="00FC5906">
        <w:rPr>
          <w:lang w:val="en-AU"/>
        </w:rPr>
        <w:t>. This test aimed at comparing my algorithm against the baseline algorithms</w:t>
      </w:r>
      <w:r w:rsidR="00130E26">
        <w:rPr>
          <w:lang w:val="en-AU"/>
        </w:rPr>
        <w:t>:</w:t>
      </w:r>
      <w:r w:rsidR="00FC5906">
        <w:rPr>
          <w:lang w:val="en-AU"/>
        </w:rPr>
        <w:t xml:space="preserve"> ATL, FF, BF and WF</w:t>
      </w:r>
      <w:r w:rsidR="004A5967">
        <w:rPr>
          <w:lang w:val="en-AU"/>
        </w:rPr>
        <w:t xml:space="preserve"> and measured the averages of all the test scripts for each of the three testable metrics.</w:t>
      </w:r>
    </w:p>
    <w:p w14:paraId="514E6559" w14:textId="19404BDB" w:rsidR="00CE2C6F" w:rsidRDefault="00E94D6E" w:rsidP="007C4EAE">
      <w:pPr>
        <w:rPr>
          <w:lang w:val="en-AU"/>
        </w:rPr>
      </w:pPr>
      <w:r>
        <w:rPr>
          <w:lang w:val="en-AU"/>
        </w:rPr>
        <w:t>R</w:t>
      </w:r>
      <w:r w:rsidR="00CE2C6F">
        <w:rPr>
          <w:lang w:val="en-AU"/>
        </w:rPr>
        <w:t>esults</w:t>
      </w:r>
      <w:r w:rsidR="00440BB8">
        <w:rPr>
          <w:lang w:val="en-AU"/>
        </w:rPr>
        <w:t xml:space="preserve"> (averages of metrics)</w:t>
      </w:r>
      <w:r w:rsidR="00CE2C6F">
        <w:rPr>
          <w:lang w:val="en-AU"/>
        </w:rPr>
        <w:t>:</w:t>
      </w:r>
    </w:p>
    <w:tbl>
      <w:tblPr>
        <w:tblStyle w:val="TableGrid"/>
        <w:tblW w:w="0" w:type="auto"/>
        <w:tblLook w:val="04A0" w:firstRow="1" w:lastRow="0" w:firstColumn="1" w:lastColumn="0" w:noHBand="0" w:noVBand="1"/>
      </w:tblPr>
      <w:tblGrid>
        <w:gridCol w:w="1628"/>
        <w:gridCol w:w="1628"/>
        <w:gridCol w:w="1628"/>
        <w:gridCol w:w="1629"/>
        <w:gridCol w:w="1629"/>
        <w:gridCol w:w="1629"/>
      </w:tblGrid>
      <w:tr w:rsidR="00CC20F3" w14:paraId="145939C6" w14:textId="77777777" w:rsidTr="00CC20F3">
        <w:tc>
          <w:tcPr>
            <w:tcW w:w="1628" w:type="dxa"/>
          </w:tcPr>
          <w:p w14:paraId="3CB3B6CC" w14:textId="2D2A7310" w:rsidR="00CC20F3" w:rsidRDefault="00CC20F3" w:rsidP="00440BB8">
            <w:pPr>
              <w:jc w:val="center"/>
              <w:rPr>
                <w:lang w:val="en-AU"/>
              </w:rPr>
            </w:pPr>
            <w:r>
              <w:rPr>
                <w:lang w:val="en-AU"/>
              </w:rPr>
              <w:t>Test Metric</w:t>
            </w:r>
          </w:p>
        </w:tc>
        <w:tc>
          <w:tcPr>
            <w:tcW w:w="1628" w:type="dxa"/>
          </w:tcPr>
          <w:p w14:paraId="5578787D" w14:textId="35835285" w:rsidR="00CC20F3" w:rsidRDefault="00440BB8" w:rsidP="00440BB8">
            <w:pPr>
              <w:jc w:val="center"/>
              <w:rPr>
                <w:lang w:val="en-AU"/>
              </w:rPr>
            </w:pPr>
            <w:r>
              <w:rPr>
                <w:lang w:val="en-AU"/>
              </w:rPr>
              <w:t>ATL</w:t>
            </w:r>
          </w:p>
        </w:tc>
        <w:tc>
          <w:tcPr>
            <w:tcW w:w="1628" w:type="dxa"/>
          </w:tcPr>
          <w:p w14:paraId="09B33F16" w14:textId="5FFB303D" w:rsidR="00CC20F3" w:rsidRDefault="006942B1" w:rsidP="00440BB8">
            <w:pPr>
              <w:jc w:val="center"/>
              <w:rPr>
                <w:lang w:val="en-AU"/>
              </w:rPr>
            </w:pPr>
            <w:r>
              <w:rPr>
                <w:lang w:val="en-AU"/>
              </w:rPr>
              <w:t>FF</w:t>
            </w:r>
          </w:p>
        </w:tc>
        <w:tc>
          <w:tcPr>
            <w:tcW w:w="1629" w:type="dxa"/>
          </w:tcPr>
          <w:p w14:paraId="3C87E325" w14:textId="54E541FB" w:rsidR="00CC20F3" w:rsidRDefault="006942B1" w:rsidP="00440BB8">
            <w:pPr>
              <w:jc w:val="center"/>
              <w:rPr>
                <w:lang w:val="en-AU"/>
              </w:rPr>
            </w:pPr>
            <w:r>
              <w:rPr>
                <w:lang w:val="en-AU"/>
              </w:rPr>
              <w:t>BF</w:t>
            </w:r>
          </w:p>
        </w:tc>
        <w:tc>
          <w:tcPr>
            <w:tcW w:w="1629" w:type="dxa"/>
          </w:tcPr>
          <w:p w14:paraId="4421C61A" w14:textId="638B2A85" w:rsidR="00CC20F3" w:rsidRDefault="006942B1" w:rsidP="00440BB8">
            <w:pPr>
              <w:jc w:val="center"/>
              <w:rPr>
                <w:lang w:val="en-AU"/>
              </w:rPr>
            </w:pPr>
            <w:r>
              <w:rPr>
                <w:lang w:val="en-AU"/>
              </w:rPr>
              <w:t>WF</w:t>
            </w:r>
          </w:p>
        </w:tc>
        <w:tc>
          <w:tcPr>
            <w:tcW w:w="1629" w:type="dxa"/>
          </w:tcPr>
          <w:p w14:paraId="5EB9AE1B" w14:textId="78034D36" w:rsidR="00CC20F3" w:rsidRDefault="006942B1" w:rsidP="00440BB8">
            <w:pPr>
              <w:jc w:val="center"/>
              <w:rPr>
                <w:lang w:val="en-AU"/>
              </w:rPr>
            </w:pPr>
            <w:r>
              <w:rPr>
                <w:lang w:val="en-AU"/>
              </w:rPr>
              <w:t>Holy Grail Algo (Mine)</w:t>
            </w:r>
          </w:p>
        </w:tc>
      </w:tr>
      <w:tr w:rsidR="00CC20F3" w14:paraId="4C65371C" w14:textId="77777777" w:rsidTr="007B1686">
        <w:tc>
          <w:tcPr>
            <w:tcW w:w="1628" w:type="dxa"/>
          </w:tcPr>
          <w:p w14:paraId="3E0A0CFD" w14:textId="064E7A15" w:rsidR="00CC20F3" w:rsidRDefault="009D3D6F" w:rsidP="00440BB8">
            <w:pPr>
              <w:jc w:val="center"/>
              <w:rPr>
                <w:lang w:val="en-AU"/>
              </w:rPr>
            </w:pPr>
            <w:r>
              <w:rPr>
                <w:lang w:val="en-AU"/>
              </w:rPr>
              <w:t>Turnaround Time (TT)</w:t>
            </w:r>
          </w:p>
        </w:tc>
        <w:tc>
          <w:tcPr>
            <w:tcW w:w="1628" w:type="dxa"/>
            <w:shd w:val="clear" w:color="auto" w:fill="C00000"/>
          </w:tcPr>
          <w:p w14:paraId="22A11842" w14:textId="0D52683D" w:rsidR="00CC20F3" w:rsidRDefault="00174955" w:rsidP="00440BB8">
            <w:pPr>
              <w:jc w:val="center"/>
              <w:rPr>
                <w:lang w:val="en-AU"/>
              </w:rPr>
            </w:pPr>
            <w:r>
              <w:rPr>
                <w:lang w:val="en-AU"/>
              </w:rPr>
              <w:t>226351.22</w:t>
            </w:r>
          </w:p>
        </w:tc>
        <w:tc>
          <w:tcPr>
            <w:tcW w:w="1628" w:type="dxa"/>
          </w:tcPr>
          <w:p w14:paraId="192C675B" w14:textId="6A2DF82B" w:rsidR="00CC20F3" w:rsidRDefault="00174955" w:rsidP="00440BB8">
            <w:pPr>
              <w:jc w:val="center"/>
              <w:rPr>
                <w:lang w:val="en-AU"/>
              </w:rPr>
            </w:pPr>
            <w:r>
              <w:rPr>
                <w:lang w:val="en-AU"/>
              </w:rPr>
              <w:t>1474.39</w:t>
            </w:r>
          </w:p>
        </w:tc>
        <w:tc>
          <w:tcPr>
            <w:tcW w:w="1629" w:type="dxa"/>
          </w:tcPr>
          <w:p w14:paraId="5785DD8E" w14:textId="03204B6F" w:rsidR="00CC20F3" w:rsidRDefault="00174955" w:rsidP="00440BB8">
            <w:pPr>
              <w:jc w:val="center"/>
              <w:rPr>
                <w:lang w:val="en-AU"/>
              </w:rPr>
            </w:pPr>
            <w:r>
              <w:rPr>
                <w:lang w:val="en-AU"/>
              </w:rPr>
              <w:t>1475.56</w:t>
            </w:r>
          </w:p>
        </w:tc>
        <w:tc>
          <w:tcPr>
            <w:tcW w:w="1629" w:type="dxa"/>
          </w:tcPr>
          <w:p w14:paraId="45918613" w14:textId="2C1C9B26" w:rsidR="00CC20F3" w:rsidRDefault="00174955" w:rsidP="00440BB8">
            <w:pPr>
              <w:jc w:val="center"/>
              <w:rPr>
                <w:lang w:val="en-AU"/>
              </w:rPr>
            </w:pPr>
            <w:r>
              <w:rPr>
                <w:lang w:val="en-AU"/>
              </w:rPr>
              <w:t>5869.94</w:t>
            </w:r>
          </w:p>
        </w:tc>
        <w:tc>
          <w:tcPr>
            <w:tcW w:w="1629" w:type="dxa"/>
            <w:shd w:val="clear" w:color="auto" w:fill="FFC000"/>
          </w:tcPr>
          <w:p w14:paraId="7AD1598C" w14:textId="0C77B090" w:rsidR="00CC20F3" w:rsidRDefault="00174955" w:rsidP="00440BB8">
            <w:pPr>
              <w:jc w:val="center"/>
              <w:rPr>
                <w:lang w:val="en-AU"/>
              </w:rPr>
            </w:pPr>
            <w:r>
              <w:rPr>
                <w:lang w:val="en-AU"/>
              </w:rPr>
              <w:t>5745.50</w:t>
            </w:r>
          </w:p>
        </w:tc>
      </w:tr>
      <w:tr w:rsidR="00CC20F3" w14:paraId="4CBA3FA2" w14:textId="77777777" w:rsidTr="007B1686">
        <w:tc>
          <w:tcPr>
            <w:tcW w:w="1628" w:type="dxa"/>
          </w:tcPr>
          <w:p w14:paraId="620012B3" w14:textId="4001DE39" w:rsidR="00CC20F3" w:rsidRDefault="009D3D6F" w:rsidP="00440BB8">
            <w:pPr>
              <w:jc w:val="center"/>
              <w:rPr>
                <w:lang w:val="en-AU"/>
              </w:rPr>
            </w:pPr>
            <w:r>
              <w:rPr>
                <w:lang w:val="en-AU"/>
              </w:rPr>
              <w:t>Resource Utilisation (RU)</w:t>
            </w:r>
          </w:p>
        </w:tc>
        <w:tc>
          <w:tcPr>
            <w:tcW w:w="1628" w:type="dxa"/>
            <w:shd w:val="clear" w:color="auto" w:fill="00B050"/>
          </w:tcPr>
          <w:p w14:paraId="37DA3B96" w14:textId="4077E501" w:rsidR="00CC20F3" w:rsidRDefault="007B1686" w:rsidP="00440BB8">
            <w:pPr>
              <w:jc w:val="center"/>
              <w:rPr>
                <w:lang w:val="en-AU"/>
              </w:rPr>
            </w:pPr>
            <w:r>
              <w:rPr>
                <w:lang w:val="en-AU"/>
              </w:rPr>
              <w:t>100</w:t>
            </w:r>
          </w:p>
        </w:tc>
        <w:tc>
          <w:tcPr>
            <w:tcW w:w="1628" w:type="dxa"/>
          </w:tcPr>
          <w:p w14:paraId="4A2CCC2C" w14:textId="6B00CA9E" w:rsidR="00CC20F3" w:rsidRDefault="007B1686" w:rsidP="00440BB8">
            <w:pPr>
              <w:jc w:val="center"/>
              <w:rPr>
                <w:lang w:val="en-AU"/>
              </w:rPr>
            </w:pPr>
            <w:r>
              <w:rPr>
                <w:lang w:val="en-AU"/>
              </w:rPr>
              <w:t>63.83</w:t>
            </w:r>
          </w:p>
        </w:tc>
        <w:tc>
          <w:tcPr>
            <w:tcW w:w="1629" w:type="dxa"/>
          </w:tcPr>
          <w:p w14:paraId="33A1964B" w14:textId="0ABCF2AD" w:rsidR="00CC20F3" w:rsidRDefault="007B1686" w:rsidP="00440BB8">
            <w:pPr>
              <w:jc w:val="center"/>
              <w:rPr>
                <w:lang w:val="en-AU"/>
              </w:rPr>
            </w:pPr>
            <w:r>
              <w:rPr>
                <w:lang w:val="en-AU"/>
              </w:rPr>
              <w:t>61.61</w:t>
            </w:r>
          </w:p>
        </w:tc>
        <w:tc>
          <w:tcPr>
            <w:tcW w:w="1629" w:type="dxa"/>
          </w:tcPr>
          <w:p w14:paraId="590F7AB6" w14:textId="52AB2B10" w:rsidR="00CC20F3" w:rsidRDefault="007B1686" w:rsidP="00440BB8">
            <w:pPr>
              <w:jc w:val="center"/>
              <w:rPr>
                <w:lang w:val="en-AU"/>
              </w:rPr>
            </w:pPr>
            <w:r>
              <w:rPr>
                <w:lang w:val="en-AU"/>
              </w:rPr>
              <w:t>70.86</w:t>
            </w:r>
          </w:p>
        </w:tc>
        <w:tc>
          <w:tcPr>
            <w:tcW w:w="1629" w:type="dxa"/>
            <w:shd w:val="clear" w:color="auto" w:fill="FFC000"/>
          </w:tcPr>
          <w:p w14:paraId="41E36C30" w14:textId="0946BBB3" w:rsidR="00CC20F3" w:rsidRDefault="007B1686" w:rsidP="00440BB8">
            <w:pPr>
              <w:jc w:val="center"/>
              <w:rPr>
                <w:lang w:val="en-AU"/>
              </w:rPr>
            </w:pPr>
            <w:r>
              <w:rPr>
                <w:lang w:val="en-AU"/>
              </w:rPr>
              <w:t>63.60</w:t>
            </w:r>
          </w:p>
        </w:tc>
      </w:tr>
      <w:tr w:rsidR="00CC20F3" w14:paraId="3B780913" w14:textId="77777777" w:rsidTr="007B1686">
        <w:tc>
          <w:tcPr>
            <w:tcW w:w="1628" w:type="dxa"/>
          </w:tcPr>
          <w:p w14:paraId="20280DA9" w14:textId="73A17661" w:rsidR="00CC20F3" w:rsidRDefault="009D3D6F" w:rsidP="00440BB8">
            <w:pPr>
              <w:jc w:val="center"/>
              <w:rPr>
                <w:lang w:val="en-AU"/>
              </w:rPr>
            </w:pPr>
            <w:r>
              <w:rPr>
                <w:lang w:val="en-AU"/>
              </w:rPr>
              <w:t>Total Rental Cost (CO)</w:t>
            </w:r>
          </w:p>
        </w:tc>
        <w:tc>
          <w:tcPr>
            <w:tcW w:w="1628" w:type="dxa"/>
            <w:shd w:val="clear" w:color="auto" w:fill="00B050"/>
          </w:tcPr>
          <w:p w14:paraId="3BA0BDC6" w14:textId="1FC441D3" w:rsidR="00CC20F3" w:rsidRDefault="007B1686" w:rsidP="00440BB8">
            <w:pPr>
              <w:jc w:val="center"/>
              <w:rPr>
                <w:lang w:val="en-AU"/>
              </w:rPr>
            </w:pPr>
            <w:r>
              <w:rPr>
                <w:lang w:val="en-AU"/>
              </w:rPr>
              <w:t>405.00</w:t>
            </w:r>
          </w:p>
        </w:tc>
        <w:tc>
          <w:tcPr>
            <w:tcW w:w="1628" w:type="dxa"/>
          </w:tcPr>
          <w:p w14:paraId="209D234F" w14:textId="1C8BA181" w:rsidR="00CC20F3" w:rsidRDefault="007B1686" w:rsidP="00440BB8">
            <w:pPr>
              <w:jc w:val="center"/>
              <w:rPr>
                <w:lang w:val="en-AU"/>
              </w:rPr>
            </w:pPr>
            <w:r>
              <w:rPr>
                <w:lang w:val="en-AU"/>
              </w:rPr>
              <w:t>643.29</w:t>
            </w:r>
          </w:p>
        </w:tc>
        <w:tc>
          <w:tcPr>
            <w:tcW w:w="1629" w:type="dxa"/>
          </w:tcPr>
          <w:p w14:paraId="47604106" w14:textId="38B9CA50" w:rsidR="00CC20F3" w:rsidRDefault="007B1686" w:rsidP="00440BB8">
            <w:pPr>
              <w:jc w:val="center"/>
              <w:rPr>
                <w:lang w:val="en-AU"/>
              </w:rPr>
            </w:pPr>
            <w:r>
              <w:rPr>
                <w:lang w:val="en-AU"/>
              </w:rPr>
              <w:t>642.28</w:t>
            </w:r>
          </w:p>
        </w:tc>
        <w:tc>
          <w:tcPr>
            <w:tcW w:w="1629" w:type="dxa"/>
          </w:tcPr>
          <w:p w14:paraId="52AB6D47" w14:textId="4056AD1C" w:rsidR="00CC20F3" w:rsidRDefault="007B1686" w:rsidP="00440BB8">
            <w:pPr>
              <w:jc w:val="center"/>
              <w:rPr>
                <w:lang w:val="en-AU"/>
              </w:rPr>
            </w:pPr>
            <w:r>
              <w:rPr>
                <w:lang w:val="en-AU"/>
              </w:rPr>
              <w:t>655.72</w:t>
            </w:r>
          </w:p>
        </w:tc>
        <w:tc>
          <w:tcPr>
            <w:tcW w:w="1629" w:type="dxa"/>
            <w:shd w:val="clear" w:color="auto" w:fill="00B050"/>
          </w:tcPr>
          <w:p w14:paraId="158C1E6D" w14:textId="79F73B05" w:rsidR="00CC20F3" w:rsidRDefault="007B1686" w:rsidP="00440BB8">
            <w:pPr>
              <w:jc w:val="center"/>
              <w:rPr>
                <w:lang w:val="en-AU"/>
              </w:rPr>
            </w:pPr>
            <w:r>
              <w:rPr>
                <w:lang w:val="en-AU"/>
              </w:rPr>
              <w:t>592.84</w:t>
            </w:r>
          </w:p>
        </w:tc>
      </w:tr>
    </w:tbl>
    <w:p w14:paraId="6BBDA529" w14:textId="37C8FFBD" w:rsidR="00CE2C6F" w:rsidRDefault="007B1686" w:rsidP="007C4EAE">
      <w:pPr>
        <w:rPr>
          <w:lang w:val="en-AU"/>
        </w:rPr>
      </w:pPr>
      <w:r>
        <w:rPr>
          <w:lang w:val="en-AU"/>
        </w:rPr>
        <w:t>Final Results: 10/10</w:t>
      </w:r>
    </w:p>
    <w:p w14:paraId="17D1DA21" w14:textId="55D787B7" w:rsidR="00824196" w:rsidRDefault="006E5EF2" w:rsidP="007C4EAE">
      <w:pPr>
        <w:rPr>
          <w:lang w:val="en-AU"/>
        </w:rPr>
      </w:pPr>
      <w:r>
        <w:rPr>
          <w:lang w:val="en-AU"/>
        </w:rPr>
        <w:t>Pros: My algorithm dealt with the intended outcome of reducing server cost very well</w:t>
      </w:r>
      <w:r w:rsidR="00D520A1">
        <w:rPr>
          <w:lang w:val="en-AU"/>
        </w:rPr>
        <w:t>, outperforming every base algorithm besides ATL which would be rather hard to beat</w:t>
      </w:r>
      <w:r>
        <w:rPr>
          <w:lang w:val="en-AU"/>
        </w:rPr>
        <w:t xml:space="preserve"> and </w:t>
      </w:r>
      <w:r w:rsidR="003A1A04">
        <w:rPr>
          <w:lang w:val="en-AU"/>
        </w:rPr>
        <w:t>withheld</w:t>
      </w:r>
      <w:r>
        <w:rPr>
          <w:lang w:val="en-AU"/>
        </w:rPr>
        <w:t xml:space="preserve"> to a certain standard up to my initial hypothesis that the other metrics would </w:t>
      </w:r>
      <w:r w:rsidR="009E5ED7">
        <w:rPr>
          <w:lang w:val="en-AU"/>
        </w:rPr>
        <w:t>either</w:t>
      </w:r>
      <w:r w:rsidR="005852D6">
        <w:rPr>
          <w:lang w:val="en-AU"/>
        </w:rPr>
        <w:t xml:space="preserve"> cross over.</w:t>
      </w:r>
      <w:r w:rsidR="00755C7F">
        <w:rPr>
          <w:lang w:val="en-AU"/>
        </w:rPr>
        <w:t xml:space="preserve"> I reckon with my migration component fully functional this hypothesis would become entirely true.</w:t>
      </w:r>
    </w:p>
    <w:p w14:paraId="5EC3AF9A" w14:textId="28517975" w:rsidR="00824196" w:rsidRDefault="007F63F6" w:rsidP="007C4EAE">
      <w:pPr>
        <w:rPr>
          <w:lang w:val="en-AU"/>
        </w:rPr>
      </w:pPr>
      <w:r>
        <w:rPr>
          <w:lang w:val="en-AU"/>
        </w:rPr>
        <w:t xml:space="preserve">Cons: My algorithm was very </w:t>
      </w:r>
      <w:r w:rsidR="006D13EE">
        <w:rPr>
          <w:lang w:val="en-AU"/>
        </w:rPr>
        <w:t>inefficient</w:t>
      </w:r>
      <w:r>
        <w:rPr>
          <w:lang w:val="en-AU"/>
        </w:rPr>
        <w:t>, especially for the migration component which used multiple nested for loops in succession.</w:t>
      </w:r>
      <w:r w:rsidR="006D13EE">
        <w:rPr>
          <w:lang w:val="en-AU"/>
        </w:rPr>
        <w:t xml:space="preserve"> This caused extremely long wait times to complete any test configurations. It would also decrease the </w:t>
      </w:r>
      <w:r w:rsidR="00CC627F">
        <w:rPr>
          <w:lang w:val="en-AU"/>
        </w:rPr>
        <w:t>Co metric</w:t>
      </w:r>
      <w:r w:rsidR="00466A92">
        <w:rPr>
          <w:lang w:val="en-AU"/>
        </w:rPr>
        <w:t xml:space="preserve"> by a little so </w:t>
      </w:r>
      <w:r w:rsidR="00025B13">
        <w:rPr>
          <w:lang w:val="en-AU"/>
        </w:rPr>
        <w:t>i</w:t>
      </w:r>
      <w:r w:rsidR="00466A92">
        <w:rPr>
          <w:lang w:val="en-AU"/>
        </w:rPr>
        <w:t>t was disabled.</w:t>
      </w:r>
      <w:r w:rsidR="00025B13">
        <w:rPr>
          <w:lang w:val="en-AU"/>
        </w:rPr>
        <w:t xml:space="preserve"> Without this component the </w:t>
      </w:r>
      <w:r w:rsidR="00657C63">
        <w:rPr>
          <w:lang w:val="en-AU"/>
        </w:rPr>
        <w:t>TT and RU metrics were not lowered.</w:t>
      </w:r>
    </w:p>
    <w:p w14:paraId="5153132F" w14:textId="77777777" w:rsidR="00960307" w:rsidRDefault="00960307" w:rsidP="007C4EAE">
      <w:pPr>
        <w:rPr>
          <w:lang w:val="en-AU"/>
        </w:rPr>
      </w:pPr>
    </w:p>
    <w:p w14:paraId="44691A1B" w14:textId="113900FB" w:rsidR="00D55BBB" w:rsidRDefault="003F6A53" w:rsidP="00D55BBB">
      <w:pPr>
        <w:pStyle w:val="Heading2"/>
        <w:rPr>
          <w:lang w:val="en-AU"/>
        </w:rPr>
      </w:pPr>
      <w:r>
        <w:rPr>
          <w:lang w:val="en-AU"/>
        </w:rPr>
        <w:t>Conclusion</w:t>
      </w:r>
    </w:p>
    <w:p w14:paraId="23C8587B" w14:textId="7CF9496E" w:rsidR="00D55BBB" w:rsidRPr="00D55BBB" w:rsidRDefault="00D55BBB" w:rsidP="00D55BBB">
      <w:pPr>
        <w:rPr>
          <w:lang w:val="en-AU"/>
        </w:rPr>
      </w:pPr>
      <w:r>
        <w:rPr>
          <w:lang w:val="en-AU"/>
        </w:rPr>
        <w:t>In conclusion the algorithm wasn’t finished in time for submission and because of that hurt the potential performance of it</w:t>
      </w:r>
      <w:r w:rsidR="00696562">
        <w:rPr>
          <w:lang w:val="en-AU"/>
        </w:rPr>
        <w:t xml:space="preserve"> as well as marks </w:t>
      </w:r>
      <w:r w:rsidR="00AE2AFC">
        <w:rPr>
          <w:lang w:val="en-AU"/>
        </w:rPr>
        <w:t>acquired</w:t>
      </w:r>
      <w:r w:rsidR="00696562">
        <w:rPr>
          <w:lang w:val="en-AU"/>
        </w:rPr>
        <w:t xml:space="preserve"> by the automated tests.</w:t>
      </w:r>
      <w:r w:rsidR="00673097">
        <w:rPr>
          <w:lang w:val="en-AU"/>
        </w:rPr>
        <w:t xml:space="preserve"> Due to time constrains and other factors such as </w:t>
      </w:r>
      <w:r w:rsidR="005D5A53">
        <w:rPr>
          <w:lang w:val="en-AU"/>
        </w:rPr>
        <w:t xml:space="preserve">difficulty working with previous stages code with only limited time to </w:t>
      </w:r>
      <w:r w:rsidR="00AF35A3">
        <w:rPr>
          <w:lang w:val="en-AU"/>
        </w:rPr>
        <w:t xml:space="preserve">perform a </w:t>
      </w:r>
      <w:r w:rsidR="00C3457D">
        <w:rPr>
          <w:lang w:val="en-AU"/>
        </w:rPr>
        <w:t>essential</w:t>
      </w:r>
      <w:r w:rsidR="00AF35A3">
        <w:rPr>
          <w:lang w:val="en-AU"/>
        </w:rPr>
        <w:t xml:space="preserve"> complete </w:t>
      </w:r>
      <w:r w:rsidR="005D5A53">
        <w:rPr>
          <w:lang w:val="en-AU"/>
        </w:rPr>
        <w:t>refactor</w:t>
      </w:r>
      <w:r w:rsidR="00E1544B">
        <w:rPr>
          <w:lang w:val="en-AU"/>
        </w:rPr>
        <w:t xml:space="preserve">, </w:t>
      </w:r>
      <w:r w:rsidR="00B8138B">
        <w:rPr>
          <w:lang w:val="en-AU"/>
        </w:rPr>
        <w:t>only the first half of the two components of my new algorithm were completed</w:t>
      </w:r>
      <w:r w:rsidR="00E61AEB">
        <w:rPr>
          <w:lang w:val="en-AU"/>
        </w:rPr>
        <w:t>. In future I could have resolved these issues with ultimately more time</w:t>
      </w:r>
      <w:r w:rsidR="00537F56">
        <w:rPr>
          <w:lang w:val="en-AU"/>
        </w:rPr>
        <w:t xml:space="preserve"> and have produced an algorithm that would have </w:t>
      </w:r>
      <w:r w:rsidR="000105DC">
        <w:rPr>
          <w:lang w:val="en-AU"/>
        </w:rPr>
        <w:t>successfully passed all tests and worked as intended.</w:t>
      </w:r>
    </w:p>
    <w:p w14:paraId="45BD3512" w14:textId="1D6954DC" w:rsidR="004D42BE" w:rsidRDefault="00E20147" w:rsidP="00E20147">
      <w:pPr>
        <w:pStyle w:val="Heading2"/>
        <w:rPr>
          <w:lang w:val="en-AU"/>
        </w:rPr>
      </w:pPr>
      <w:r>
        <w:rPr>
          <w:lang w:val="en-AU"/>
        </w:rPr>
        <w:t>References</w:t>
      </w:r>
    </w:p>
    <w:p w14:paraId="65FDD0CB" w14:textId="746A992B" w:rsidR="005948CD" w:rsidRDefault="005948CD" w:rsidP="002D1C62">
      <w:pPr>
        <w:jc w:val="both"/>
        <w:rPr>
          <w:lang w:val="en-AU"/>
        </w:rPr>
      </w:pPr>
      <w:r>
        <w:rPr>
          <w:lang w:val="en-AU"/>
        </w:rPr>
        <w:t xml:space="preserve">GitHub Repo: </w:t>
      </w:r>
      <w:r w:rsidR="00604DE5" w:rsidRPr="00604DE5">
        <w:rPr>
          <w:lang w:val="en-AU"/>
        </w:rPr>
        <w:t>https://github.com/jarrod10/DS-Sim-Client.git</w:t>
      </w:r>
    </w:p>
    <w:p w14:paraId="01A312EB" w14:textId="3BBF5107" w:rsidR="004421D9" w:rsidRPr="001E552A" w:rsidRDefault="00070695" w:rsidP="001E552A">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r>
        <w:rPr>
          <w:lang w:val="en-AU"/>
        </w:rPr>
        <w:fldChar w:fldCharType="end"/>
      </w:r>
    </w:p>
    <w:sectPr w:rsidR="004421D9" w:rsidRPr="001E552A" w:rsidSect="00BB3C55">
      <w:footerReference w:type="default" r:id="rId9"/>
      <w:pgSz w:w="12240" w:h="15840"/>
      <w:pgMar w:top="1440" w:right="1183"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91CD6" w14:textId="77777777" w:rsidR="00474D4C" w:rsidRDefault="00474D4C" w:rsidP="005948CD">
      <w:pPr>
        <w:spacing w:after="0" w:line="240" w:lineRule="auto"/>
      </w:pPr>
      <w:r>
        <w:separator/>
      </w:r>
    </w:p>
  </w:endnote>
  <w:endnote w:type="continuationSeparator" w:id="0">
    <w:p w14:paraId="09662EF5" w14:textId="77777777" w:rsidR="00474D4C" w:rsidRDefault="00474D4C"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11F6C" w14:textId="77777777" w:rsidR="00474D4C" w:rsidRDefault="00474D4C" w:rsidP="005948CD">
      <w:pPr>
        <w:spacing w:after="0" w:line="240" w:lineRule="auto"/>
      </w:pPr>
      <w:r>
        <w:separator/>
      </w:r>
    </w:p>
  </w:footnote>
  <w:footnote w:type="continuationSeparator" w:id="0">
    <w:p w14:paraId="292BBB99" w14:textId="77777777" w:rsidR="00474D4C" w:rsidRDefault="00474D4C"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955861"/>
    <w:multiLevelType w:val="hybridMultilevel"/>
    <w:tmpl w:val="3878E53E"/>
    <w:lvl w:ilvl="0" w:tplc="CE343C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F83BAD"/>
    <w:multiLevelType w:val="hybridMultilevel"/>
    <w:tmpl w:val="284675E8"/>
    <w:lvl w:ilvl="0" w:tplc="56E893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3406"/>
    <w:rsid w:val="00005154"/>
    <w:rsid w:val="0000780D"/>
    <w:rsid w:val="000105DC"/>
    <w:rsid w:val="000139DF"/>
    <w:rsid w:val="000219CD"/>
    <w:rsid w:val="00025B13"/>
    <w:rsid w:val="00032523"/>
    <w:rsid w:val="0004178D"/>
    <w:rsid w:val="00050E72"/>
    <w:rsid w:val="00055970"/>
    <w:rsid w:val="000563A4"/>
    <w:rsid w:val="00060B1C"/>
    <w:rsid w:val="000662C2"/>
    <w:rsid w:val="00070695"/>
    <w:rsid w:val="00070778"/>
    <w:rsid w:val="00075DD9"/>
    <w:rsid w:val="000772A2"/>
    <w:rsid w:val="000819DF"/>
    <w:rsid w:val="00093387"/>
    <w:rsid w:val="000A19FF"/>
    <w:rsid w:val="000B7E3B"/>
    <w:rsid w:val="000C36B3"/>
    <w:rsid w:val="000D00D2"/>
    <w:rsid w:val="000D6C83"/>
    <w:rsid w:val="000F2F4E"/>
    <w:rsid w:val="000F4404"/>
    <w:rsid w:val="00102A5B"/>
    <w:rsid w:val="00103228"/>
    <w:rsid w:val="00110E9C"/>
    <w:rsid w:val="001132F7"/>
    <w:rsid w:val="001159A3"/>
    <w:rsid w:val="001163D0"/>
    <w:rsid w:val="00120967"/>
    <w:rsid w:val="00120D8C"/>
    <w:rsid w:val="0012280E"/>
    <w:rsid w:val="00124E86"/>
    <w:rsid w:val="00126926"/>
    <w:rsid w:val="00130E26"/>
    <w:rsid w:val="001346BD"/>
    <w:rsid w:val="00134920"/>
    <w:rsid w:val="001367C4"/>
    <w:rsid w:val="001435E3"/>
    <w:rsid w:val="0014416E"/>
    <w:rsid w:val="00144F83"/>
    <w:rsid w:val="001510E1"/>
    <w:rsid w:val="00151BD7"/>
    <w:rsid w:val="00151FA5"/>
    <w:rsid w:val="001569FD"/>
    <w:rsid w:val="00156BAE"/>
    <w:rsid w:val="0016105D"/>
    <w:rsid w:val="001711BE"/>
    <w:rsid w:val="0017208A"/>
    <w:rsid w:val="001725E4"/>
    <w:rsid w:val="00173FF1"/>
    <w:rsid w:val="00174955"/>
    <w:rsid w:val="0017532E"/>
    <w:rsid w:val="00176A5C"/>
    <w:rsid w:val="00177635"/>
    <w:rsid w:val="00177F39"/>
    <w:rsid w:val="001951B4"/>
    <w:rsid w:val="00196C82"/>
    <w:rsid w:val="001975E0"/>
    <w:rsid w:val="001A07CB"/>
    <w:rsid w:val="001A54B7"/>
    <w:rsid w:val="001A7CCC"/>
    <w:rsid w:val="001A7FB0"/>
    <w:rsid w:val="001B57C1"/>
    <w:rsid w:val="001C1505"/>
    <w:rsid w:val="001C5413"/>
    <w:rsid w:val="001D1D5A"/>
    <w:rsid w:val="001D4A6C"/>
    <w:rsid w:val="001D7366"/>
    <w:rsid w:val="001E0CC7"/>
    <w:rsid w:val="001E552A"/>
    <w:rsid w:val="001F6203"/>
    <w:rsid w:val="001F66B1"/>
    <w:rsid w:val="00200D84"/>
    <w:rsid w:val="0020117F"/>
    <w:rsid w:val="002057B4"/>
    <w:rsid w:val="00207442"/>
    <w:rsid w:val="00225381"/>
    <w:rsid w:val="00227343"/>
    <w:rsid w:val="00227C4B"/>
    <w:rsid w:val="00230FB1"/>
    <w:rsid w:val="0023131D"/>
    <w:rsid w:val="00232044"/>
    <w:rsid w:val="00232382"/>
    <w:rsid w:val="00236B86"/>
    <w:rsid w:val="00236F91"/>
    <w:rsid w:val="00241859"/>
    <w:rsid w:val="00242764"/>
    <w:rsid w:val="00250F64"/>
    <w:rsid w:val="002517C2"/>
    <w:rsid w:val="00253B4E"/>
    <w:rsid w:val="002568A6"/>
    <w:rsid w:val="0025742D"/>
    <w:rsid w:val="002575F1"/>
    <w:rsid w:val="0026320E"/>
    <w:rsid w:val="00267A87"/>
    <w:rsid w:val="00270D39"/>
    <w:rsid w:val="00272884"/>
    <w:rsid w:val="0027653B"/>
    <w:rsid w:val="00281263"/>
    <w:rsid w:val="0029369A"/>
    <w:rsid w:val="0029704C"/>
    <w:rsid w:val="002979D4"/>
    <w:rsid w:val="002A34A2"/>
    <w:rsid w:val="002B2E55"/>
    <w:rsid w:val="002C465E"/>
    <w:rsid w:val="002C5AAB"/>
    <w:rsid w:val="002C70D8"/>
    <w:rsid w:val="002C7F13"/>
    <w:rsid w:val="002D06E3"/>
    <w:rsid w:val="002D10AA"/>
    <w:rsid w:val="002D1C62"/>
    <w:rsid w:val="002E1FF0"/>
    <w:rsid w:val="002E605E"/>
    <w:rsid w:val="002F2F79"/>
    <w:rsid w:val="002F4E30"/>
    <w:rsid w:val="002F68B3"/>
    <w:rsid w:val="00304C56"/>
    <w:rsid w:val="0030715C"/>
    <w:rsid w:val="00312218"/>
    <w:rsid w:val="0033319B"/>
    <w:rsid w:val="0034792C"/>
    <w:rsid w:val="00350946"/>
    <w:rsid w:val="00350D4A"/>
    <w:rsid w:val="0035765F"/>
    <w:rsid w:val="00364E4B"/>
    <w:rsid w:val="00370E2A"/>
    <w:rsid w:val="003730B2"/>
    <w:rsid w:val="00374E82"/>
    <w:rsid w:val="0037507D"/>
    <w:rsid w:val="0037639B"/>
    <w:rsid w:val="00384F58"/>
    <w:rsid w:val="00386101"/>
    <w:rsid w:val="003869B2"/>
    <w:rsid w:val="00394CBB"/>
    <w:rsid w:val="00395436"/>
    <w:rsid w:val="003A1A04"/>
    <w:rsid w:val="003A741A"/>
    <w:rsid w:val="003B00C4"/>
    <w:rsid w:val="003B1616"/>
    <w:rsid w:val="003B2061"/>
    <w:rsid w:val="003B2489"/>
    <w:rsid w:val="003B262B"/>
    <w:rsid w:val="003B2AB9"/>
    <w:rsid w:val="003C122D"/>
    <w:rsid w:val="003D1BA6"/>
    <w:rsid w:val="003D282C"/>
    <w:rsid w:val="003E3B16"/>
    <w:rsid w:val="003F23B1"/>
    <w:rsid w:val="003F2468"/>
    <w:rsid w:val="003F6A53"/>
    <w:rsid w:val="004003E4"/>
    <w:rsid w:val="00400E44"/>
    <w:rsid w:val="0040294C"/>
    <w:rsid w:val="0042538F"/>
    <w:rsid w:val="004344DF"/>
    <w:rsid w:val="00436912"/>
    <w:rsid w:val="00440BB8"/>
    <w:rsid w:val="00441ABF"/>
    <w:rsid w:val="004421D9"/>
    <w:rsid w:val="00450F3B"/>
    <w:rsid w:val="00455522"/>
    <w:rsid w:val="004602C8"/>
    <w:rsid w:val="00461FCB"/>
    <w:rsid w:val="00465E7B"/>
    <w:rsid w:val="00466A92"/>
    <w:rsid w:val="00473E81"/>
    <w:rsid w:val="00474D4C"/>
    <w:rsid w:val="00477D81"/>
    <w:rsid w:val="00481426"/>
    <w:rsid w:val="0049528B"/>
    <w:rsid w:val="004A16AF"/>
    <w:rsid w:val="004A5967"/>
    <w:rsid w:val="004A70A1"/>
    <w:rsid w:val="004B7010"/>
    <w:rsid w:val="004B7378"/>
    <w:rsid w:val="004C03F9"/>
    <w:rsid w:val="004C39F3"/>
    <w:rsid w:val="004C4AA8"/>
    <w:rsid w:val="004C61AE"/>
    <w:rsid w:val="004D42BE"/>
    <w:rsid w:val="004D49BC"/>
    <w:rsid w:val="004F17B2"/>
    <w:rsid w:val="004F1A68"/>
    <w:rsid w:val="004F2CE8"/>
    <w:rsid w:val="004F4803"/>
    <w:rsid w:val="005127F3"/>
    <w:rsid w:val="00532DCB"/>
    <w:rsid w:val="00533D5C"/>
    <w:rsid w:val="00536814"/>
    <w:rsid w:val="00537F56"/>
    <w:rsid w:val="005471A2"/>
    <w:rsid w:val="00554101"/>
    <w:rsid w:val="005550A1"/>
    <w:rsid w:val="0055679F"/>
    <w:rsid w:val="005620C1"/>
    <w:rsid w:val="005635F2"/>
    <w:rsid w:val="00570D83"/>
    <w:rsid w:val="00573DF7"/>
    <w:rsid w:val="0057415E"/>
    <w:rsid w:val="0057751B"/>
    <w:rsid w:val="005852D6"/>
    <w:rsid w:val="005935B9"/>
    <w:rsid w:val="00593928"/>
    <w:rsid w:val="005940B4"/>
    <w:rsid w:val="005948CD"/>
    <w:rsid w:val="005956C4"/>
    <w:rsid w:val="005A03B6"/>
    <w:rsid w:val="005A20E9"/>
    <w:rsid w:val="005A5F91"/>
    <w:rsid w:val="005B10B9"/>
    <w:rsid w:val="005B23C7"/>
    <w:rsid w:val="005B552A"/>
    <w:rsid w:val="005B5AE0"/>
    <w:rsid w:val="005B69EE"/>
    <w:rsid w:val="005C664C"/>
    <w:rsid w:val="005D0243"/>
    <w:rsid w:val="005D43D0"/>
    <w:rsid w:val="005D5A53"/>
    <w:rsid w:val="005E08A3"/>
    <w:rsid w:val="005E2064"/>
    <w:rsid w:val="005E39DF"/>
    <w:rsid w:val="005E430D"/>
    <w:rsid w:val="005F441B"/>
    <w:rsid w:val="005F694B"/>
    <w:rsid w:val="00600718"/>
    <w:rsid w:val="006027BE"/>
    <w:rsid w:val="006032C7"/>
    <w:rsid w:val="00604DE5"/>
    <w:rsid w:val="00610158"/>
    <w:rsid w:val="00610C87"/>
    <w:rsid w:val="00613939"/>
    <w:rsid w:val="00616C35"/>
    <w:rsid w:val="0062663C"/>
    <w:rsid w:val="0064567C"/>
    <w:rsid w:val="00646D1C"/>
    <w:rsid w:val="00650777"/>
    <w:rsid w:val="00657C63"/>
    <w:rsid w:val="00664A95"/>
    <w:rsid w:val="00671C75"/>
    <w:rsid w:val="006721BC"/>
    <w:rsid w:val="00673097"/>
    <w:rsid w:val="0067525D"/>
    <w:rsid w:val="0067530F"/>
    <w:rsid w:val="00676B55"/>
    <w:rsid w:val="00680009"/>
    <w:rsid w:val="00680016"/>
    <w:rsid w:val="00682030"/>
    <w:rsid w:val="00685D72"/>
    <w:rsid w:val="006942B1"/>
    <w:rsid w:val="006949A9"/>
    <w:rsid w:val="00696562"/>
    <w:rsid w:val="006A08D5"/>
    <w:rsid w:val="006A1ED0"/>
    <w:rsid w:val="006A2CB7"/>
    <w:rsid w:val="006A577C"/>
    <w:rsid w:val="006A67A2"/>
    <w:rsid w:val="006B08BF"/>
    <w:rsid w:val="006B18D3"/>
    <w:rsid w:val="006B5010"/>
    <w:rsid w:val="006B5B74"/>
    <w:rsid w:val="006C1407"/>
    <w:rsid w:val="006C5272"/>
    <w:rsid w:val="006D13EE"/>
    <w:rsid w:val="006D7AB7"/>
    <w:rsid w:val="006E20D7"/>
    <w:rsid w:val="006E2775"/>
    <w:rsid w:val="006E2B86"/>
    <w:rsid w:val="006E5EF2"/>
    <w:rsid w:val="006F02A0"/>
    <w:rsid w:val="006F1025"/>
    <w:rsid w:val="00702E05"/>
    <w:rsid w:val="0071102A"/>
    <w:rsid w:val="00713B5A"/>
    <w:rsid w:val="00727527"/>
    <w:rsid w:val="007370F9"/>
    <w:rsid w:val="00744B5B"/>
    <w:rsid w:val="00753133"/>
    <w:rsid w:val="00755C7F"/>
    <w:rsid w:val="00756E44"/>
    <w:rsid w:val="00760827"/>
    <w:rsid w:val="00760C9B"/>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686"/>
    <w:rsid w:val="007B18BC"/>
    <w:rsid w:val="007B2675"/>
    <w:rsid w:val="007C4EAE"/>
    <w:rsid w:val="007D04EC"/>
    <w:rsid w:val="007D5983"/>
    <w:rsid w:val="007F2593"/>
    <w:rsid w:val="007F6385"/>
    <w:rsid w:val="007F63F6"/>
    <w:rsid w:val="00810512"/>
    <w:rsid w:val="008118C7"/>
    <w:rsid w:val="00813730"/>
    <w:rsid w:val="008164CB"/>
    <w:rsid w:val="00817076"/>
    <w:rsid w:val="00824196"/>
    <w:rsid w:val="008330C7"/>
    <w:rsid w:val="008406CF"/>
    <w:rsid w:val="008471E8"/>
    <w:rsid w:val="00850EC3"/>
    <w:rsid w:val="0085321A"/>
    <w:rsid w:val="00856655"/>
    <w:rsid w:val="008610B0"/>
    <w:rsid w:val="00862BBE"/>
    <w:rsid w:val="008715CC"/>
    <w:rsid w:val="008752F3"/>
    <w:rsid w:val="00884E9D"/>
    <w:rsid w:val="008859B7"/>
    <w:rsid w:val="00886697"/>
    <w:rsid w:val="00897B1E"/>
    <w:rsid w:val="008A2BC3"/>
    <w:rsid w:val="008B27E9"/>
    <w:rsid w:val="008B6F6B"/>
    <w:rsid w:val="008C0996"/>
    <w:rsid w:val="008D208D"/>
    <w:rsid w:val="008D216B"/>
    <w:rsid w:val="008E2A0B"/>
    <w:rsid w:val="008E3059"/>
    <w:rsid w:val="008E6C00"/>
    <w:rsid w:val="008E6DBA"/>
    <w:rsid w:val="008F0965"/>
    <w:rsid w:val="008F0BB7"/>
    <w:rsid w:val="008F431E"/>
    <w:rsid w:val="008F49C2"/>
    <w:rsid w:val="008F4DAF"/>
    <w:rsid w:val="008F57BD"/>
    <w:rsid w:val="00900DF8"/>
    <w:rsid w:val="00906D4C"/>
    <w:rsid w:val="00913083"/>
    <w:rsid w:val="0091614C"/>
    <w:rsid w:val="009170A5"/>
    <w:rsid w:val="00921084"/>
    <w:rsid w:val="00922FD0"/>
    <w:rsid w:val="009358B5"/>
    <w:rsid w:val="00947EC3"/>
    <w:rsid w:val="0095369C"/>
    <w:rsid w:val="00960307"/>
    <w:rsid w:val="009609CC"/>
    <w:rsid w:val="0096151A"/>
    <w:rsid w:val="00962295"/>
    <w:rsid w:val="00964423"/>
    <w:rsid w:val="009663EE"/>
    <w:rsid w:val="00967193"/>
    <w:rsid w:val="00967C16"/>
    <w:rsid w:val="00971AB9"/>
    <w:rsid w:val="00973826"/>
    <w:rsid w:val="0097476E"/>
    <w:rsid w:val="00982D70"/>
    <w:rsid w:val="009935BB"/>
    <w:rsid w:val="0099416A"/>
    <w:rsid w:val="00995286"/>
    <w:rsid w:val="009A1602"/>
    <w:rsid w:val="009A1D70"/>
    <w:rsid w:val="009B56E0"/>
    <w:rsid w:val="009B6570"/>
    <w:rsid w:val="009D3D6F"/>
    <w:rsid w:val="009E5ED7"/>
    <w:rsid w:val="009F2757"/>
    <w:rsid w:val="009F538F"/>
    <w:rsid w:val="009F5633"/>
    <w:rsid w:val="009F7929"/>
    <w:rsid w:val="00A12883"/>
    <w:rsid w:val="00A1429B"/>
    <w:rsid w:val="00A209C8"/>
    <w:rsid w:val="00A21FE8"/>
    <w:rsid w:val="00A24AFC"/>
    <w:rsid w:val="00A31525"/>
    <w:rsid w:val="00A37173"/>
    <w:rsid w:val="00A53219"/>
    <w:rsid w:val="00A57B08"/>
    <w:rsid w:val="00A61E53"/>
    <w:rsid w:val="00A62864"/>
    <w:rsid w:val="00A64FF1"/>
    <w:rsid w:val="00A87CAC"/>
    <w:rsid w:val="00A928E5"/>
    <w:rsid w:val="00A94CE9"/>
    <w:rsid w:val="00A959ED"/>
    <w:rsid w:val="00AA0D64"/>
    <w:rsid w:val="00AA1425"/>
    <w:rsid w:val="00AA45FE"/>
    <w:rsid w:val="00AB053B"/>
    <w:rsid w:val="00AB0F56"/>
    <w:rsid w:val="00AB0F68"/>
    <w:rsid w:val="00AB1882"/>
    <w:rsid w:val="00AB1E4E"/>
    <w:rsid w:val="00AC3D88"/>
    <w:rsid w:val="00AC4007"/>
    <w:rsid w:val="00AD0D08"/>
    <w:rsid w:val="00AD1D37"/>
    <w:rsid w:val="00AD2627"/>
    <w:rsid w:val="00AD2DAE"/>
    <w:rsid w:val="00AD3E2E"/>
    <w:rsid w:val="00AD623A"/>
    <w:rsid w:val="00AE0228"/>
    <w:rsid w:val="00AE25B0"/>
    <w:rsid w:val="00AE2AFC"/>
    <w:rsid w:val="00AE532B"/>
    <w:rsid w:val="00AE53DA"/>
    <w:rsid w:val="00AE5A36"/>
    <w:rsid w:val="00AE6DDF"/>
    <w:rsid w:val="00AF35A3"/>
    <w:rsid w:val="00AF6188"/>
    <w:rsid w:val="00AF6F34"/>
    <w:rsid w:val="00AF74C5"/>
    <w:rsid w:val="00B0538F"/>
    <w:rsid w:val="00B15CB0"/>
    <w:rsid w:val="00B15E1C"/>
    <w:rsid w:val="00B2727F"/>
    <w:rsid w:val="00B3491A"/>
    <w:rsid w:val="00B36F64"/>
    <w:rsid w:val="00B403E6"/>
    <w:rsid w:val="00B414D1"/>
    <w:rsid w:val="00B44F95"/>
    <w:rsid w:val="00B523F7"/>
    <w:rsid w:val="00B5351C"/>
    <w:rsid w:val="00B543E4"/>
    <w:rsid w:val="00B548DE"/>
    <w:rsid w:val="00B54971"/>
    <w:rsid w:val="00B56D79"/>
    <w:rsid w:val="00B61A72"/>
    <w:rsid w:val="00B77D40"/>
    <w:rsid w:val="00B80F71"/>
    <w:rsid w:val="00B8138B"/>
    <w:rsid w:val="00B92EF2"/>
    <w:rsid w:val="00B93949"/>
    <w:rsid w:val="00B96B42"/>
    <w:rsid w:val="00B96C3C"/>
    <w:rsid w:val="00BA73DA"/>
    <w:rsid w:val="00BB3C55"/>
    <w:rsid w:val="00BB3E70"/>
    <w:rsid w:val="00BC3E3C"/>
    <w:rsid w:val="00BC562D"/>
    <w:rsid w:val="00BE4714"/>
    <w:rsid w:val="00BF5D98"/>
    <w:rsid w:val="00C03356"/>
    <w:rsid w:val="00C034CB"/>
    <w:rsid w:val="00C06813"/>
    <w:rsid w:val="00C07609"/>
    <w:rsid w:val="00C103BD"/>
    <w:rsid w:val="00C31D88"/>
    <w:rsid w:val="00C32E04"/>
    <w:rsid w:val="00C32F80"/>
    <w:rsid w:val="00C3457D"/>
    <w:rsid w:val="00C3795C"/>
    <w:rsid w:val="00C37FE2"/>
    <w:rsid w:val="00C41EA7"/>
    <w:rsid w:val="00C5702A"/>
    <w:rsid w:val="00C61A5E"/>
    <w:rsid w:val="00C628E7"/>
    <w:rsid w:val="00C649EA"/>
    <w:rsid w:val="00C75852"/>
    <w:rsid w:val="00C821B0"/>
    <w:rsid w:val="00C830B7"/>
    <w:rsid w:val="00C87898"/>
    <w:rsid w:val="00CB1D8D"/>
    <w:rsid w:val="00CB23CE"/>
    <w:rsid w:val="00CB2CE3"/>
    <w:rsid w:val="00CC20F3"/>
    <w:rsid w:val="00CC627F"/>
    <w:rsid w:val="00CC756B"/>
    <w:rsid w:val="00CE0446"/>
    <w:rsid w:val="00CE2C6F"/>
    <w:rsid w:val="00CE38D4"/>
    <w:rsid w:val="00CE73E1"/>
    <w:rsid w:val="00CF0754"/>
    <w:rsid w:val="00CF2664"/>
    <w:rsid w:val="00CF379D"/>
    <w:rsid w:val="00CF79A0"/>
    <w:rsid w:val="00D04332"/>
    <w:rsid w:val="00D04344"/>
    <w:rsid w:val="00D06130"/>
    <w:rsid w:val="00D141C7"/>
    <w:rsid w:val="00D217C3"/>
    <w:rsid w:val="00D27699"/>
    <w:rsid w:val="00D3097A"/>
    <w:rsid w:val="00D330C1"/>
    <w:rsid w:val="00D36B7E"/>
    <w:rsid w:val="00D416B4"/>
    <w:rsid w:val="00D41E66"/>
    <w:rsid w:val="00D42EB9"/>
    <w:rsid w:val="00D520A1"/>
    <w:rsid w:val="00D55BBB"/>
    <w:rsid w:val="00D6285E"/>
    <w:rsid w:val="00D67A87"/>
    <w:rsid w:val="00D706A5"/>
    <w:rsid w:val="00D72007"/>
    <w:rsid w:val="00D759C1"/>
    <w:rsid w:val="00D7662C"/>
    <w:rsid w:val="00D812E8"/>
    <w:rsid w:val="00D859A6"/>
    <w:rsid w:val="00D87C17"/>
    <w:rsid w:val="00D87CE8"/>
    <w:rsid w:val="00D94D75"/>
    <w:rsid w:val="00D97FFE"/>
    <w:rsid w:val="00DA40FB"/>
    <w:rsid w:val="00DA4B23"/>
    <w:rsid w:val="00DB461A"/>
    <w:rsid w:val="00DB6F0B"/>
    <w:rsid w:val="00DC1113"/>
    <w:rsid w:val="00DC2561"/>
    <w:rsid w:val="00DC4212"/>
    <w:rsid w:val="00DD1903"/>
    <w:rsid w:val="00DD3035"/>
    <w:rsid w:val="00DE1819"/>
    <w:rsid w:val="00DE20D1"/>
    <w:rsid w:val="00DE330A"/>
    <w:rsid w:val="00DE6173"/>
    <w:rsid w:val="00DE72EF"/>
    <w:rsid w:val="00DE7A58"/>
    <w:rsid w:val="00E06DFA"/>
    <w:rsid w:val="00E06ED3"/>
    <w:rsid w:val="00E07325"/>
    <w:rsid w:val="00E12AAC"/>
    <w:rsid w:val="00E130B9"/>
    <w:rsid w:val="00E15082"/>
    <w:rsid w:val="00E1544B"/>
    <w:rsid w:val="00E15830"/>
    <w:rsid w:val="00E16756"/>
    <w:rsid w:val="00E16C5E"/>
    <w:rsid w:val="00E20147"/>
    <w:rsid w:val="00E2357E"/>
    <w:rsid w:val="00E23721"/>
    <w:rsid w:val="00E43712"/>
    <w:rsid w:val="00E61AEB"/>
    <w:rsid w:val="00E64F6D"/>
    <w:rsid w:val="00E70CB8"/>
    <w:rsid w:val="00E70E10"/>
    <w:rsid w:val="00E715AF"/>
    <w:rsid w:val="00E74637"/>
    <w:rsid w:val="00E77868"/>
    <w:rsid w:val="00E81E05"/>
    <w:rsid w:val="00E82440"/>
    <w:rsid w:val="00E86A5A"/>
    <w:rsid w:val="00E8796D"/>
    <w:rsid w:val="00E92E13"/>
    <w:rsid w:val="00E941B0"/>
    <w:rsid w:val="00E94D6E"/>
    <w:rsid w:val="00EA456B"/>
    <w:rsid w:val="00EA54A6"/>
    <w:rsid w:val="00EA7B70"/>
    <w:rsid w:val="00ED56F5"/>
    <w:rsid w:val="00EF2485"/>
    <w:rsid w:val="00EF34CF"/>
    <w:rsid w:val="00EF73B0"/>
    <w:rsid w:val="00EF7A9C"/>
    <w:rsid w:val="00F05A86"/>
    <w:rsid w:val="00F12D00"/>
    <w:rsid w:val="00F1512C"/>
    <w:rsid w:val="00F34846"/>
    <w:rsid w:val="00F40208"/>
    <w:rsid w:val="00F457BE"/>
    <w:rsid w:val="00F46812"/>
    <w:rsid w:val="00F5281B"/>
    <w:rsid w:val="00F547DA"/>
    <w:rsid w:val="00F56408"/>
    <w:rsid w:val="00F57057"/>
    <w:rsid w:val="00F61A64"/>
    <w:rsid w:val="00F633B8"/>
    <w:rsid w:val="00F67938"/>
    <w:rsid w:val="00F70BB4"/>
    <w:rsid w:val="00F74E17"/>
    <w:rsid w:val="00F9526A"/>
    <w:rsid w:val="00F97C15"/>
    <w:rsid w:val="00FA4482"/>
    <w:rsid w:val="00FA4C32"/>
    <w:rsid w:val="00FA5866"/>
    <w:rsid w:val="00FB044C"/>
    <w:rsid w:val="00FB0F13"/>
    <w:rsid w:val="00FB21E7"/>
    <w:rsid w:val="00FB4636"/>
    <w:rsid w:val="00FC45DD"/>
    <w:rsid w:val="00FC5906"/>
    <w:rsid w:val="00FC5CE8"/>
    <w:rsid w:val="00FE440D"/>
    <w:rsid w:val="00FE5C0D"/>
    <w:rsid w:val="00FF09CB"/>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2489"/>
    <w:pPr>
      <w:keepNext/>
      <w:keepLines/>
      <w:spacing w:before="40" w:after="0"/>
      <w:outlineLvl w:val="3"/>
    </w:pPr>
    <w:rPr>
      <w:rFonts w:asciiTheme="majorHAnsi" w:eastAsiaTheme="majorEastAsia" w:hAnsiTheme="majorHAnsi" w:cstheme="majorBidi"/>
      <w:i/>
      <w:iCs/>
      <w:color w:val="2F5496" w:themeColor="accent1" w:themeShade="BF"/>
      <w:lang w:val="en-AU"/>
    </w:rPr>
  </w:style>
  <w:style w:type="paragraph" w:styleId="Heading5">
    <w:name w:val="heading 5"/>
    <w:basedOn w:val="Normal"/>
    <w:next w:val="Normal"/>
    <w:link w:val="Heading5Char"/>
    <w:uiPriority w:val="9"/>
    <w:unhideWhenUsed/>
    <w:qFormat/>
    <w:rsid w:val="003B24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 w:type="character" w:customStyle="1" w:styleId="Heading4Char">
    <w:name w:val="Heading 4 Char"/>
    <w:basedOn w:val="DefaultParagraphFont"/>
    <w:link w:val="Heading4"/>
    <w:uiPriority w:val="9"/>
    <w:rsid w:val="003B2489"/>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rsid w:val="003B248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2014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C2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319">
      <w:bodyDiv w:val="1"/>
      <w:marLeft w:val="0"/>
      <w:marRight w:val="0"/>
      <w:marTop w:val="0"/>
      <w:marBottom w:val="0"/>
      <w:divBdr>
        <w:top w:val="none" w:sz="0" w:space="0" w:color="auto"/>
        <w:left w:val="none" w:sz="0" w:space="0" w:color="auto"/>
        <w:bottom w:val="none" w:sz="0" w:space="0" w:color="auto"/>
        <w:right w:val="none" w:sz="0" w:space="0" w:color="auto"/>
      </w:divBdr>
      <w:divsChild>
        <w:div w:id="414589447">
          <w:marLeft w:val="0"/>
          <w:marRight w:val="0"/>
          <w:marTop w:val="0"/>
          <w:marBottom w:val="0"/>
          <w:divBdr>
            <w:top w:val="none" w:sz="0" w:space="0" w:color="auto"/>
            <w:left w:val="none" w:sz="0" w:space="0" w:color="auto"/>
            <w:bottom w:val="none" w:sz="0" w:space="0" w:color="auto"/>
            <w:right w:val="none" w:sz="0" w:space="0" w:color="auto"/>
          </w:divBdr>
          <w:divsChild>
            <w:div w:id="2079983458">
              <w:marLeft w:val="0"/>
              <w:marRight w:val="0"/>
              <w:marTop w:val="0"/>
              <w:marBottom w:val="0"/>
              <w:divBdr>
                <w:top w:val="none" w:sz="0" w:space="0" w:color="auto"/>
                <w:left w:val="none" w:sz="0" w:space="0" w:color="auto"/>
                <w:bottom w:val="none" w:sz="0" w:space="0" w:color="auto"/>
                <w:right w:val="none" w:sz="0" w:space="0" w:color="auto"/>
              </w:divBdr>
            </w:div>
            <w:div w:id="1016812331">
              <w:marLeft w:val="0"/>
              <w:marRight w:val="0"/>
              <w:marTop w:val="0"/>
              <w:marBottom w:val="0"/>
              <w:divBdr>
                <w:top w:val="none" w:sz="0" w:space="0" w:color="auto"/>
                <w:left w:val="none" w:sz="0" w:space="0" w:color="auto"/>
                <w:bottom w:val="none" w:sz="0" w:space="0" w:color="auto"/>
                <w:right w:val="none" w:sz="0" w:space="0" w:color="auto"/>
              </w:divBdr>
            </w:div>
            <w:div w:id="1158962365">
              <w:marLeft w:val="0"/>
              <w:marRight w:val="0"/>
              <w:marTop w:val="0"/>
              <w:marBottom w:val="0"/>
              <w:divBdr>
                <w:top w:val="none" w:sz="0" w:space="0" w:color="auto"/>
                <w:left w:val="none" w:sz="0" w:space="0" w:color="auto"/>
                <w:bottom w:val="none" w:sz="0" w:space="0" w:color="auto"/>
                <w:right w:val="none" w:sz="0" w:space="0" w:color="auto"/>
              </w:divBdr>
            </w:div>
            <w:div w:id="1572083603">
              <w:marLeft w:val="0"/>
              <w:marRight w:val="0"/>
              <w:marTop w:val="0"/>
              <w:marBottom w:val="0"/>
              <w:divBdr>
                <w:top w:val="none" w:sz="0" w:space="0" w:color="auto"/>
                <w:left w:val="none" w:sz="0" w:space="0" w:color="auto"/>
                <w:bottom w:val="none" w:sz="0" w:space="0" w:color="auto"/>
                <w:right w:val="none" w:sz="0" w:space="0" w:color="auto"/>
              </w:divBdr>
            </w:div>
            <w:div w:id="1802381148">
              <w:marLeft w:val="0"/>
              <w:marRight w:val="0"/>
              <w:marTop w:val="0"/>
              <w:marBottom w:val="0"/>
              <w:divBdr>
                <w:top w:val="none" w:sz="0" w:space="0" w:color="auto"/>
                <w:left w:val="none" w:sz="0" w:space="0" w:color="auto"/>
                <w:bottom w:val="none" w:sz="0" w:space="0" w:color="auto"/>
                <w:right w:val="none" w:sz="0" w:space="0" w:color="auto"/>
              </w:divBdr>
            </w:div>
            <w:div w:id="2011323505">
              <w:marLeft w:val="0"/>
              <w:marRight w:val="0"/>
              <w:marTop w:val="0"/>
              <w:marBottom w:val="0"/>
              <w:divBdr>
                <w:top w:val="none" w:sz="0" w:space="0" w:color="auto"/>
                <w:left w:val="none" w:sz="0" w:space="0" w:color="auto"/>
                <w:bottom w:val="none" w:sz="0" w:space="0" w:color="auto"/>
                <w:right w:val="none" w:sz="0" w:space="0" w:color="auto"/>
              </w:divBdr>
            </w:div>
            <w:div w:id="2036686796">
              <w:marLeft w:val="0"/>
              <w:marRight w:val="0"/>
              <w:marTop w:val="0"/>
              <w:marBottom w:val="0"/>
              <w:divBdr>
                <w:top w:val="none" w:sz="0" w:space="0" w:color="auto"/>
                <w:left w:val="none" w:sz="0" w:space="0" w:color="auto"/>
                <w:bottom w:val="none" w:sz="0" w:space="0" w:color="auto"/>
                <w:right w:val="none" w:sz="0" w:space="0" w:color="auto"/>
              </w:divBdr>
            </w:div>
            <w:div w:id="854152568">
              <w:marLeft w:val="0"/>
              <w:marRight w:val="0"/>
              <w:marTop w:val="0"/>
              <w:marBottom w:val="0"/>
              <w:divBdr>
                <w:top w:val="none" w:sz="0" w:space="0" w:color="auto"/>
                <w:left w:val="none" w:sz="0" w:space="0" w:color="auto"/>
                <w:bottom w:val="none" w:sz="0" w:space="0" w:color="auto"/>
                <w:right w:val="none" w:sz="0" w:space="0" w:color="auto"/>
              </w:divBdr>
            </w:div>
            <w:div w:id="1886716178">
              <w:marLeft w:val="0"/>
              <w:marRight w:val="0"/>
              <w:marTop w:val="0"/>
              <w:marBottom w:val="0"/>
              <w:divBdr>
                <w:top w:val="none" w:sz="0" w:space="0" w:color="auto"/>
                <w:left w:val="none" w:sz="0" w:space="0" w:color="auto"/>
                <w:bottom w:val="none" w:sz="0" w:space="0" w:color="auto"/>
                <w:right w:val="none" w:sz="0" w:space="0" w:color="auto"/>
              </w:divBdr>
            </w:div>
            <w:div w:id="165286276">
              <w:marLeft w:val="0"/>
              <w:marRight w:val="0"/>
              <w:marTop w:val="0"/>
              <w:marBottom w:val="0"/>
              <w:divBdr>
                <w:top w:val="none" w:sz="0" w:space="0" w:color="auto"/>
                <w:left w:val="none" w:sz="0" w:space="0" w:color="auto"/>
                <w:bottom w:val="none" w:sz="0" w:space="0" w:color="auto"/>
                <w:right w:val="none" w:sz="0" w:space="0" w:color="auto"/>
              </w:divBdr>
            </w:div>
            <w:div w:id="2028215106">
              <w:marLeft w:val="0"/>
              <w:marRight w:val="0"/>
              <w:marTop w:val="0"/>
              <w:marBottom w:val="0"/>
              <w:divBdr>
                <w:top w:val="none" w:sz="0" w:space="0" w:color="auto"/>
                <w:left w:val="none" w:sz="0" w:space="0" w:color="auto"/>
                <w:bottom w:val="none" w:sz="0" w:space="0" w:color="auto"/>
                <w:right w:val="none" w:sz="0" w:space="0" w:color="auto"/>
              </w:divBdr>
            </w:div>
            <w:div w:id="1391534066">
              <w:marLeft w:val="0"/>
              <w:marRight w:val="0"/>
              <w:marTop w:val="0"/>
              <w:marBottom w:val="0"/>
              <w:divBdr>
                <w:top w:val="none" w:sz="0" w:space="0" w:color="auto"/>
                <w:left w:val="none" w:sz="0" w:space="0" w:color="auto"/>
                <w:bottom w:val="none" w:sz="0" w:space="0" w:color="auto"/>
                <w:right w:val="none" w:sz="0" w:space="0" w:color="auto"/>
              </w:divBdr>
            </w:div>
            <w:div w:id="724640010">
              <w:marLeft w:val="0"/>
              <w:marRight w:val="0"/>
              <w:marTop w:val="0"/>
              <w:marBottom w:val="0"/>
              <w:divBdr>
                <w:top w:val="none" w:sz="0" w:space="0" w:color="auto"/>
                <w:left w:val="none" w:sz="0" w:space="0" w:color="auto"/>
                <w:bottom w:val="none" w:sz="0" w:space="0" w:color="auto"/>
                <w:right w:val="none" w:sz="0" w:space="0" w:color="auto"/>
              </w:divBdr>
            </w:div>
            <w:div w:id="480117178">
              <w:marLeft w:val="0"/>
              <w:marRight w:val="0"/>
              <w:marTop w:val="0"/>
              <w:marBottom w:val="0"/>
              <w:divBdr>
                <w:top w:val="none" w:sz="0" w:space="0" w:color="auto"/>
                <w:left w:val="none" w:sz="0" w:space="0" w:color="auto"/>
                <w:bottom w:val="none" w:sz="0" w:space="0" w:color="auto"/>
                <w:right w:val="none" w:sz="0" w:space="0" w:color="auto"/>
              </w:divBdr>
            </w:div>
            <w:div w:id="13627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0862">
      <w:bodyDiv w:val="1"/>
      <w:marLeft w:val="0"/>
      <w:marRight w:val="0"/>
      <w:marTop w:val="0"/>
      <w:marBottom w:val="0"/>
      <w:divBdr>
        <w:top w:val="none" w:sz="0" w:space="0" w:color="auto"/>
        <w:left w:val="none" w:sz="0" w:space="0" w:color="auto"/>
        <w:bottom w:val="none" w:sz="0" w:space="0" w:color="auto"/>
        <w:right w:val="none" w:sz="0" w:space="0" w:color="auto"/>
      </w:divBdr>
    </w:div>
    <w:div w:id="147135897">
      <w:bodyDiv w:val="1"/>
      <w:marLeft w:val="0"/>
      <w:marRight w:val="0"/>
      <w:marTop w:val="0"/>
      <w:marBottom w:val="0"/>
      <w:divBdr>
        <w:top w:val="none" w:sz="0" w:space="0" w:color="auto"/>
        <w:left w:val="none" w:sz="0" w:space="0" w:color="auto"/>
        <w:bottom w:val="none" w:sz="0" w:space="0" w:color="auto"/>
        <w:right w:val="none" w:sz="0" w:space="0" w:color="auto"/>
      </w:divBdr>
      <w:divsChild>
        <w:div w:id="1865554949">
          <w:marLeft w:val="0"/>
          <w:marRight w:val="0"/>
          <w:marTop w:val="0"/>
          <w:marBottom w:val="0"/>
          <w:divBdr>
            <w:top w:val="none" w:sz="0" w:space="0" w:color="auto"/>
            <w:left w:val="none" w:sz="0" w:space="0" w:color="auto"/>
            <w:bottom w:val="none" w:sz="0" w:space="0" w:color="auto"/>
            <w:right w:val="none" w:sz="0" w:space="0" w:color="auto"/>
          </w:divBdr>
          <w:divsChild>
            <w:div w:id="89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0662305">
      <w:bodyDiv w:val="1"/>
      <w:marLeft w:val="0"/>
      <w:marRight w:val="0"/>
      <w:marTop w:val="0"/>
      <w:marBottom w:val="0"/>
      <w:divBdr>
        <w:top w:val="none" w:sz="0" w:space="0" w:color="auto"/>
        <w:left w:val="none" w:sz="0" w:space="0" w:color="auto"/>
        <w:bottom w:val="none" w:sz="0" w:space="0" w:color="auto"/>
        <w:right w:val="none" w:sz="0" w:space="0" w:color="auto"/>
      </w:divBdr>
      <w:divsChild>
        <w:div w:id="145172043">
          <w:marLeft w:val="0"/>
          <w:marRight w:val="0"/>
          <w:marTop w:val="0"/>
          <w:marBottom w:val="0"/>
          <w:divBdr>
            <w:top w:val="none" w:sz="0" w:space="0" w:color="auto"/>
            <w:left w:val="none" w:sz="0" w:space="0" w:color="auto"/>
            <w:bottom w:val="none" w:sz="0" w:space="0" w:color="auto"/>
            <w:right w:val="none" w:sz="0" w:space="0" w:color="auto"/>
          </w:divBdr>
          <w:divsChild>
            <w:div w:id="13784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 w:id="975992963">
      <w:bodyDiv w:val="1"/>
      <w:marLeft w:val="0"/>
      <w:marRight w:val="0"/>
      <w:marTop w:val="0"/>
      <w:marBottom w:val="0"/>
      <w:divBdr>
        <w:top w:val="none" w:sz="0" w:space="0" w:color="auto"/>
        <w:left w:val="none" w:sz="0" w:space="0" w:color="auto"/>
        <w:bottom w:val="none" w:sz="0" w:space="0" w:color="auto"/>
        <w:right w:val="none" w:sz="0" w:space="0" w:color="auto"/>
      </w:divBdr>
      <w:divsChild>
        <w:div w:id="543716438">
          <w:marLeft w:val="0"/>
          <w:marRight w:val="0"/>
          <w:marTop w:val="0"/>
          <w:marBottom w:val="0"/>
          <w:divBdr>
            <w:top w:val="none" w:sz="0" w:space="0" w:color="auto"/>
            <w:left w:val="none" w:sz="0" w:space="0" w:color="auto"/>
            <w:bottom w:val="none" w:sz="0" w:space="0" w:color="auto"/>
            <w:right w:val="none" w:sz="0" w:space="0" w:color="auto"/>
          </w:divBdr>
          <w:divsChild>
            <w:div w:id="13722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6434">
      <w:bodyDiv w:val="1"/>
      <w:marLeft w:val="0"/>
      <w:marRight w:val="0"/>
      <w:marTop w:val="0"/>
      <w:marBottom w:val="0"/>
      <w:divBdr>
        <w:top w:val="none" w:sz="0" w:space="0" w:color="auto"/>
        <w:left w:val="none" w:sz="0" w:space="0" w:color="auto"/>
        <w:bottom w:val="none" w:sz="0" w:space="0" w:color="auto"/>
        <w:right w:val="none" w:sz="0" w:space="0" w:color="auto"/>
      </w:divBdr>
      <w:divsChild>
        <w:div w:id="1592816193">
          <w:marLeft w:val="0"/>
          <w:marRight w:val="0"/>
          <w:marTop w:val="0"/>
          <w:marBottom w:val="0"/>
          <w:divBdr>
            <w:top w:val="none" w:sz="0" w:space="0" w:color="auto"/>
            <w:left w:val="none" w:sz="0" w:space="0" w:color="auto"/>
            <w:bottom w:val="none" w:sz="0" w:space="0" w:color="auto"/>
            <w:right w:val="none" w:sz="0" w:space="0" w:color="auto"/>
          </w:divBdr>
          <w:divsChild>
            <w:div w:id="2073042011">
              <w:marLeft w:val="0"/>
              <w:marRight w:val="0"/>
              <w:marTop w:val="0"/>
              <w:marBottom w:val="0"/>
              <w:divBdr>
                <w:top w:val="none" w:sz="0" w:space="0" w:color="auto"/>
                <w:left w:val="none" w:sz="0" w:space="0" w:color="auto"/>
                <w:bottom w:val="none" w:sz="0" w:space="0" w:color="auto"/>
                <w:right w:val="none" w:sz="0" w:space="0" w:color="auto"/>
              </w:divBdr>
            </w:div>
            <w:div w:id="1861896949">
              <w:marLeft w:val="0"/>
              <w:marRight w:val="0"/>
              <w:marTop w:val="0"/>
              <w:marBottom w:val="0"/>
              <w:divBdr>
                <w:top w:val="none" w:sz="0" w:space="0" w:color="auto"/>
                <w:left w:val="none" w:sz="0" w:space="0" w:color="auto"/>
                <w:bottom w:val="none" w:sz="0" w:space="0" w:color="auto"/>
                <w:right w:val="none" w:sz="0" w:space="0" w:color="auto"/>
              </w:divBdr>
            </w:div>
            <w:div w:id="876162977">
              <w:marLeft w:val="0"/>
              <w:marRight w:val="0"/>
              <w:marTop w:val="0"/>
              <w:marBottom w:val="0"/>
              <w:divBdr>
                <w:top w:val="none" w:sz="0" w:space="0" w:color="auto"/>
                <w:left w:val="none" w:sz="0" w:space="0" w:color="auto"/>
                <w:bottom w:val="none" w:sz="0" w:space="0" w:color="auto"/>
                <w:right w:val="none" w:sz="0" w:space="0" w:color="auto"/>
              </w:divBdr>
            </w:div>
            <w:div w:id="1440680179">
              <w:marLeft w:val="0"/>
              <w:marRight w:val="0"/>
              <w:marTop w:val="0"/>
              <w:marBottom w:val="0"/>
              <w:divBdr>
                <w:top w:val="none" w:sz="0" w:space="0" w:color="auto"/>
                <w:left w:val="none" w:sz="0" w:space="0" w:color="auto"/>
                <w:bottom w:val="none" w:sz="0" w:space="0" w:color="auto"/>
                <w:right w:val="none" w:sz="0" w:space="0" w:color="auto"/>
              </w:divBdr>
            </w:div>
            <w:div w:id="1605766662">
              <w:marLeft w:val="0"/>
              <w:marRight w:val="0"/>
              <w:marTop w:val="0"/>
              <w:marBottom w:val="0"/>
              <w:divBdr>
                <w:top w:val="none" w:sz="0" w:space="0" w:color="auto"/>
                <w:left w:val="none" w:sz="0" w:space="0" w:color="auto"/>
                <w:bottom w:val="none" w:sz="0" w:space="0" w:color="auto"/>
                <w:right w:val="none" w:sz="0" w:space="0" w:color="auto"/>
              </w:divBdr>
            </w:div>
            <w:div w:id="99767652">
              <w:marLeft w:val="0"/>
              <w:marRight w:val="0"/>
              <w:marTop w:val="0"/>
              <w:marBottom w:val="0"/>
              <w:divBdr>
                <w:top w:val="none" w:sz="0" w:space="0" w:color="auto"/>
                <w:left w:val="none" w:sz="0" w:space="0" w:color="auto"/>
                <w:bottom w:val="none" w:sz="0" w:space="0" w:color="auto"/>
                <w:right w:val="none" w:sz="0" w:space="0" w:color="auto"/>
              </w:divBdr>
            </w:div>
            <w:div w:id="61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4618">
      <w:bodyDiv w:val="1"/>
      <w:marLeft w:val="0"/>
      <w:marRight w:val="0"/>
      <w:marTop w:val="0"/>
      <w:marBottom w:val="0"/>
      <w:divBdr>
        <w:top w:val="none" w:sz="0" w:space="0" w:color="auto"/>
        <w:left w:val="none" w:sz="0" w:space="0" w:color="auto"/>
        <w:bottom w:val="none" w:sz="0" w:space="0" w:color="auto"/>
        <w:right w:val="none" w:sz="0" w:space="0" w:color="auto"/>
      </w:divBdr>
      <w:divsChild>
        <w:div w:id="629896339">
          <w:marLeft w:val="0"/>
          <w:marRight w:val="0"/>
          <w:marTop w:val="0"/>
          <w:marBottom w:val="0"/>
          <w:divBdr>
            <w:top w:val="none" w:sz="0" w:space="0" w:color="auto"/>
            <w:left w:val="none" w:sz="0" w:space="0" w:color="auto"/>
            <w:bottom w:val="none" w:sz="0" w:space="0" w:color="auto"/>
            <w:right w:val="none" w:sz="0" w:space="0" w:color="auto"/>
          </w:divBdr>
          <w:divsChild>
            <w:div w:id="116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333">
      <w:bodyDiv w:val="1"/>
      <w:marLeft w:val="0"/>
      <w:marRight w:val="0"/>
      <w:marTop w:val="0"/>
      <w:marBottom w:val="0"/>
      <w:divBdr>
        <w:top w:val="none" w:sz="0" w:space="0" w:color="auto"/>
        <w:left w:val="none" w:sz="0" w:space="0" w:color="auto"/>
        <w:bottom w:val="none" w:sz="0" w:space="0" w:color="auto"/>
        <w:right w:val="none" w:sz="0" w:space="0" w:color="auto"/>
      </w:divBdr>
      <w:divsChild>
        <w:div w:id="1423718033">
          <w:marLeft w:val="0"/>
          <w:marRight w:val="0"/>
          <w:marTop w:val="0"/>
          <w:marBottom w:val="0"/>
          <w:divBdr>
            <w:top w:val="none" w:sz="0" w:space="0" w:color="auto"/>
            <w:left w:val="none" w:sz="0" w:space="0" w:color="auto"/>
            <w:bottom w:val="none" w:sz="0" w:space="0" w:color="auto"/>
            <w:right w:val="none" w:sz="0" w:space="0" w:color="auto"/>
          </w:divBdr>
          <w:divsChild>
            <w:div w:id="14627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5948</TotalTime>
  <Pages>5</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526</cp:revision>
  <dcterms:created xsi:type="dcterms:W3CDTF">2021-03-31T06:18:00Z</dcterms:created>
  <dcterms:modified xsi:type="dcterms:W3CDTF">2021-06-01T06:32:00Z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