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rPr>
          <w:rFonts w:hint="eastAsia"/>
          <w:sz w:val="44"/>
        </w:rPr>
      </w:pPr>
      <w:r>
        <w:rPr>
          <w:sz w:val="44"/>
        </w:rPr>
        <w:t>豆瓣电影数据分析</w:t>
      </w:r>
      <w:r>
        <w:rPr>
          <w:rFonts w:hint="eastAsia"/>
          <w:sz w:val="44"/>
        </w:rPr>
        <w:t>报告</w:t>
      </w:r>
    </w:p>
    <w:p>
      <w:pPr>
        <w:spacing w:line="276" w:lineRule="auto"/>
        <w:rPr>
          <w:rFonts w:hint="eastAsia" w:ascii="Songti TC" w:hAnsi="Songti TC" w:eastAsia="Songti TC"/>
          <w:szCs w:val="28"/>
        </w:rPr>
      </w:pPr>
      <w:bookmarkStart w:id="0" w:name="_GoBack"/>
      <w:bookmarkEnd w:id="0"/>
    </w:p>
    <w:p>
      <w:pPr>
        <w:pStyle w:val="17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</w:pPr>
      <w:r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  <w:t>分析</w:t>
      </w:r>
      <w:r>
        <w:rPr>
          <w:rFonts w:ascii="Songti TC" w:hAnsi="Songti TC" w:eastAsia="Songti TC" w:cs="Helvetica"/>
          <w:b/>
          <w:bCs/>
          <w:color w:val="BA120A"/>
          <w:kern w:val="0"/>
          <w:szCs w:val="28"/>
        </w:rPr>
        <w:t>范围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left="720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t>分析对象：豆瓣电影数据，不包含电视剧、综艺等其他类型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left="720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t>分析范围：电影发行量、评分表现、受关注程度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</w:p>
    <w:p>
      <w:pPr>
        <w:pStyle w:val="17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</w:pPr>
      <w:r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  <w:t>数据说明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left="720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t>数据来源：</w:t>
      </w:r>
      <w:r>
        <w:fldChar w:fldCharType="begin"/>
      </w:r>
      <w:r>
        <w:instrText xml:space="preserve"> HYPERLINK "http://www.douban.com" </w:instrText>
      </w:r>
      <w:r>
        <w:fldChar w:fldCharType="separate"/>
      </w:r>
      <w:r>
        <w:rPr>
          <w:rStyle w:val="16"/>
          <w:rFonts w:hint="eastAsia" w:ascii="Songti TC" w:hAnsi="Songti TC" w:eastAsia="Songti TC" w:cs="Helvetica"/>
          <w:kern w:val="0"/>
          <w:szCs w:val="28"/>
        </w:rPr>
        <w:t>www.douban.com</w:t>
      </w:r>
      <w:r>
        <w:rPr>
          <w:rStyle w:val="16"/>
          <w:rFonts w:hint="eastAsia" w:ascii="Songti TC" w:hAnsi="Songti TC" w:eastAsia="Songti TC" w:cs="Helvetica"/>
          <w:kern w:val="0"/>
          <w:szCs w:val="28"/>
        </w:rPr>
        <w:fldChar w:fldCharType="end"/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，通过Python爬虫获取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left="720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t>数据总量：8869条电影数据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left="720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t>统计时间：</w:t>
      </w:r>
      <w:r>
        <w:rPr>
          <w:rFonts w:ascii="Songti TC" w:hAnsi="Songti TC" w:eastAsia="Songti TC" w:cs="Helvetica"/>
          <w:color w:val="000000"/>
          <w:kern w:val="0"/>
          <w:szCs w:val="28"/>
        </w:rPr>
        <w:t>2020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年8月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</w:p>
    <w:p>
      <w:pPr>
        <w:pStyle w:val="17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hAnsi="Songti TC" w:eastAsia="Songti TC" w:cs="Helvetica"/>
          <w:b/>
          <w:bCs/>
          <w:color w:val="BA120A"/>
          <w:kern w:val="0"/>
          <w:szCs w:val="28"/>
        </w:rPr>
      </w:pPr>
      <w:r>
        <w:rPr>
          <w:rFonts w:ascii="Songti TC" w:hAnsi="Songti TC" w:eastAsia="Songti TC" w:cs="Helvetica"/>
          <w:b/>
          <w:bCs/>
          <w:color w:val="BA120A"/>
          <w:kern w:val="0"/>
          <w:szCs w:val="28"/>
        </w:rPr>
        <w:t>每年电影</w:t>
      </w:r>
      <w:r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  <w:t>数量变化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drawing>
          <wp:inline distT="0" distB="0" distL="0" distR="0">
            <wp:extent cx="4524375" cy="2829560"/>
            <wp:effectExtent l="0" t="0" r="0" b="0"/>
            <wp:docPr id="2" name="图片 2" descr="../data-analysis/09-Python-Matplotlib/Img/直方图：电影年产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../data-analysis/09-Python-Matplotlib/Img/直方图：电影年产量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7575" cy="283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tab/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从数据来看，从1980年开始，电影年产量开始迅速增长。数据中，发行最早的是《</w:t>
      </w:r>
      <w:r>
        <w:rPr>
          <w:rFonts w:ascii="Songti TC" w:hAnsi="Songti TC" w:eastAsia="Songti TC" w:cs="Helvetica"/>
          <w:color w:val="000000"/>
          <w:kern w:val="0"/>
          <w:szCs w:val="28"/>
        </w:rPr>
        <w:t>一个国家的诞生 The Birth of a Nation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》，</w:t>
      </w:r>
      <w:r>
        <w:rPr>
          <w:rFonts w:ascii="Songti TC" w:hAnsi="Songti TC" w:eastAsia="Songti TC" w:cs="Helvetica"/>
          <w:color w:val="000000"/>
          <w:kern w:val="0"/>
          <w:szCs w:val="28"/>
        </w:rPr>
        <w:t>1915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年</w:t>
      </w:r>
      <w:r>
        <w:rPr>
          <w:rFonts w:ascii="Songti TC" w:hAnsi="Songti TC" w:eastAsia="Songti TC" w:cs="Helvetica"/>
          <w:color w:val="000000"/>
          <w:kern w:val="0"/>
          <w:szCs w:val="28"/>
        </w:rPr>
        <w:t>2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月</w:t>
      </w:r>
      <w:r>
        <w:rPr>
          <w:rFonts w:ascii="Songti TC" w:hAnsi="Songti TC" w:eastAsia="Songti TC" w:cs="Helvetica"/>
          <w:color w:val="000000"/>
          <w:kern w:val="0"/>
          <w:szCs w:val="28"/>
        </w:rPr>
        <w:t>8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日于美国上映。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tab/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我们将时间线缩短至近20年，再进一步观察。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drawing>
          <wp:inline distT="0" distB="0" distL="0" distR="0">
            <wp:extent cx="4817745" cy="3161665"/>
            <wp:effectExtent l="0" t="0" r="8255" b="0"/>
            <wp:docPr id="3" name="图片 3" descr="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igure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797" cy="316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tab/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可以看到，在2019年电影发行量达到了一个峰值，全年共有624部电影上映，同比增长26.8%，市场非常火热。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</w:p>
    <w:p>
      <w:pPr>
        <w:pStyle w:val="17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</w:pPr>
      <w:r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  <w:t>评分分布与变化情况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  <w:drawing>
          <wp:inline distT="0" distB="0" distL="0" distR="0">
            <wp:extent cx="4012565" cy="2472055"/>
            <wp:effectExtent l="0" t="0" r="635" b="0"/>
            <wp:docPr id="7" name="图片 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6694" cy="248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tab/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评分情况呈左偏分布，形态基本符合正态分布，中间区域的评分情况占多数，极端好评和差评的电影均为少数。经计算得出，电影评分均值为7.18，高于中位数6。以7.18为分界，高于这个评分的，可认为是质量不错的电影。那么，近10年的电影评分情况有什么变化吗？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ascii="Songti TC" w:hAnsi="Songti TC" w:eastAsia="Songti TC" w:cs="Helvetica"/>
          <w:color w:val="000000"/>
          <w:kern w:val="0"/>
          <w:szCs w:val="28"/>
        </w:rPr>
        <w:drawing>
          <wp:inline distT="0" distB="0" distL="0" distR="0">
            <wp:extent cx="4481195" cy="2862580"/>
            <wp:effectExtent l="0" t="0" r="0" b="7620"/>
            <wp:docPr id="6" name="图片 6" descr="../data-analysis/09-Python-Matplotlib/Img/箱线图：近10年电影评分变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../data-analysis/09-Python-Matplotlib/Img/箱线图：近10年电影评分变化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1232" cy="286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tab/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以上是每年电影评分的箱线图，橘色的线代表中位数。我们可以明显看到，随着年份的变化，橘色线所在的位置也在逐渐下移。也就意味着评分正在逐年下降。这样就意味着，电影质量越来越差，市场鱼龙混杂。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</w:pPr>
    </w:p>
    <w:p>
      <w:pPr>
        <w:pStyle w:val="17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</w:pPr>
      <w:r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  <w:t>评分与观看人数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drawing>
          <wp:inline distT="0" distB="0" distL="0" distR="0">
            <wp:extent cx="4431030" cy="2747010"/>
            <wp:effectExtent l="0" t="0" r="0" b="0"/>
            <wp:docPr id="11" name="图片 1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369" cy="276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tab/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通过评分与观看人数，我们可以将电影分为高分热片（观看人数多，好评高，位于右上角区域）、冷门佳片（观看人数少，好评高，位于右下角区域）、烂片（观看人数少，差评多，位于左下角区域）这三类。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hAnsi="Songti TC" w:eastAsia="Songti TC" w:cs="Helvetica"/>
          <w:color w:val="000000"/>
          <w:kern w:val="0"/>
          <w:szCs w:val="28"/>
        </w:rPr>
      </w:pPr>
    </w:p>
    <w:p>
      <w:pPr>
        <w:pStyle w:val="17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</w:pPr>
      <w:r>
        <w:rPr>
          <w:rFonts w:ascii="Songti TC" w:hAnsi="Songti TC" w:eastAsia="Songti TC" w:cs="Helvetica"/>
          <w:b/>
          <w:bCs/>
          <w:color w:val="BA120A"/>
          <w:kern w:val="0"/>
          <w:szCs w:val="28"/>
        </w:rPr>
        <w:t>评分</w:t>
      </w:r>
      <w:r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  <w:t>与电影类型及数量</w:t>
      </w:r>
      <w:r>
        <w:rPr>
          <w:rFonts w:ascii="Songti TC" w:hAnsi="Songti TC" w:eastAsia="Songti TC" w:cs="Helvetica"/>
          <w:b/>
          <w:bCs/>
          <w:color w:val="BA120A"/>
          <w:kern w:val="0"/>
          <w:szCs w:val="28"/>
        </w:rPr>
        <w:t>的</w:t>
      </w:r>
      <w:r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  <w:t>相关性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hint="eastAsia" w:ascii="Songti TC" w:hAnsi="Songti TC" w:eastAsia="Songti TC" w:cs="Helvetica"/>
          <w:color w:val="000000"/>
          <w:kern w:val="0"/>
          <w:szCs w:val="28"/>
        </w:rPr>
      </w:pP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ascii="Songti TC" w:hAnsi="Songti TC" w:eastAsia="Songti TC" w:cs="Helvetica"/>
          <w:color w:val="000000"/>
          <w:kern w:val="0"/>
          <w:szCs w:val="28"/>
        </w:rPr>
        <w:drawing>
          <wp:inline distT="0" distB="0" distL="0" distR="0">
            <wp:extent cx="4173220" cy="4684395"/>
            <wp:effectExtent l="0" t="0" r="0" b="0"/>
            <wp:docPr id="5" name="图片 5" descr="../data-analysis/09-Python-Matplotlib/Img/热力图：电影类型、分值与数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../data-analysis/09-Python-Matplotlib/Img/热力图：电影类型、分值与数量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4670" cy="468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hint="eastAsia" w:ascii="Songti TC" w:hAnsi="Songti TC" w:eastAsia="Songti TC" w:cs="Helvetica"/>
          <w:color w:val="000000"/>
          <w:kern w:val="0"/>
          <w:szCs w:val="28"/>
        </w:rPr>
      </w:pP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tab/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最受欢迎的电影类型为剧情（</w:t>
      </w:r>
      <w:r>
        <w:rPr>
          <w:rFonts w:ascii="Songti TC" w:hAnsi="Songti TC" w:eastAsia="Songti TC" w:cs="Helvetica"/>
          <w:color w:val="000000"/>
          <w:kern w:val="0"/>
          <w:szCs w:val="28"/>
        </w:rPr>
        <w:t>4661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）、喜剧（</w:t>
      </w:r>
      <w:r>
        <w:rPr>
          <w:rFonts w:ascii="Songti TC" w:hAnsi="Songti TC" w:eastAsia="Songti TC" w:cs="Helvetica"/>
          <w:color w:val="000000"/>
          <w:kern w:val="0"/>
          <w:szCs w:val="28"/>
        </w:rPr>
        <w:t>2555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）、动作（</w:t>
      </w:r>
      <w:r>
        <w:rPr>
          <w:rFonts w:ascii="Songti TC" w:hAnsi="Songti TC" w:eastAsia="Songti TC" w:cs="Helvetica"/>
          <w:color w:val="000000"/>
          <w:kern w:val="0"/>
          <w:szCs w:val="28"/>
        </w:rPr>
        <w:t>1962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）、爱情（</w:t>
      </w:r>
      <w:r>
        <w:rPr>
          <w:rFonts w:ascii="Songti TC" w:hAnsi="Songti TC" w:eastAsia="Songti TC" w:cs="Helvetica"/>
          <w:color w:val="000000"/>
          <w:kern w:val="0"/>
          <w:szCs w:val="28"/>
        </w:rPr>
        <w:t>1884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）、惊悚（</w:t>
      </w:r>
      <w:r>
        <w:rPr>
          <w:rFonts w:ascii="Songti TC" w:hAnsi="Songti TC" w:eastAsia="Songti TC" w:cs="Helvetica"/>
          <w:color w:val="000000"/>
          <w:kern w:val="0"/>
          <w:szCs w:val="28"/>
        </w:rPr>
        <w:t>1369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）和犯罪（</w:t>
      </w:r>
      <w:r>
        <w:rPr>
          <w:rFonts w:ascii="Songti TC" w:hAnsi="Songti TC" w:eastAsia="Songti TC" w:cs="Helvetica"/>
          <w:color w:val="000000"/>
          <w:kern w:val="0"/>
          <w:szCs w:val="28"/>
        </w:rPr>
        <w:t>1229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）这5大类，括号内为出现的频次。且主要的评价区域依然集中在中位偏上，也就是6至8分的位置。其中剧情类型的电影，好评占比最大。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</w:p>
    <w:p>
      <w:pPr>
        <w:pStyle w:val="17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</w:pPr>
      <w:r>
        <w:rPr>
          <w:rFonts w:ascii="Songti TC" w:hAnsi="Songti TC" w:eastAsia="Songti TC" w:cs="Helvetica"/>
          <w:b/>
          <w:bCs/>
          <w:color w:val="BA120A"/>
          <w:kern w:val="0"/>
          <w:szCs w:val="28"/>
        </w:rPr>
        <w:t>国家电影总数量分布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ascii="Songti TC" w:hAnsi="Songti TC" w:eastAsia="Songti TC" w:cs="Helvetica"/>
          <w:color w:val="000000"/>
          <w:kern w:val="0"/>
          <w:szCs w:val="28"/>
        </w:rPr>
        <w:drawing>
          <wp:inline distT="0" distB="0" distL="0" distR="0">
            <wp:extent cx="4967605" cy="2698750"/>
            <wp:effectExtent l="0" t="0" r="10795" b="0"/>
            <wp:docPr id="8" name="图片 8" descr="../data-analysis/09-Python-Matplotlib/Img/直方图：电影产量排名前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../data-analysis/09-Python-Matplotlib/Img/直方图：电影产量排名前3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652" cy="270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tab/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美国电影数量最多，3259条，占总数据样本的36.7%，非常强势。其次为中日英法，头部效应非常明显。此外，电影数量少的原因也有很多，比如没有被我们关注到，导致没有被网站收录。也有可能电影所代表的的文娱产业，在经济高速发展的国家会远高于落后国家。具体原因需要再进行分析。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hAnsi="Songti TC" w:eastAsia="Songti TC" w:cs="Helvetica"/>
          <w:color w:val="000000"/>
          <w:kern w:val="0"/>
          <w:szCs w:val="28"/>
        </w:rPr>
      </w:pPr>
    </w:p>
    <w:p>
      <w:pPr>
        <w:pStyle w:val="17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</w:pPr>
      <w:r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  <w:t>电影语种统计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drawing>
          <wp:inline distT="0" distB="0" distL="0" distR="0">
            <wp:extent cx="5017770" cy="3193415"/>
            <wp:effectExtent l="0" t="0" r="11430" b="6985"/>
            <wp:docPr id="12" name="图片 12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4" b="12370"/>
                    <a:stretch>
                      <a:fillRect/>
                    </a:stretch>
                  </pic:blipFill>
                  <pic:spPr>
                    <a:xfrm>
                      <a:off x="0" y="0"/>
                      <a:ext cx="5026443" cy="319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tab/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排名前5的语种分别为英语、普通话、日语、粤语、法语。与各国电影总量成正比关系，基本在什么国家发行，用的就是什么语言。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</w:p>
    <w:p>
      <w:pPr>
        <w:pStyle w:val="17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hAnsi="Songti TC" w:eastAsia="Songti TC" w:cs="Helvetica"/>
          <w:b/>
          <w:bCs/>
          <w:color w:val="BA120A"/>
          <w:kern w:val="0"/>
          <w:szCs w:val="28"/>
        </w:rPr>
      </w:pPr>
      <w:r>
        <w:rPr>
          <w:rFonts w:hint="eastAsia" w:ascii="Songti TC" w:hAnsi="Songti TC" w:eastAsia="Songti TC" w:cs="Helvetica"/>
          <w:b/>
          <w:bCs/>
          <w:color w:val="BA120A"/>
          <w:kern w:val="0"/>
          <w:szCs w:val="28"/>
        </w:rPr>
        <w:t>电影类型分布情况</w:t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ascii="Songti TC" w:hAnsi="Songti TC" w:eastAsia="Songti TC" w:cs="Helvetica"/>
          <w:color w:val="000000"/>
          <w:kern w:val="0"/>
          <w:szCs w:val="28"/>
        </w:rPr>
        <w:drawing>
          <wp:inline distT="0" distB="0" distL="0" distR="0">
            <wp:extent cx="5474970" cy="3334385"/>
            <wp:effectExtent l="0" t="0" r="11430" b="0"/>
            <wp:docPr id="9" name="图片 9" descr="../data-analysis/09-Python-Matplotlib/Img/词云图：电影类型统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../data-analysis/09-Python-Matplotlib/Img/词云图：电影类型统计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hint="eastAsia" w:ascii="Songti TC" w:hAnsi="Songti TC" w:eastAsia="Songti TC" w:cs="Helvetica"/>
          <w:color w:val="000000"/>
          <w:kern w:val="0"/>
          <w:szCs w:val="28"/>
        </w:rPr>
      </w:pPr>
      <w:r>
        <w:rPr>
          <w:rFonts w:hint="eastAsia" w:ascii="Songti TC" w:hAnsi="Songti TC" w:eastAsia="Songti TC" w:cs="Helvetica"/>
          <w:color w:val="000000"/>
          <w:kern w:val="0"/>
          <w:szCs w:val="28"/>
        </w:rPr>
        <w:tab/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ab/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最受欢迎的电影类型为剧情（</w:t>
      </w:r>
      <w:r>
        <w:rPr>
          <w:rFonts w:ascii="Songti TC" w:hAnsi="Songti TC" w:eastAsia="Songti TC" w:cs="Helvetica"/>
          <w:color w:val="000000"/>
          <w:kern w:val="0"/>
          <w:szCs w:val="28"/>
        </w:rPr>
        <w:t>4661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）、喜剧（</w:t>
      </w:r>
      <w:r>
        <w:rPr>
          <w:rFonts w:ascii="Songti TC" w:hAnsi="Songti TC" w:eastAsia="Songti TC" w:cs="Helvetica"/>
          <w:color w:val="000000"/>
          <w:kern w:val="0"/>
          <w:szCs w:val="28"/>
        </w:rPr>
        <w:t>2555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）、动作（</w:t>
      </w:r>
      <w:r>
        <w:rPr>
          <w:rFonts w:ascii="Songti TC" w:hAnsi="Songti TC" w:eastAsia="Songti TC" w:cs="Helvetica"/>
          <w:color w:val="000000"/>
          <w:kern w:val="0"/>
          <w:szCs w:val="28"/>
        </w:rPr>
        <w:t>1962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）、爱情（</w:t>
      </w:r>
      <w:r>
        <w:rPr>
          <w:rFonts w:ascii="Songti TC" w:hAnsi="Songti TC" w:eastAsia="Songti TC" w:cs="Helvetica"/>
          <w:color w:val="000000"/>
          <w:kern w:val="0"/>
          <w:szCs w:val="28"/>
        </w:rPr>
        <w:t>1884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）、惊悚（</w:t>
      </w:r>
      <w:r>
        <w:rPr>
          <w:rFonts w:ascii="Songti TC" w:hAnsi="Songti TC" w:eastAsia="Songti TC" w:cs="Helvetica"/>
          <w:color w:val="000000"/>
          <w:kern w:val="0"/>
          <w:szCs w:val="28"/>
        </w:rPr>
        <w:t>1369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）和犯罪（</w:t>
      </w:r>
      <w:r>
        <w:rPr>
          <w:rFonts w:ascii="Songti TC" w:hAnsi="Songti TC" w:eastAsia="Songti TC" w:cs="Helvetica"/>
          <w:color w:val="000000"/>
          <w:kern w:val="0"/>
          <w:szCs w:val="28"/>
        </w:rPr>
        <w:t>1229</w:t>
      </w:r>
      <w:r>
        <w:rPr>
          <w:rFonts w:hint="eastAsia" w:ascii="Songti TC" w:hAnsi="Songti TC" w:eastAsia="Songti TC" w:cs="Helvetica"/>
          <w:color w:val="000000"/>
          <w:kern w:val="0"/>
          <w:szCs w:val="28"/>
        </w:rPr>
        <w:t>）。可进一步探索电影类型与评分的相关性。</w:t>
      </w:r>
    </w:p>
    <w:p>
      <w:pPr>
        <w:spacing w:line="276" w:lineRule="auto"/>
        <w:rPr>
          <w:rFonts w:hint="eastAsia" w:ascii="Songti TC" w:hAnsi="Songti TC" w:eastAsia="Songti TC"/>
          <w:szCs w:val="28"/>
        </w:rPr>
      </w:pPr>
    </w:p>
    <w:sectPr>
      <w:pgSz w:w="12240" w:h="15840"/>
      <w:pgMar w:top="1440" w:right="1080" w:bottom="1440" w:left="1080" w:header="720" w:footer="720" w:gutter="0"/>
      <w:cols w:space="720" w:num="1"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ongti TC">
    <w:altName w:val="Malgun Gothic Semilight"/>
    <w:panose1 w:val="02010600040101010101"/>
    <w:charset w:val="88"/>
    <w:family w:val="auto"/>
    <w:pitch w:val="default"/>
    <w:sig w:usb0="00000000" w:usb1="00000000" w:usb2="00000010" w:usb3="00000000" w:csb0="001400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6B0844"/>
    <w:multiLevelType w:val="multilevel"/>
    <w:tmpl w:val="446B0844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JkY2FlOGE1NjBkN2U0MzI0YzIyOWZlZmY2MjQ2ODgifQ=="/>
  </w:docVars>
  <w:rsids>
    <w:rsidRoot w:val="00E6389F"/>
    <w:rsid w:val="000A75A9"/>
    <w:rsid w:val="000B2285"/>
    <w:rsid w:val="000C2E3A"/>
    <w:rsid w:val="000D1896"/>
    <w:rsid w:val="000E4428"/>
    <w:rsid w:val="0011653C"/>
    <w:rsid w:val="0013408A"/>
    <w:rsid w:val="0017636E"/>
    <w:rsid w:val="00217729"/>
    <w:rsid w:val="00250C5E"/>
    <w:rsid w:val="002757DB"/>
    <w:rsid w:val="00291487"/>
    <w:rsid w:val="002B30B9"/>
    <w:rsid w:val="002D0B65"/>
    <w:rsid w:val="00321D10"/>
    <w:rsid w:val="00322F3A"/>
    <w:rsid w:val="003334DB"/>
    <w:rsid w:val="00355219"/>
    <w:rsid w:val="00364FC9"/>
    <w:rsid w:val="003C5B36"/>
    <w:rsid w:val="003D2249"/>
    <w:rsid w:val="00420579"/>
    <w:rsid w:val="0047471C"/>
    <w:rsid w:val="004D6FF2"/>
    <w:rsid w:val="00512C69"/>
    <w:rsid w:val="00546BA8"/>
    <w:rsid w:val="005F3913"/>
    <w:rsid w:val="006029AF"/>
    <w:rsid w:val="00622860"/>
    <w:rsid w:val="00653A61"/>
    <w:rsid w:val="00660503"/>
    <w:rsid w:val="006D105D"/>
    <w:rsid w:val="006F3A26"/>
    <w:rsid w:val="00733ECC"/>
    <w:rsid w:val="00750F21"/>
    <w:rsid w:val="0077421E"/>
    <w:rsid w:val="00782F7A"/>
    <w:rsid w:val="007845F7"/>
    <w:rsid w:val="007E7CFD"/>
    <w:rsid w:val="007F1342"/>
    <w:rsid w:val="00802637"/>
    <w:rsid w:val="0083174B"/>
    <w:rsid w:val="0087012B"/>
    <w:rsid w:val="00895E29"/>
    <w:rsid w:val="008C6124"/>
    <w:rsid w:val="00983D18"/>
    <w:rsid w:val="009A1C4B"/>
    <w:rsid w:val="009B4E67"/>
    <w:rsid w:val="00A0489C"/>
    <w:rsid w:val="00A460FA"/>
    <w:rsid w:val="00A5443A"/>
    <w:rsid w:val="00A94AB8"/>
    <w:rsid w:val="00AA712E"/>
    <w:rsid w:val="00AD72CF"/>
    <w:rsid w:val="00C24E25"/>
    <w:rsid w:val="00C97E2F"/>
    <w:rsid w:val="00D06657"/>
    <w:rsid w:val="00D3347F"/>
    <w:rsid w:val="00D33B37"/>
    <w:rsid w:val="00D473B9"/>
    <w:rsid w:val="00DD51A2"/>
    <w:rsid w:val="00E338E0"/>
    <w:rsid w:val="00E3781A"/>
    <w:rsid w:val="00E6389F"/>
    <w:rsid w:val="00EE4BF9"/>
    <w:rsid w:val="00F136CD"/>
    <w:rsid w:val="00F7522D"/>
    <w:rsid w:val="00FE4917"/>
    <w:rsid w:val="157A6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semiHidden="0" w:name="index 1"/>
    <w:lsdException w:uiPriority="99" w:semiHidden="0" w:name="index 2"/>
    <w:lsdException w:uiPriority="99" w:semiHidden="0" w:name="index 3"/>
    <w:lsdException w:uiPriority="99" w:semiHidden="0" w:name="index 4"/>
    <w:lsdException w:uiPriority="99" w:semiHidden="0" w:name="index 5"/>
    <w:lsdException w:uiPriority="99" w:semiHidden="0" w:name="index 6"/>
    <w:lsdException w:uiPriority="99" w:semiHidden="0" w:name="index 7"/>
    <w:lsdException w:uiPriority="99" w:semiHidden="0" w:name="index 8"/>
    <w:lsdException w:uiPriority="99" w:semiHidden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semiHidden="0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index 8"/>
    <w:basedOn w:val="1"/>
    <w:next w:val="1"/>
    <w:unhideWhenUsed/>
    <w:uiPriority w:val="99"/>
    <w:pPr>
      <w:ind w:left="1920" w:hanging="240"/>
      <w:jc w:val="left"/>
    </w:pPr>
    <w:rPr>
      <w:rFonts w:eastAsiaTheme="minorHAnsi"/>
      <w:sz w:val="18"/>
      <w:szCs w:val="18"/>
    </w:rPr>
  </w:style>
  <w:style w:type="paragraph" w:styleId="3">
    <w:name w:val="index 5"/>
    <w:basedOn w:val="1"/>
    <w:next w:val="1"/>
    <w:unhideWhenUsed/>
    <w:uiPriority w:val="99"/>
    <w:pPr>
      <w:ind w:left="1200" w:hanging="240"/>
      <w:jc w:val="left"/>
    </w:pPr>
    <w:rPr>
      <w:rFonts w:eastAsiaTheme="minorHAnsi"/>
      <w:sz w:val="18"/>
      <w:szCs w:val="18"/>
    </w:rPr>
  </w:style>
  <w:style w:type="paragraph" w:styleId="4">
    <w:name w:val="index 6"/>
    <w:basedOn w:val="1"/>
    <w:next w:val="1"/>
    <w:unhideWhenUsed/>
    <w:uiPriority w:val="99"/>
    <w:pPr>
      <w:ind w:left="1440" w:hanging="240"/>
      <w:jc w:val="left"/>
    </w:pPr>
    <w:rPr>
      <w:rFonts w:eastAsiaTheme="minorHAnsi"/>
      <w:sz w:val="18"/>
      <w:szCs w:val="18"/>
    </w:rPr>
  </w:style>
  <w:style w:type="paragraph" w:styleId="5">
    <w:name w:val="index 4"/>
    <w:basedOn w:val="1"/>
    <w:next w:val="1"/>
    <w:unhideWhenUsed/>
    <w:uiPriority w:val="99"/>
    <w:pPr>
      <w:ind w:left="960" w:hanging="240"/>
      <w:jc w:val="left"/>
    </w:pPr>
    <w:rPr>
      <w:rFonts w:eastAsiaTheme="minorHAnsi"/>
      <w:sz w:val="18"/>
      <w:szCs w:val="18"/>
    </w:rPr>
  </w:style>
  <w:style w:type="paragraph" w:styleId="6">
    <w:name w:val="index 3"/>
    <w:basedOn w:val="1"/>
    <w:next w:val="1"/>
    <w:unhideWhenUsed/>
    <w:uiPriority w:val="99"/>
    <w:pPr>
      <w:ind w:left="720" w:hanging="240"/>
      <w:jc w:val="left"/>
    </w:pPr>
    <w:rPr>
      <w:rFonts w:eastAsiaTheme="minorHAnsi"/>
      <w:sz w:val="18"/>
      <w:szCs w:val="18"/>
    </w:rPr>
  </w:style>
  <w:style w:type="paragraph" w:styleId="7">
    <w:name w:val="index heading"/>
    <w:basedOn w:val="1"/>
    <w:next w:val="8"/>
    <w:unhideWhenUsed/>
    <w:uiPriority w:val="99"/>
    <w:pPr>
      <w:pBdr>
        <w:top w:val="single" w:color="auto" w:sz="12" w:space="0"/>
      </w:pBdr>
      <w:spacing w:before="360" w:after="240"/>
      <w:jc w:val="left"/>
    </w:pPr>
    <w:rPr>
      <w:rFonts w:eastAsiaTheme="minorHAnsi"/>
      <w:i/>
      <w:iCs/>
      <w:sz w:val="26"/>
      <w:szCs w:val="26"/>
    </w:rPr>
  </w:style>
  <w:style w:type="paragraph" w:styleId="8">
    <w:name w:val="index 1"/>
    <w:basedOn w:val="1"/>
    <w:next w:val="1"/>
    <w:unhideWhenUsed/>
    <w:uiPriority w:val="99"/>
    <w:pPr>
      <w:ind w:left="240" w:hanging="240"/>
      <w:jc w:val="left"/>
    </w:pPr>
    <w:rPr>
      <w:rFonts w:eastAsiaTheme="minorHAnsi"/>
      <w:sz w:val="18"/>
      <w:szCs w:val="18"/>
    </w:rPr>
  </w:style>
  <w:style w:type="paragraph" w:styleId="9">
    <w:name w:val="Subtitle"/>
    <w:basedOn w:val="1"/>
    <w:next w:val="1"/>
    <w:link w:val="19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10">
    <w:name w:val="index 7"/>
    <w:basedOn w:val="1"/>
    <w:next w:val="1"/>
    <w:unhideWhenUsed/>
    <w:uiPriority w:val="99"/>
    <w:pPr>
      <w:ind w:left="1680" w:hanging="240"/>
      <w:jc w:val="left"/>
    </w:pPr>
    <w:rPr>
      <w:rFonts w:eastAsiaTheme="minorHAnsi"/>
      <w:sz w:val="18"/>
      <w:szCs w:val="18"/>
    </w:rPr>
  </w:style>
  <w:style w:type="paragraph" w:styleId="11">
    <w:name w:val="index 9"/>
    <w:basedOn w:val="1"/>
    <w:next w:val="1"/>
    <w:unhideWhenUsed/>
    <w:uiPriority w:val="99"/>
    <w:pPr>
      <w:ind w:left="2160" w:hanging="240"/>
      <w:jc w:val="left"/>
    </w:pPr>
    <w:rPr>
      <w:rFonts w:eastAsiaTheme="minorHAnsi"/>
      <w:sz w:val="18"/>
      <w:szCs w:val="18"/>
    </w:rPr>
  </w:style>
  <w:style w:type="paragraph" w:styleId="12">
    <w:name w:val="index 2"/>
    <w:basedOn w:val="1"/>
    <w:next w:val="1"/>
    <w:unhideWhenUsed/>
    <w:uiPriority w:val="99"/>
    <w:pPr>
      <w:ind w:left="480" w:hanging="240"/>
      <w:jc w:val="left"/>
    </w:pPr>
    <w:rPr>
      <w:rFonts w:eastAsiaTheme="minorHAnsi"/>
      <w:sz w:val="18"/>
      <w:szCs w:val="18"/>
    </w:rPr>
  </w:style>
  <w:style w:type="paragraph" w:styleId="13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6">
    <w:name w:val="Hyperlink"/>
    <w:basedOn w:val="1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List Paragraph"/>
    <w:basedOn w:val="1"/>
    <w:qFormat/>
    <w:uiPriority w:val="34"/>
    <w:pPr>
      <w:ind w:firstLine="420"/>
    </w:pPr>
  </w:style>
  <w:style w:type="paragraph" w:styleId="1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customStyle="1" w:styleId="19">
    <w:name w:val="副标题字符"/>
    <w:basedOn w:val="15"/>
    <w:link w:val="9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20">
    <w:name w:val="标题字符"/>
    <w:basedOn w:val="15"/>
    <w:link w:val="13"/>
    <w:uiPriority w:val="10"/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958</Words>
  <Characters>1060</Characters>
  <Lines>8</Lines>
  <Paragraphs>2</Paragraphs>
  <TotalTime>65</TotalTime>
  <ScaleCrop>false</ScaleCrop>
  <LinksUpToDate>false</LinksUpToDate>
  <CharactersWithSpaces>1076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2020-08-06T08:32:00Z</dcterms:created>
  <dc:creator>ztun_4@outlook.com</dc:creator>
  <cp:lastModifiedBy>追风筝的人</cp:lastModifiedBy>
  <dcterms:modified xsi:type="dcterms:W3CDTF">2023-09-01T15:45:49Z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66AA59FFB251476B9C16344819158C24_12</vt:lpwstr>
  </property>
</Properties>
</file>