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811" w:rsidRDefault="00DE3811" w:rsidP="00DE3811">
      <w:pPr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Appendix K- Business Rules</w:t>
      </w:r>
    </w:p>
    <w:p w:rsidR="00DE3811" w:rsidRDefault="00DE3811" w:rsidP="00DE381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Users</w:t>
      </w:r>
    </w:p>
    <w:p w:rsidR="00DE3811" w:rsidRDefault="00DE3811" w:rsidP="00DE3811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There are three users in the system: Mill District Officer (MDO), Farmer and Board member</w:t>
      </w:r>
    </w:p>
    <w:p w:rsidR="00DE3811" w:rsidRPr="00240A3D" w:rsidRDefault="00DE3811" w:rsidP="00DE3811">
      <w:pPr>
        <w:ind w:left="14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Farmer</w:t>
      </w:r>
    </w:p>
    <w:p w:rsidR="00DE3811" w:rsidRDefault="00DE3811" w:rsidP="00DE3811">
      <w:pPr>
        <w:ind w:left="1080" w:firstLine="720"/>
        <w:rPr>
          <w:rFonts w:ascii="Times New Roman" w:hAnsi="Times New Roman"/>
        </w:rPr>
      </w:pPr>
      <w:r>
        <w:rPr>
          <w:rFonts w:ascii="Times New Roman" w:hAnsi="Times New Roman"/>
        </w:rPr>
        <w:t>a.</w:t>
      </w:r>
      <w:r>
        <w:rPr>
          <w:rFonts w:ascii="Times New Roman" w:hAnsi="Times New Roman"/>
        </w:rPr>
        <w:tab/>
      </w:r>
      <w:r w:rsidRPr="00240A3D">
        <w:rPr>
          <w:rFonts w:ascii="Times New Roman" w:hAnsi="Times New Roman"/>
        </w:rPr>
        <w:t>The farmers will have a mobile application with their accounts to login</w:t>
      </w:r>
    </w:p>
    <w:p w:rsidR="00DE3811" w:rsidRDefault="00DE3811" w:rsidP="00DE3811">
      <w:pPr>
        <w:pStyle w:val="ListParagraph"/>
        <w:ind w:left="1800"/>
      </w:pPr>
      <w:r>
        <w:t>b.</w:t>
      </w:r>
      <w:r>
        <w:tab/>
        <w:t>A farmer can have many farms.</w:t>
      </w:r>
    </w:p>
    <w:p w:rsidR="00DE3811" w:rsidRDefault="00DE3811" w:rsidP="00DE3811">
      <w:pPr>
        <w:ind w:left="1080" w:firstLine="720"/>
        <w:rPr>
          <w:rFonts w:ascii="Times New Roman" w:hAnsi="Times New Roman"/>
        </w:rPr>
      </w:pPr>
      <w:r>
        <w:rPr>
          <w:rFonts w:ascii="Times New Roman" w:hAnsi="Times New Roman"/>
        </w:rPr>
        <w:t>c.</w:t>
      </w:r>
      <w:r>
        <w:rPr>
          <w:rFonts w:ascii="Times New Roman" w:hAnsi="Times New Roman"/>
        </w:rPr>
        <w:tab/>
        <w:t>Cannot access the web application</w:t>
      </w:r>
    </w:p>
    <w:p w:rsidR="00DE3811" w:rsidRPr="00240A3D" w:rsidRDefault="00DE3811" w:rsidP="00DE3811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MDO</w:t>
      </w:r>
    </w:p>
    <w:p w:rsidR="00DE3811" w:rsidRDefault="00DE3811" w:rsidP="00DE3811">
      <w:pPr>
        <w:pStyle w:val="ListParagraph"/>
        <w:numPr>
          <w:ilvl w:val="0"/>
          <w:numId w:val="31"/>
        </w:numPr>
        <w:spacing w:after="160" w:line="259" w:lineRule="auto"/>
      </w:pPr>
      <w:r>
        <w:t>The MDO will also have a mobile application and can be used for the survey if the farmer does not have one or unable to.</w:t>
      </w:r>
    </w:p>
    <w:p w:rsidR="00DE3811" w:rsidRPr="00A979EC" w:rsidRDefault="00DE3811" w:rsidP="00DE3811">
      <w:pPr>
        <w:ind w:left="2520"/>
        <w:rPr>
          <w:rFonts w:ascii="Times New Roman" w:hAnsi="Times New Roman"/>
        </w:rPr>
      </w:pPr>
      <w:r>
        <w:rPr>
          <w:rFonts w:ascii="Times New Roman" w:hAnsi="Times New Roman"/>
        </w:rPr>
        <w:t>i.</w:t>
      </w:r>
      <w:r>
        <w:rPr>
          <w:rFonts w:ascii="Times New Roman" w:hAnsi="Times New Roman"/>
        </w:rPr>
        <w:tab/>
      </w:r>
      <w:r w:rsidRPr="00A979EC">
        <w:rPr>
          <w:rFonts w:ascii="Times New Roman" w:hAnsi="Times New Roman"/>
        </w:rPr>
        <w:t>The MDO will not be able to do a disaster survey that can be done by the farmer.</w:t>
      </w:r>
    </w:p>
    <w:p w:rsidR="00DE3811" w:rsidRPr="00E14A20" w:rsidRDefault="00DE3811" w:rsidP="00DE3811">
      <w:pPr>
        <w:pStyle w:val="ListParagraph"/>
        <w:ind w:left="2880"/>
      </w:pPr>
    </w:p>
    <w:p w:rsidR="00DE3811" w:rsidRDefault="00DE3811" w:rsidP="00DE3811">
      <w:pPr>
        <w:pStyle w:val="ListParagraph"/>
        <w:numPr>
          <w:ilvl w:val="0"/>
          <w:numId w:val="31"/>
        </w:numPr>
        <w:spacing w:after="160" w:line="259" w:lineRule="auto"/>
      </w:pPr>
      <w:r>
        <w:t>The MDO can view and update the performance indicators in the program details but cannot create a program.</w:t>
      </w:r>
    </w:p>
    <w:p w:rsidR="00DE3811" w:rsidRDefault="00DE3811" w:rsidP="00DE3811">
      <w:pPr>
        <w:ind w:left="14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Board Member</w:t>
      </w:r>
    </w:p>
    <w:p w:rsidR="00DE3811" w:rsidRPr="00240A3D" w:rsidRDefault="00DE3811" w:rsidP="00DE3811">
      <w:pPr>
        <w:pStyle w:val="ListParagraph"/>
        <w:numPr>
          <w:ilvl w:val="0"/>
          <w:numId w:val="32"/>
        </w:numPr>
        <w:spacing w:after="160" w:line="259" w:lineRule="auto"/>
      </w:pPr>
      <w:r>
        <w:t>Can create new programs but not update them.</w:t>
      </w:r>
    </w:p>
    <w:p w:rsidR="00DE3811" w:rsidRDefault="00DE3811" w:rsidP="00DE3811">
      <w:pPr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Terminologies</w:t>
      </w:r>
    </w:p>
    <w:p w:rsidR="00DE3811" w:rsidRPr="00CE2FBB" w:rsidRDefault="00DE3811" w:rsidP="00DE3811">
      <w:pPr>
        <w:pStyle w:val="ListParagraph"/>
        <w:numPr>
          <w:ilvl w:val="0"/>
          <w:numId w:val="23"/>
        </w:numPr>
        <w:spacing w:after="160" w:line="259" w:lineRule="auto"/>
        <w:rPr>
          <w:b/>
        </w:rPr>
      </w:pPr>
      <w:r w:rsidRPr="00CE2FBB">
        <w:rPr>
          <w:b/>
        </w:rPr>
        <w:t xml:space="preserve">Tons Cane </w:t>
      </w:r>
    </w:p>
    <w:p w:rsidR="00DE3811" w:rsidRPr="000A7BC2" w:rsidRDefault="00DE3811" w:rsidP="00DE3811">
      <w:pPr>
        <w:pStyle w:val="ListParagraph"/>
        <w:numPr>
          <w:ilvl w:val="0"/>
          <w:numId w:val="22"/>
        </w:numPr>
        <w:spacing w:after="160" w:line="259" w:lineRule="auto"/>
      </w:pPr>
      <w:r w:rsidRPr="000A7BC2">
        <w:t xml:space="preserve"> Refers to the harvested sugarcane crop.</w:t>
      </w:r>
    </w:p>
    <w:p w:rsidR="00DE3811" w:rsidRPr="00CE2FBB" w:rsidRDefault="00DE3811" w:rsidP="00DE3811">
      <w:pPr>
        <w:pStyle w:val="ListParagraph"/>
        <w:numPr>
          <w:ilvl w:val="0"/>
          <w:numId w:val="23"/>
        </w:numPr>
        <w:spacing w:after="160" w:line="259" w:lineRule="auto"/>
        <w:rPr>
          <w:b/>
        </w:rPr>
      </w:pPr>
      <w:r w:rsidRPr="00CE2FBB">
        <w:rPr>
          <w:b/>
        </w:rPr>
        <w:t>LKG</w:t>
      </w:r>
    </w:p>
    <w:p w:rsidR="00DE3811" w:rsidRDefault="00DE3811" w:rsidP="00DE3811">
      <w:pPr>
        <w:pStyle w:val="ListParagraph"/>
        <w:numPr>
          <w:ilvl w:val="0"/>
          <w:numId w:val="24"/>
        </w:numPr>
        <w:spacing w:after="160" w:line="259" w:lineRule="auto"/>
      </w:pPr>
      <w:r w:rsidRPr="00CE2FBB">
        <w:t>50 kg sack of produced sugar from the mill.</w:t>
      </w:r>
    </w:p>
    <w:p w:rsidR="00DE3811" w:rsidRPr="00F83C56" w:rsidRDefault="00DE3811" w:rsidP="00DE3811">
      <w:pPr>
        <w:pStyle w:val="ListParagraph"/>
        <w:numPr>
          <w:ilvl w:val="0"/>
          <w:numId w:val="23"/>
        </w:numPr>
        <w:spacing w:after="160" w:line="259" w:lineRule="auto"/>
      </w:pPr>
      <w:r>
        <w:rPr>
          <w:b/>
        </w:rPr>
        <w:t>HA</w:t>
      </w:r>
    </w:p>
    <w:p w:rsidR="00DE3811" w:rsidRPr="00F83C56" w:rsidRDefault="00DE3811" w:rsidP="00DE3811">
      <w:pPr>
        <w:pStyle w:val="ListParagraph"/>
        <w:numPr>
          <w:ilvl w:val="1"/>
          <w:numId w:val="23"/>
        </w:numPr>
        <w:spacing w:after="160" w:line="259" w:lineRule="auto"/>
      </w:pPr>
      <w:r>
        <w:t>Refers to area of the field in hectares.</w:t>
      </w:r>
    </w:p>
    <w:p w:rsidR="00DE3811" w:rsidRPr="00563999" w:rsidRDefault="00DE3811" w:rsidP="00DE3811">
      <w:pPr>
        <w:pStyle w:val="ListParagraph"/>
        <w:numPr>
          <w:ilvl w:val="0"/>
          <w:numId w:val="23"/>
        </w:numPr>
        <w:spacing w:after="160" w:line="259" w:lineRule="auto"/>
      </w:pPr>
      <w:r>
        <w:rPr>
          <w:b/>
        </w:rPr>
        <w:t>Yield</w:t>
      </w:r>
    </w:p>
    <w:p w:rsidR="00DE3811" w:rsidRPr="00563999" w:rsidRDefault="00DE3811" w:rsidP="00DE3811">
      <w:pPr>
        <w:pStyle w:val="ListParagraph"/>
        <w:numPr>
          <w:ilvl w:val="1"/>
          <w:numId w:val="23"/>
        </w:numPr>
        <w:spacing w:after="160" w:line="259" w:lineRule="auto"/>
      </w:pPr>
      <w:r>
        <w:t>Refers to the productivity of the field by means of Tons Cane over Hectares(Area).</w:t>
      </w:r>
    </w:p>
    <w:p w:rsidR="00DE3811" w:rsidRPr="00CE2FBB" w:rsidRDefault="00DE3811" w:rsidP="00DE3811">
      <w:pPr>
        <w:pStyle w:val="ListParagraph"/>
        <w:numPr>
          <w:ilvl w:val="0"/>
          <w:numId w:val="23"/>
        </w:numPr>
        <w:spacing w:after="160" w:line="259" w:lineRule="auto"/>
      </w:pPr>
      <w:r w:rsidRPr="00CE2FBB">
        <w:rPr>
          <w:b/>
        </w:rPr>
        <w:t>MDO</w:t>
      </w:r>
      <w:r w:rsidRPr="00CE2FBB">
        <w:t xml:space="preserve"> </w:t>
      </w:r>
    </w:p>
    <w:p w:rsidR="00DE3811" w:rsidRDefault="00DE3811" w:rsidP="00DE3811">
      <w:pPr>
        <w:pStyle w:val="ListParagraph"/>
        <w:numPr>
          <w:ilvl w:val="0"/>
          <w:numId w:val="25"/>
        </w:numPr>
        <w:spacing w:after="160" w:line="259" w:lineRule="auto"/>
      </w:pPr>
      <w:r>
        <w:t>M</w:t>
      </w:r>
      <w:r w:rsidRPr="00CE2FBB">
        <w:t>ill district officer or the agriculturist assigned to the district.</w:t>
      </w:r>
    </w:p>
    <w:p w:rsidR="00DE3811" w:rsidRDefault="00DE3811" w:rsidP="00DE3811">
      <w:pPr>
        <w:pStyle w:val="ListParagraph"/>
        <w:rPr>
          <w:b/>
        </w:rPr>
      </w:pPr>
    </w:p>
    <w:p w:rsidR="00DE3811" w:rsidRPr="00CE2FBB" w:rsidRDefault="00DE3811" w:rsidP="00DE3811">
      <w:pPr>
        <w:pStyle w:val="ListParagraph"/>
        <w:rPr>
          <w:b/>
        </w:rPr>
      </w:pPr>
      <w:r>
        <w:rPr>
          <w:b/>
        </w:rPr>
        <w:t>Crop Assessment</w:t>
      </w:r>
    </w:p>
    <w:p w:rsidR="00DE3811" w:rsidRPr="00CE2FBB" w:rsidRDefault="00DE3811" w:rsidP="00DE3811">
      <w:pPr>
        <w:pStyle w:val="ListParagraph"/>
        <w:numPr>
          <w:ilvl w:val="0"/>
          <w:numId w:val="19"/>
        </w:numPr>
        <w:spacing w:after="160" w:line="259" w:lineRule="auto"/>
      </w:pPr>
      <w:r w:rsidRPr="00CE2FBB">
        <w:t>Crop Assessment Report is done weekly</w:t>
      </w:r>
    </w:p>
    <w:p w:rsidR="00DE3811" w:rsidRDefault="00DE3811" w:rsidP="00DE3811">
      <w:pPr>
        <w:pStyle w:val="ListParagraph"/>
        <w:numPr>
          <w:ilvl w:val="0"/>
          <w:numId w:val="19"/>
        </w:numPr>
        <w:spacing w:after="160" w:line="259" w:lineRule="auto"/>
      </w:pPr>
      <w:r w:rsidRPr="00077210">
        <w:rPr>
          <w:b/>
        </w:rPr>
        <w:t>Estimated Production</w:t>
      </w:r>
      <w:r>
        <w:t>- refers to the total production forecasted for the year.</w:t>
      </w:r>
    </w:p>
    <w:p w:rsidR="00DE3811" w:rsidRPr="00CE2FBB" w:rsidRDefault="00DE3811" w:rsidP="00DE3811">
      <w:pPr>
        <w:pStyle w:val="ListParagraph"/>
        <w:numPr>
          <w:ilvl w:val="0"/>
          <w:numId w:val="19"/>
        </w:numPr>
        <w:spacing w:after="160" w:line="259" w:lineRule="auto"/>
      </w:pPr>
      <w:r w:rsidRPr="00077210">
        <w:rPr>
          <w:b/>
        </w:rPr>
        <w:lastRenderedPageBreak/>
        <w:t>Estimated Area</w:t>
      </w:r>
      <w:r w:rsidRPr="00CE2FBB">
        <w:t>- refers to the total area based from the previous crop year.</w:t>
      </w:r>
    </w:p>
    <w:p w:rsidR="00DE3811" w:rsidRDefault="00DE3811" w:rsidP="00DE3811">
      <w:pPr>
        <w:pStyle w:val="ListParagraph"/>
        <w:numPr>
          <w:ilvl w:val="0"/>
          <w:numId w:val="19"/>
        </w:numPr>
        <w:spacing w:after="160" w:line="259" w:lineRule="auto"/>
      </w:pPr>
      <w:r w:rsidRPr="00077210">
        <w:rPr>
          <w:b/>
        </w:rPr>
        <w:t>To-Date</w:t>
      </w:r>
      <w:r>
        <w:t>- refers to the cumulative sum of the production of the previous weeks.</w:t>
      </w:r>
    </w:p>
    <w:p w:rsidR="00DE3811" w:rsidRDefault="00DE3811" w:rsidP="00DE3811">
      <w:pPr>
        <w:pStyle w:val="ListParagraph"/>
        <w:numPr>
          <w:ilvl w:val="0"/>
          <w:numId w:val="19"/>
        </w:numPr>
        <w:spacing w:after="160" w:line="259" w:lineRule="auto"/>
      </w:pPr>
      <w:r w:rsidRPr="00076F2F">
        <w:rPr>
          <w:b/>
        </w:rPr>
        <w:t>Week Ending</w:t>
      </w:r>
      <w:r>
        <w:t>- refers to the last day of the week.</w:t>
      </w:r>
    </w:p>
    <w:p w:rsidR="00DE3811" w:rsidRPr="00077210" w:rsidRDefault="00DE3811" w:rsidP="00DE3811">
      <w:pPr>
        <w:pStyle w:val="ListParagraph"/>
        <w:numPr>
          <w:ilvl w:val="0"/>
          <w:numId w:val="19"/>
        </w:numPr>
        <w:spacing w:after="160" w:line="259" w:lineRule="auto"/>
      </w:pPr>
      <w:r>
        <w:t>When the system is logged in outside the milling phase/period, there will be no crop assessment report.</w:t>
      </w:r>
    </w:p>
    <w:p w:rsidR="00DE3811" w:rsidRPr="00CE2FBB" w:rsidRDefault="00DE3811" w:rsidP="00DE3811">
      <w:pPr>
        <w:pStyle w:val="ListParagraph"/>
        <w:rPr>
          <w:b/>
        </w:rPr>
      </w:pPr>
      <w:r w:rsidRPr="00CE2FBB">
        <w:rPr>
          <w:b/>
        </w:rPr>
        <w:t xml:space="preserve">Crop Estimate </w:t>
      </w:r>
    </w:p>
    <w:p w:rsidR="00DE3811" w:rsidRPr="000A7BC2" w:rsidRDefault="00DE3811" w:rsidP="00DE3811">
      <w:pPr>
        <w:pStyle w:val="ListParagraph"/>
        <w:numPr>
          <w:ilvl w:val="0"/>
          <w:numId w:val="21"/>
        </w:numPr>
        <w:spacing w:after="160" w:line="259" w:lineRule="auto"/>
      </w:pPr>
      <w:r w:rsidRPr="000A7BC2">
        <w:t>Refers to the yearly forecast of sugar cane harvest(Tons Cane) for the whole district.</w:t>
      </w:r>
    </w:p>
    <w:p w:rsidR="00DE3811" w:rsidRDefault="00DE3811" w:rsidP="00DE3811">
      <w:pPr>
        <w:pStyle w:val="ListParagraph"/>
        <w:numPr>
          <w:ilvl w:val="0"/>
          <w:numId w:val="21"/>
        </w:numPr>
        <w:spacing w:after="160" w:line="259" w:lineRule="auto"/>
      </w:pPr>
      <w:r w:rsidRPr="000A7BC2">
        <w:t>The formula used for the crop estimate is Multiple Linear Regression.</w:t>
      </w:r>
    </w:p>
    <w:p w:rsidR="00DE3811" w:rsidRDefault="00DE3811" w:rsidP="00DE3811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The parameters used in the formula or the ff: </w:t>
      </w:r>
      <w:r w:rsidRPr="00CD5D29">
        <w:rPr>
          <w:b/>
        </w:rPr>
        <w:t xml:space="preserve">Area, Rainfall, Tiller Count and Average Temperature </w:t>
      </w:r>
      <w:r>
        <w:t>of the District/Province. The forecasted production will be compared to the actual using historical data to measure the accuracy of the formula.</w:t>
      </w:r>
    </w:p>
    <w:p w:rsidR="00DE3811" w:rsidRDefault="00DE3811" w:rsidP="00DE3811">
      <w:pPr>
        <w:pStyle w:val="ListParagraph"/>
        <w:numPr>
          <w:ilvl w:val="0"/>
          <w:numId w:val="21"/>
        </w:numPr>
        <w:spacing w:after="160" w:line="259" w:lineRule="auto"/>
      </w:pPr>
      <w:r>
        <w:t>The data used for crop estimate are from previous crop years.</w:t>
      </w:r>
    </w:p>
    <w:p w:rsidR="00DE3811" w:rsidRPr="000A7BC2" w:rsidRDefault="00DE3811" w:rsidP="00DE3811">
      <w:pPr>
        <w:pStyle w:val="ListParagraph"/>
        <w:numPr>
          <w:ilvl w:val="0"/>
          <w:numId w:val="21"/>
        </w:numPr>
        <w:spacing w:after="160" w:line="259" w:lineRule="auto"/>
      </w:pPr>
      <w:r>
        <w:t>The data for average temperature is gathered from PAGASA.</w:t>
      </w:r>
    </w:p>
    <w:p w:rsidR="00DE3811" w:rsidRDefault="00DE3811" w:rsidP="00DE3811">
      <w:pPr>
        <w:pStyle w:val="ListParagraph"/>
        <w:numPr>
          <w:ilvl w:val="0"/>
          <w:numId w:val="21"/>
        </w:numPr>
        <w:spacing w:after="160" w:line="259" w:lineRule="auto"/>
      </w:pPr>
      <w:r w:rsidRPr="000A7BC2">
        <w:t>There will be 3 forecasts generated for evaluation purposes and for the user to choose one.</w:t>
      </w:r>
    </w:p>
    <w:p w:rsidR="00DE3811" w:rsidRDefault="00DE3811" w:rsidP="00DE3811">
      <w:pPr>
        <w:pStyle w:val="ListParagraph"/>
        <w:numPr>
          <w:ilvl w:val="0"/>
          <w:numId w:val="21"/>
        </w:numPr>
        <w:spacing w:after="160" w:line="259" w:lineRule="auto"/>
      </w:pPr>
      <w:r>
        <w:t>The crop estimate can be adjusted when there are damages reported.</w:t>
      </w:r>
    </w:p>
    <w:p w:rsidR="00DE3811" w:rsidRPr="00CE2FBB" w:rsidRDefault="00DE3811" w:rsidP="00DE3811">
      <w:pPr>
        <w:pStyle w:val="ListParagraph"/>
        <w:numPr>
          <w:ilvl w:val="1"/>
          <w:numId w:val="21"/>
        </w:numPr>
        <w:spacing w:after="160" w:line="259" w:lineRule="auto"/>
      </w:pPr>
      <w:r>
        <w:t>The adjusted values will be the area and the tons cane.</w:t>
      </w:r>
    </w:p>
    <w:p w:rsidR="00DE3811" w:rsidRPr="000A7BC2" w:rsidRDefault="00DE3811" w:rsidP="00DE3811">
      <w:pPr>
        <w:pStyle w:val="ListParagraph"/>
        <w:numPr>
          <w:ilvl w:val="0"/>
          <w:numId w:val="21"/>
        </w:numPr>
        <w:spacing w:after="160" w:line="259" w:lineRule="auto"/>
      </w:pPr>
      <w:r w:rsidRPr="000A7BC2">
        <w:t>The acceptable %difference for the crop estimate is 11%.</w:t>
      </w:r>
    </w:p>
    <w:p w:rsidR="00DE3811" w:rsidRDefault="00DE3811" w:rsidP="00DE3811">
      <w:pPr>
        <w:pStyle w:val="ListParagraph"/>
        <w:numPr>
          <w:ilvl w:val="0"/>
          <w:numId w:val="21"/>
        </w:numPr>
        <w:spacing w:after="160" w:line="259" w:lineRule="auto"/>
      </w:pPr>
      <w:r w:rsidRPr="000A7BC2">
        <w:t>The crop estimate that was previously done yearly can now be done weekly.</w:t>
      </w:r>
    </w:p>
    <w:p w:rsidR="00DE3811" w:rsidRDefault="00DE3811" w:rsidP="00DE3811">
      <w:pPr>
        <w:pStyle w:val="ListParagraph"/>
        <w:numPr>
          <w:ilvl w:val="0"/>
          <w:numId w:val="21"/>
        </w:numPr>
        <w:spacing w:after="160" w:line="259" w:lineRule="auto"/>
      </w:pPr>
      <w:r w:rsidRPr="000A7BC2">
        <w:t>Board members are able to generate forecast in LKG.</w:t>
      </w:r>
    </w:p>
    <w:p w:rsidR="00DE3811" w:rsidRPr="002A79BE" w:rsidRDefault="00DE3811" w:rsidP="00DE3811">
      <w:pPr>
        <w:pStyle w:val="ListParagraph"/>
        <w:numPr>
          <w:ilvl w:val="0"/>
          <w:numId w:val="21"/>
        </w:numPr>
        <w:spacing w:after="160" w:line="259" w:lineRule="auto"/>
      </w:pPr>
      <w:r>
        <w:t>Crop estimate for the following crop year is done after the milling phase.</w:t>
      </w:r>
    </w:p>
    <w:p w:rsidR="00DE3811" w:rsidRDefault="00DE3811" w:rsidP="00DE3811">
      <w:pPr>
        <w:pStyle w:val="ListParagraph"/>
        <w:rPr>
          <w:b/>
        </w:rPr>
      </w:pPr>
    </w:p>
    <w:p w:rsidR="00DE3811" w:rsidRDefault="00DE3811" w:rsidP="00DE3811">
      <w:pPr>
        <w:pStyle w:val="ListParagraph"/>
      </w:pPr>
      <w:r w:rsidRPr="00DE5024">
        <w:rPr>
          <w:b/>
        </w:rPr>
        <w:t>Disaster Survey</w:t>
      </w:r>
      <w:r w:rsidRPr="000A7BC2">
        <w:t xml:space="preserve"> </w:t>
      </w:r>
    </w:p>
    <w:p w:rsidR="00DE3811" w:rsidRPr="00DE5024" w:rsidRDefault="00DE3811" w:rsidP="00DE3811">
      <w:pPr>
        <w:pStyle w:val="ListParagraph"/>
        <w:numPr>
          <w:ilvl w:val="1"/>
          <w:numId w:val="21"/>
        </w:numPr>
        <w:spacing w:after="160" w:line="259" w:lineRule="auto"/>
      </w:pPr>
      <w:r w:rsidRPr="00DE5024">
        <w:t xml:space="preserve">has no frequency and </w:t>
      </w:r>
      <w:r>
        <w:t>is</w:t>
      </w:r>
      <w:r w:rsidRPr="00DE5024">
        <w:t xml:space="preserve"> done as needed.</w:t>
      </w:r>
    </w:p>
    <w:p w:rsidR="00DE3811" w:rsidRPr="00CE2FBB" w:rsidRDefault="00DE3811" w:rsidP="00DE3811">
      <w:pPr>
        <w:pStyle w:val="ListParagraph"/>
        <w:rPr>
          <w:b/>
        </w:rPr>
      </w:pPr>
      <w:r>
        <w:rPr>
          <w:b/>
        </w:rPr>
        <w:t>Crop Validation Survey</w:t>
      </w:r>
    </w:p>
    <w:p w:rsidR="00DE3811" w:rsidRDefault="00DE3811" w:rsidP="00DE3811">
      <w:pPr>
        <w:pStyle w:val="ListParagraph"/>
        <w:numPr>
          <w:ilvl w:val="0"/>
          <w:numId w:val="27"/>
        </w:numPr>
        <w:spacing w:after="160" w:line="259" w:lineRule="auto"/>
      </w:pPr>
      <w:r w:rsidRPr="000A7BC2">
        <w:t>The crop validation survey is done every quarter for the farm details and weekly for production data.</w:t>
      </w:r>
    </w:p>
    <w:p w:rsidR="00DE3811" w:rsidRPr="007C5DE6" w:rsidRDefault="00DE3811" w:rsidP="00DE3811">
      <w:pPr>
        <w:pStyle w:val="ListParagraph"/>
        <w:numPr>
          <w:ilvl w:val="0"/>
          <w:numId w:val="27"/>
        </w:numPr>
        <w:spacing w:after="160" w:line="259" w:lineRule="auto"/>
      </w:pPr>
      <w:r w:rsidRPr="000A7BC2">
        <w:t>The MDO may choose to plot the area of the farm</w:t>
      </w:r>
      <w:r>
        <w:t>/field</w:t>
      </w:r>
      <w:r w:rsidRPr="000A7BC2">
        <w:t xml:space="preserve"> if the farmer is unable to do so.</w:t>
      </w:r>
    </w:p>
    <w:p w:rsidR="00DE3811" w:rsidRPr="007C5DE6" w:rsidRDefault="00DE3811" w:rsidP="00DE3811">
      <w:pPr>
        <w:ind w:firstLine="720"/>
        <w:rPr>
          <w:rFonts w:ascii="Times New Roman" w:hAnsi="Times New Roman"/>
        </w:rPr>
      </w:pPr>
      <w:r w:rsidRPr="007C5DE6">
        <w:rPr>
          <w:rFonts w:ascii="Times New Roman" w:hAnsi="Times New Roman"/>
          <w:b/>
        </w:rPr>
        <w:t>Farm Comparison</w:t>
      </w:r>
    </w:p>
    <w:p w:rsidR="00DE3811" w:rsidRDefault="00DE3811" w:rsidP="00DE3811">
      <w:pPr>
        <w:pStyle w:val="ListParagraph"/>
        <w:numPr>
          <w:ilvl w:val="0"/>
          <w:numId w:val="28"/>
        </w:numPr>
        <w:spacing w:after="160" w:line="259" w:lineRule="auto"/>
      </w:pPr>
      <w:r w:rsidRPr="000A7BC2">
        <w:t>The blue color indicates the selected farm. The green color indicates the farm with higher yield and red for lower.</w:t>
      </w:r>
    </w:p>
    <w:p w:rsidR="00DE3811" w:rsidRDefault="00DE3811" w:rsidP="00DE3811">
      <w:pPr>
        <w:pStyle w:val="ListParagraph"/>
        <w:numPr>
          <w:ilvl w:val="0"/>
          <w:numId w:val="28"/>
        </w:numPr>
        <w:spacing w:after="160" w:line="259" w:lineRule="auto"/>
      </w:pPr>
      <w:r>
        <w:lastRenderedPageBreak/>
        <w:t>The selected tags refer to the similar field details and properties.</w:t>
      </w:r>
    </w:p>
    <w:p w:rsidR="00DE3811" w:rsidRPr="000A7BC2" w:rsidRDefault="00DE3811" w:rsidP="00DE3811">
      <w:pPr>
        <w:pStyle w:val="ListParagraph"/>
        <w:numPr>
          <w:ilvl w:val="0"/>
          <w:numId w:val="28"/>
        </w:numPr>
        <w:spacing w:after="160" w:line="259" w:lineRule="auto"/>
      </w:pPr>
      <w:r>
        <w:t>The MDO can choose to create a comparison or send recommendation and determine problem to the selected farm only.</w:t>
      </w:r>
    </w:p>
    <w:p w:rsidR="00DE3811" w:rsidRPr="00CE2FBB" w:rsidRDefault="00DE3811" w:rsidP="00DE3811">
      <w:pPr>
        <w:pStyle w:val="ListParagraph"/>
        <w:rPr>
          <w:b/>
        </w:rPr>
      </w:pPr>
      <w:r>
        <w:rPr>
          <w:b/>
        </w:rPr>
        <w:t>Programs</w:t>
      </w:r>
    </w:p>
    <w:p w:rsidR="00DE3811" w:rsidRDefault="00DE3811" w:rsidP="00DE3811">
      <w:pPr>
        <w:pStyle w:val="ListParagraph"/>
        <w:numPr>
          <w:ilvl w:val="0"/>
          <w:numId w:val="26"/>
        </w:numPr>
        <w:spacing w:after="160" w:line="259" w:lineRule="auto"/>
      </w:pPr>
      <w:r w:rsidRPr="00CE2FBB">
        <w:rPr>
          <w:b/>
        </w:rPr>
        <w:t>Performance Indicator</w:t>
      </w:r>
      <w:r w:rsidRPr="000A7BC2">
        <w:t xml:space="preserve">- Refers to quantitative </w:t>
      </w:r>
      <w:r>
        <w:t xml:space="preserve">set of </w:t>
      </w:r>
      <w:r w:rsidRPr="000A7BC2">
        <w:t>targets and</w:t>
      </w:r>
      <w:r>
        <w:t>/or</w:t>
      </w:r>
      <w:r w:rsidRPr="000A7BC2">
        <w:t xml:space="preserve"> objectives in the program.</w:t>
      </w:r>
    </w:p>
    <w:p w:rsidR="00DE3811" w:rsidRPr="000A7BC2" w:rsidRDefault="00DE3811" w:rsidP="00DE3811">
      <w:pPr>
        <w:pStyle w:val="ListParagraph"/>
        <w:numPr>
          <w:ilvl w:val="0"/>
          <w:numId w:val="26"/>
        </w:numPr>
        <w:spacing w:after="160" w:line="259" w:lineRule="auto"/>
      </w:pPr>
      <w:r>
        <w:t>The basis of the board members for creating programs are problems.</w:t>
      </w:r>
    </w:p>
    <w:p w:rsidR="00DE3811" w:rsidRPr="00CE2FBB" w:rsidRDefault="00DE3811" w:rsidP="00DE3811">
      <w:pPr>
        <w:pStyle w:val="ListParagraph"/>
        <w:rPr>
          <w:b/>
        </w:rPr>
      </w:pPr>
      <w:r w:rsidRPr="00CE2FBB">
        <w:rPr>
          <w:b/>
        </w:rPr>
        <w:t>Forum</w:t>
      </w:r>
    </w:p>
    <w:p w:rsidR="00DE3811" w:rsidRDefault="00DE3811" w:rsidP="00DE3811">
      <w:pPr>
        <w:pStyle w:val="ListParagraph"/>
        <w:numPr>
          <w:ilvl w:val="0"/>
          <w:numId w:val="20"/>
        </w:numPr>
        <w:spacing w:after="160" w:line="259" w:lineRule="auto"/>
      </w:pPr>
      <w:r w:rsidRPr="000A7BC2">
        <w:t>The MDO may approve or reject a post from the farmer.</w:t>
      </w:r>
    </w:p>
    <w:p w:rsidR="00DE3811" w:rsidRDefault="00DE3811" w:rsidP="00DE3811">
      <w:pPr>
        <w:pStyle w:val="ListParagraph"/>
        <w:numPr>
          <w:ilvl w:val="0"/>
          <w:numId w:val="20"/>
        </w:numPr>
        <w:spacing w:after="160" w:line="259" w:lineRule="auto"/>
      </w:pPr>
      <w:r>
        <w:t>If a post is rejected, the MDO may tag the post to a problem or recommendation</w:t>
      </w:r>
    </w:p>
    <w:p w:rsidR="00DE3811" w:rsidRDefault="00DE3811" w:rsidP="00DE3811">
      <w:pPr>
        <w:pStyle w:val="ListParagraph"/>
        <w:numPr>
          <w:ilvl w:val="2"/>
          <w:numId w:val="20"/>
        </w:numPr>
        <w:spacing w:after="160" w:line="259" w:lineRule="auto"/>
      </w:pPr>
      <w:r>
        <w:t>A rejected post means that the topic of the post is already existing.</w:t>
      </w:r>
    </w:p>
    <w:p w:rsidR="00DE3811" w:rsidRDefault="00DE3811" w:rsidP="00DE3811">
      <w:pPr>
        <w:pStyle w:val="ListParagraph"/>
        <w:numPr>
          <w:ilvl w:val="2"/>
          <w:numId w:val="20"/>
        </w:numPr>
        <w:spacing w:after="160" w:line="259" w:lineRule="auto"/>
      </w:pPr>
      <w:r>
        <w:t>The MDO cannot comment on the post.</w:t>
      </w:r>
    </w:p>
    <w:p w:rsidR="00DE3811" w:rsidRDefault="00DE3811" w:rsidP="00DE3811">
      <w:pPr>
        <w:pStyle w:val="ListParagraph"/>
        <w:ind w:left="2520"/>
      </w:pPr>
    </w:p>
    <w:p w:rsidR="00DE3811" w:rsidRDefault="00DE3811" w:rsidP="00DE3811">
      <w:pPr>
        <w:pStyle w:val="ListParagraph"/>
        <w:numPr>
          <w:ilvl w:val="0"/>
          <w:numId w:val="20"/>
        </w:numPr>
        <w:spacing w:after="160" w:line="259" w:lineRule="auto"/>
      </w:pPr>
      <w:r>
        <w:t>If a post is accepted, the MDO may create a new problem or recommendation.</w:t>
      </w:r>
    </w:p>
    <w:p w:rsidR="00DE3811" w:rsidRPr="00174309" w:rsidRDefault="00DE3811" w:rsidP="00DE3811">
      <w:pPr>
        <w:pStyle w:val="ListParagraph"/>
        <w:numPr>
          <w:ilvl w:val="2"/>
          <w:numId w:val="20"/>
        </w:numPr>
        <w:spacing w:after="160" w:line="259" w:lineRule="auto"/>
      </w:pPr>
      <w:r>
        <w:t>An accepted post means that the posts is new.</w:t>
      </w:r>
    </w:p>
    <w:p w:rsidR="00DE3811" w:rsidRPr="00F61D1A" w:rsidRDefault="00DE3811" w:rsidP="00DE3811">
      <w:pPr>
        <w:pStyle w:val="ListParagraph"/>
        <w:rPr>
          <w:b/>
        </w:rPr>
      </w:pPr>
      <w:r w:rsidRPr="00CE2FBB">
        <w:rPr>
          <w:b/>
        </w:rPr>
        <w:t>Recommendations</w:t>
      </w:r>
    </w:p>
    <w:p w:rsidR="00DE3811" w:rsidRPr="000A7BC2" w:rsidRDefault="00DE3811" w:rsidP="00DE3811">
      <w:pPr>
        <w:pStyle w:val="ListParagraph"/>
        <w:numPr>
          <w:ilvl w:val="1"/>
          <w:numId w:val="23"/>
        </w:numPr>
        <w:spacing w:after="160" w:line="259" w:lineRule="auto"/>
      </w:pPr>
      <w:r w:rsidRPr="00F61D1A">
        <w:rPr>
          <w:b/>
        </w:rPr>
        <w:t>Aims to solve a problem</w:t>
      </w:r>
      <w:r w:rsidRPr="000A7BC2">
        <w:t>- the user must select problem/s to link to the recommendation</w:t>
      </w:r>
    </w:p>
    <w:p w:rsidR="00DE3811" w:rsidRDefault="00DE3811" w:rsidP="00DE3811">
      <w:pPr>
        <w:pStyle w:val="ListParagraph"/>
        <w:numPr>
          <w:ilvl w:val="1"/>
          <w:numId w:val="23"/>
        </w:numPr>
        <w:spacing w:after="160" w:line="259" w:lineRule="auto"/>
      </w:pPr>
      <w:r w:rsidRPr="00F61D1A">
        <w:rPr>
          <w:b/>
        </w:rPr>
        <w:t>Aims for Improvement</w:t>
      </w:r>
      <w:r w:rsidRPr="000A7BC2">
        <w:t xml:space="preserve"> – the user will input a duration and not choose a problem.</w:t>
      </w:r>
    </w:p>
    <w:p w:rsidR="00DE3811" w:rsidRPr="00174309" w:rsidRDefault="00DE3811" w:rsidP="00DE3811">
      <w:pPr>
        <w:pStyle w:val="ListParagraph"/>
        <w:numPr>
          <w:ilvl w:val="2"/>
          <w:numId w:val="21"/>
        </w:numPr>
        <w:spacing w:after="160" w:line="259" w:lineRule="auto"/>
      </w:pPr>
      <w:r w:rsidRPr="00F61D1A">
        <w:t>This is categorized</w:t>
      </w:r>
      <w:r>
        <w:t xml:space="preserve"> and based from</w:t>
      </w:r>
      <w:r w:rsidRPr="00F61D1A">
        <w:t xml:space="preserve"> crop phases.</w:t>
      </w:r>
    </w:p>
    <w:p w:rsidR="00DE3811" w:rsidRDefault="00DE3811" w:rsidP="00DE3811">
      <w:pPr>
        <w:pStyle w:val="ListParagraph"/>
      </w:pPr>
      <w:r w:rsidRPr="00E815F9">
        <w:rPr>
          <w:b/>
        </w:rPr>
        <w:t>Crop Calendar</w:t>
      </w:r>
    </w:p>
    <w:p w:rsidR="00DE3811" w:rsidRDefault="00DE3811" w:rsidP="00DE3811">
      <w:pPr>
        <w:pStyle w:val="ListParagraph"/>
        <w:numPr>
          <w:ilvl w:val="0"/>
          <w:numId w:val="29"/>
        </w:numPr>
        <w:spacing w:after="160" w:line="259" w:lineRule="auto"/>
      </w:pPr>
      <w:r>
        <w:t>The dates of the crop phases can be edited by the MDO.</w:t>
      </w:r>
    </w:p>
    <w:p w:rsidR="00DE3811" w:rsidRPr="00E815F9" w:rsidRDefault="00DE3811" w:rsidP="00DE3811">
      <w:pPr>
        <w:pStyle w:val="ListParagraph"/>
        <w:numPr>
          <w:ilvl w:val="0"/>
          <w:numId w:val="29"/>
        </w:numPr>
        <w:spacing w:after="160" w:line="259" w:lineRule="auto"/>
      </w:pPr>
      <w:r>
        <w:t>Milling phase is not part of the crop growth phases thus overlaps the crop phases.</w:t>
      </w:r>
    </w:p>
    <w:p w:rsidR="00DE3811" w:rsidRDefault="00DE3811" w:rsidP="00DE3811">
      <w:pPr>
        <w:pStyle w:val="ListParagraph"/>
        <w:rPr>
          <w:b/>
        </w:rPr>
      </w:pPr>
      <w:r w:rsidRPr="00E815F9">
        <w:rPr>
          <w:b/>
        </w:rPr>
        <w:t>Municipality and Barangay Summary reports</w:t>
      </w:r>
    </w:p>
    <w:p w:rsidR="00DE3811" w:rsidRDefault="00DE3811" w:rsidP="00DE3811">
      <w:pPr>
        <w:pStyle w:val="ListParagraph"/>
        <w:numPr>
          <w:ilvl w:val="0"/>
          <w:numId w:val="30"/>
        </w:numPr>
        <w:spacing w:after="160" w:line="259" w:lineRule="auto"/>
      </w:pPr>
      <w:r>
        <w:t xml:space="preserve"> are only generated as needed.</w:t>
      </w:r>
    </w:p>
    <w:p w:rsidR="00DE3811" w:rsidRPr="00077210" w:rsidRDefault="00DE3811" w:rsidP="00DE3811">
      <w:pPr>
        <w:pStyle w:val="ListParagraph"/>
        <w:numPr>
          <w:ilvl w:val="0"/>
          <w:numId w:val="30"/>
        </w:numPr>
        <w:spacing w:after="160" w:line="259" w:lineRule="auto"/>
      </w:pPr>
      <w:r>
        <w:t>The threshold in the bar graph is taken from the average production of the district.</w:t>
      </w:r>
      <w:r>
        <w:tab/>
      </w:r>
    </w:p>
    <w:p w:rsidR="00DE3811" w:rsidRPr="0076241E" w:rsidRDefault="00DE3811" w:rsidP="00DE3811">
      <w:pPr>
        <w:rPr>
          <w:rFonts w:ascii="Times New Roman" w:hAnsi="Times New Roman"/>
        </w:rPr>
      </w:pPr>
    </w:p>
    <w:p w:rsidR="00DE3811" w:rsidRDefault="00DE3811" w:rsidP="00DE3811"/>
    <w:p w:rsidR="00DE3811" w:rsidRPr="00FA5D2B" w:rsidRDefault="00DE3811" w:rsidP="00DE3811"/>
    <w:p w:rsidR="001469DA" w:rsidRPr="00DB3EE7" w:rsidRDefault="001469DA" w:rsidP="00DE3811"/>
    <w:sectPr w:rsidR="001469DA" w:rsidRPr="00DB3EE7" w:rsidSect="001469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700" w:right="1620" w:bottom="18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35A" w:rsidRDefault="0079435A">
      <w:r>
        <w:separator/>
      </w:r>
    </w:p>
  </w:endnote>
  <w:endnote w:type="continuationSeparator" w:id="0">
    <w:p w:rsidR="0079435A" w:rsidRDefault="00794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811" w:rsidRDefault="00DE3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CBD" w:rsidRDefault="00201CBD" w:rsidP="00201CBD">
    <w:pPr>
      <w:pStyle w:val="Footer"/>
      <w:tabs>
        <w:tab w:val="right" w:pos="882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>
              <wp:simplePos x="0" y="0"/>
              <wp:positionH relativeFrom="column">
                <wp:posOffset>-95250</wp:posOffset>
              </wp:positionH>
              <wp:positionV relativeFrom="paragraph">
                <wp:posOffset>-119381</wp:posOffset>
              </wp:positionV>
              <wp:extent cx="6182360" cy="0"/>
              <wp:effectExtent l="0" t="0" r="8890" b="0"/>
              <wp:wrapNone/>
              <wp:docPr id="3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8236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72CD7C" id="Straight Connector 2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5pt,-9.4pt" to="479.3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AW2AEAAKQDAAAOAAAAZHJzL2Uyb0RvYy54bWysU8uO2zAMvBfoPwi6N84DDQIjzh4SbC+L&#10;NkC2H8CVZVuoJAqiGid/X0p5NNveivogSCI55IzG66eTs+KoIxn0jZxNplJor7A1vm/k99fnTysp&#10;KIFvwaLXjTxrkk+bjx/WY6j1HAe0rY6CQTzVY2jkkFKoq4rUoB3QBIP2HOwwOkh8jH3VRhgZ3dlq&#10;Pp0uqxFjGyIqTcS3u0tQbgp+12mVvnUd6SRsI3m2VNZY1re8Vps11H2EMBh1HQP+YQoHxnPTO9QO&#10;Eoif0fwF5YyKSNiliUJXYdcZpQsHZjOb/sHmMEDQhQuLQ+EuE/0/WPX1uI/CtI1cSOHB8RMdUgTT&#10;D0ls0XsWEKOYZ53GQDWnb/0+Zqbq5A/hBdUP4lj1LpgPFC5ppy66nM5Uxanofr7rrk9JKL5czlbz&#10;xZKfR91iFdS3whApfdHoRN400hqfJYEaji+Ucmuobyn52uOzsbY8q/ViZPDF54wMbK7OQuKtC0yX&#10;fC8F2J5dq1IsiITWtLk649CZtjaKI7Bx2G8tjq88rhQWKHGAOZQvC8MTvCvN4+yAhktxCV185kxi&#10;s1vjGrl6rLY+d9TFrldSvyXMuzdsz/t405mtUJpebZu99njm/ePPtfkFAAD//wMAUEsDBBQABgAI&#10;AAAAIQDEyJIO3wAAAAsBAAAPAAAAZHJzL2Rvd25yZXYueG1sTI9PT8JAEMXvJnyHzZB4gy0SsNZu&#10;CcFw8IZVE49Ld/pHurNNdwv12zskJnibmffy5vfSzWhbccbeN44ULOYRCKTCmYYqBR/v+1kMwgdN&#10;RreOUMEPethkk7tUJ8Zd6A3PeagEh5BPtII6hC6R0hc1Wu3nrkNirXS91YHXvpKm1xcOt618iKK1&#10;tLoh/lDrDnc1Fqd8sAqGw66Mmv1y/P5a5nJ4fTx8vpSVUvfTcfsMIuAYbma44jM6ZMx0dAMZL1oF&#10;s8WKu4TrEHMHdjyt4jWI499FZqn83yH7BQAA//8DAFBLAQItABQABgAIAAAAIQC2gziS/gAAAOEB&#10;AAATAAAAAAAAAAAAAAAAAAAAAABbQ29udGVudF9UeXBlc10ueG1sUEsBAi0AFAAGAAgAAAAhADj9&#10;If/WAAAAlAEAAAsAAAAAAAAAAAAAAAAALwEAAF9yZWxzLy5yZWxzUEsBAi0AFAAGAAgAAAAhAEvC&#10;wBbYAQAApAMAAA4AAAAAAAAAAAAAAAAALgIAAGRycy9lMm9Eb2MueG1sUEsBAi0AFAAGAAgAAAAh&#10;AMTIkg7fAAAACwEAAA8AAAAAAAAAAAAAAAAAMgQAAGRycy9kb3ducmV2LnhtbFBLBQYAAAAABAAE&#10;APMAAAA+BQAAAAA=&#10;" strokecolor="windowText" strokeweight=".5pt">
              <v:stroke joinstyle="miter"/>
              <o:lock v:ext="edit" shapetype="f"/>
            </v:line>
          </w:pict>
        </mc:Fallback>
      </mc:AlternateContent>
    </w:r>
    <w:r>
      <w:rPr>
        <w:noProof/>
      </w:rPr>
      <w:t>Sugarcane Monitoring and Farmer Assistance System for SRA</w:t>
    </w:r>
    <w:r>
      <w:t xml:space="preserve"> </w:t>
    </w:r>
    <w:r>
      <w:tab/>
    </w:r>
    <w:r w:rsidR="00DE3811">
      <w:t>K</w:t>
    </w:r>
    <w:bookmarkStart w:id="0" w:name="_GoBack"/>
    <w:bookmarkEnd w:id="0"/>
    <w:r>
      <w:t>-</w:t>
    </w:r>
    <w:r>
      <w:fldChar w:fldCharType="begin"/>
    </w:r>
    <w:r>
      <w:instrText xml:space="preserve"> PAGE   \* MERGEFORMAT </w:instrText>
    </w:r>
    <w:r>
      <w:fldChar w:fldCharType="separate"/>
    </w:r>
    <w:r w:rsidR="00DE3811">
      <w:rPr>
        <w:noProof/>
      </w:rPr>
      <w:t>2</w:t>
    </w:r>
    <w:r>
      <w:fldChar w:fldCharType="end"/>
    </w:r>
  </w:p>
  <w:p w:rsidR="00201CBD" w:rsidRPr="00201CBD" w:rsidRDefault="00201CBD" w:rsidP="00201C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811" w:rsidRDefault="00DE3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35A" w:rsidRDefault="0079435A">
      <w:r>
        <w:separator/>
      </w:r>
    </w:p>
  </w:footnote>
  <w:footnote w:type="continuationSeparator" w:id="0">
    <w:p w:rsidR="0079435A" w:rsidRDefault="00794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811" w:rsidRDefault="00DE3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9DA" w:rsidRDefault="00201CBD" w:rsidP="001469DA">
    <w:pPr>
      <w:pStyle w:val="Header"/>
      <w:ind w:left="270"/>
    </w:pPr>
    <w:r>
      <w:rPr>
        <w:noProof/>
      </w:rPr>
      <w:drawing>
        <wp:anchor distT="0" distB="0" distL="114300" distR="114300" simplePos="0" relativeHeight="251657728" behindDoc="1" locked="0" layoutInCell="1" allowOverlap="0">
          <wp:simplePos x="0" y="0"/>
          <wp:positionH relativeFrom="column">
            <wp:posOffset>-1143000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4" name="Picture 1" descr="DLSU-Thesis-Paper-0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LSU-Thesis-Paper-0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811" w:rsidRDefault="00DE3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4E55"/>
    <w:multiLevelType w:val="hybridMultilevel"/>
    <w:tmpl w:val="55FE636A"/>
    <w:lvl w:ilvl="0" w:tplc="CB724A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1361A0"/>
    <w:multiLevelType w:val="hybridMultilevel"/>
    <w:tmpl w:val="9A089B10"/>
    <w:lvl w:ilvl="0" w:tplc="7E5C18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1B1FBE"/>
    <w:multiLevelType w:val="hybridMultilevel"/>
    <w:tmpl w:val="EBCC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8112C"/>
    <w:multiLevelType w:val="multilevel"/>
    <w:tmpl w:val="10DA0178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4" w15:restartNumberingAfterBreak="0">
    <w:nsid w:val="14AF2195"/>
    <w:multiLevelType w:val="hybridMultilevel"/>
    <w:tmpl w:val="E06C4E22"/>
    <w:lvl w:ilvl="0" w:tplc="B9129D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3A7103"/>
    <w:multiLevelType w:val="hybridMultilevel"/>
    <w:tmpl w:val="B4A6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3183E"/>
    <w:multiLevelType w:val="hybridMultilevel"/>
    <w:tmpl w:val="72687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C60B4"/>
    <w:multiLevelType w:val="hybridMultilevel"/>
    <w:tmpl w:val="E10C1E58"/>
    <w:lvl w:ilvl="0" w:tplc="209C7E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D05164"/>
    <w:multiLevelType w:val="hybridMultilevel"/>
    <w:tmpl w:val="FA182A04"/>
    <w:lvl w:ilvl="0" w:tplc="46D833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3E94BAD"/>
    <w:multiLevelType w:val="hybridMultilevel"/>
    <w:tmpl w:val="7D909C46"/>
    <w:lvl w:ilvl="0" w:tplc="D0D2886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5921D7E"/>
    <w:multiLevelType w:val="multilevel"/>
    <w:tmpl w:val="3FB2E338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11" w15:restartNumberingAfterBreak="0">
    <w:nsid w:val="26B65336"/>
    <w:multiLevelType w:val="multilevel"/>
    <w:tmpl w:val="195C3F68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12" w15:restartNumberingAfterBreak="0">
    <w:nsid w:val="282D77AF"/>
    <w:multiLevelType w:val="hybridMultilevel"/>
    <w:tmpl w:val="A00C892C"/>
    <w:lvl w:ilvl="0" w:tplc="C220E9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82E1F53"/>
    <w:multiLevelType w:val="hybridMultilevel"/>
    <w:tmpl w:val="4DE489A2"/>
    <w:lvl w:ilvl="0" w:tplc="18B64C16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AB4714F"/>
    <w:multiLevelType w:val="hybridMultilevel"/>
    <w:tmpl w:val="53E6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A7514"/>
    <w:multiLevelType w:val="hybridMultilevel"/>
    <w:tmpl w:val="F70E71C2"/>
    <w:lvl w:ilvl="0" w:tplc="7CDED05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CD0876"/>
    <w:multiLevelType w:val="hybridMultilevel"/>
    <w:tmpl w:val="AA84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A3B3A"/>
    <w:multiLevelType w:val="hybridMultilevel"/>
    <w:tmpl w:val="1ADCBFCE"/>
    <w:lvl w:ilvl="0" w:tplc="72A6A6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2983AFD"/>
    <w:multiLevelType w:val="multilevel"/>
    <w:tmpl w:val="673CF89E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19" w15:restartNumberingAfterBreak="0">
    <w:nsid w:val="3A8F459D"/>
    <w:multiLevelType w:val="hybridMultilevel"/>
    <w:tmpl w:val="A040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96C2A"/>
    <w:multiLevelType w:val="hybridMultilevel"/>
    <w:tmpl w:val="730E41D0"/>
    <w:lvl w:ilvl="0" w:tplc="85AA5A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6D809D9"/>
    <w:multiLevelType w:val="hybridMultilevel"/>
    <w:tmpl w:val="F768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261BF"/>
    <w:multiLevelType w:val="hybridMultilevel"/>
    <w:tmpl w:val="4CBC49B4"/>
    <w:lvl w:ilvl="0" w:tplc="481A77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BA24B19"/>
    <w:multiLevelType w:val="multilevel"/>
    <w:tmpl w:val="9366443C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24" w15:restartNumberingAfterBreak="0">
    <w:nsid w:val="4DE57D09"/>
    <w:multiLevelType w:val="multilevel"/>
    <w:tmpl w:val="08EC93F4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25" w15:restartNumberingAfterBreak="0">
    <w:nsid w:val="52554330"/>
    <w:multiLevelType w:val="multilevel"/>
    <w:tmpl w:val="ACD63C76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26" w15:restartNumberingAfterBreak="0">
    <w:nsid w:val="6A6A41D5"/>
    <w:multiLevelType w:val="hybridMultilevel"/>
    <w:tmpl w:val="5EA2E3D0"/>
    <w:lvl w:ilvl="0" w:tplc="D7C07224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AA17781"/>
    <w:multiLevelType w:val="multilevel"/>
    <w:tmpl w:val="B8DC4682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28" w15:restartNumberingAfterBreak="0">
    <w:nsid w:val="6CE31B19"/>
    <w:multiLevelType w:val="hybridMultilevel"/>
    <w:tmpl w:val="85CA3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3700CE"/>
    <w:multiLevelType w:val="hybridMultilevel"/>
    <w:tmpl w:val="5DD652C0"/>
    <w:lvl w:ilvl="0" w:tplc="BDAC291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7E71AF2"/>
    <w:multiLevelType w:val="multilevel"/>
    <w:tmpl w:val="3864B8C2"/>
    <w:lvl w:ilvl="0">
      <w:start w:val="7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1" w15:restartNumberingAfterBreak="0">
    <w:nsid w:val="79F33756"/>
    <w:multiLevelType w:val="multilevel"/>
    <w:tmpl w:val="1A2ED9B2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num w:numId="1">
    <w:abstractNumId w:val="24"/>
  </w:num>
  <w:num w:numId="2">
    <w:abstractNumId w:val="18"/>
  </w:num>
  <w:num w:numId="3">
    <w:abstractNumId w:val="11"/>
  </w:num>
  <w:num w:numId="4">
    <w:abstractNumId w:val="27"/>
  </w:num>
  <w:num w:numId="5">
    <w:abstractNumId w:val="10"/>
  </w:num>
  <w:num w:numId="6">
    <w:abstractNumId w:val="23"/>
  </w:num>
  <w:num w:numId="7">
    <w:abstractNumId w:val="3"/>
  </w:num>
  <w:num w:numId="8">
    <w:abstractNumId w:val="25"/>
  </w:num>
  <w:num w:numId="9">
    <w:abstractNumId w:val="31"/>
  </w:num>
  <w:num w:numId="10">
    <w:abstractNumId w:val="30"/>
  </w:num>
  <w:num w:numId="11">
    <w:abstractNumId w:val="28"/>
  </w:num>
  <w:num w:numId="12">
    <w:abstractNumId w:val="6"/>
  </w:num>
  <w:num w:numId="13">
    <w:abstractNumId w:val="5"/>
  </w:num>
  <w:num w:numId="14">
    <w:abstractNumId w:val="14"/>
  </w:num>
  <w:num w:numId="15">
    <w:abstractNumId w:val="19"/>
  </w:num>
  <w:num w:numId="16">
    <w:abstractNumId w:val="21"/>
  </w:num>
  <w:num w:numId="17">
    <w:abstractNumId w:val="16"/>
  </w:num>
  <w:num w:numId="18">
    <w:abstractNumId w:val="2"/>
  </w:num>
  <w:num w:numId="19">
    <w:abstractNumId w:val="0"/>
  </w:num>
  <w:num w:numId="20">
    <w:abstractNumId w:val="22"/>
  </w:num>
  <w:num w:numId="21">
    <w:abstractNumId w:val="20"/>
  </w:num>
  <w:num w:numId="22">
    <w:abstractNumId w:val="8"/>
  </w:num>
  <w:num w:numId="23">
    <w:abstractNumId w:val="15"/>
  </w:num>
  <w:num w:numId="24">
    <w:abstractNumId w:val="17"/>
  </w:num>
  <w:num w:numId="25">
    <w:abstractNumId w:val="12"/>
  </w:num>
  <w:num w:numId="26">
    <w:abstractNumId w:val="26"/>
  </w:num>
  <w:num w:numId="27">
    <w:abstractNumId w:val="4"/>
  </w:num>
  <w:num w:numId="28">
    <w:abstractNumId w:val="1"/>
  </w:num>
  <w:num w:numId="29">
    <w:abstractNumId w:val="7"/>
  </w:num>
  <w:num w:numId="30">
    <w:abstractNumId w:val="13"/>
  </w:num>
  <w:num w:numId="31">
    <w:abstractNumId w:val="29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DA"/>
    <w:rsid w:val="000A0203"/>
    <w:rsid w:val="00104EDA"/>
    <w:rsid w:val="001469DA"/>
    <w:rsid w:val="00201CBD"/>
    <w:rsid w:val="00216D21"/>
    <w:rsid w:val="00266F9A"/>
    <w:rsid w:val="00332C9E"/>
    <w:rsid w:val="004A136A"/>
    <w:rsid w:val="00506364"/>
    <w:rsid w:val="00572DE5"/>
    <w:rsid w:val="0064768D"/>
    <w:rsid w:val="00651197"/>
    <w:rsid w:val="0079435A"/>
    <w:rsid w:val="0092505A"/>
    <w:rsid w:val="009674A5"/>
    <w:rsid w:val="00981855"/>
    <w:rsid w:val="00A75470"/>
    <w:rsid w:val="00B52891"/>
    <w:rsid w:val="00C332DE"/>
    <w:rsid w:val="00C9056E"/>
    <w:rsid w:val="00CD369C"/>
    <w:rsid w:val="00D05064"/>
    <w:rsid w:val="00DB3EE7"/>
    <w:rsid w:val="00DE3811"/>
    <w:rsid w:val="00E64399"/>
    <w:rsid w:val="00FC62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BCF687"/>
  <w15:chartTrackingRefBased/>
  <w15:docId w15:val="{5649C2F1-27D6-41E8-8059-551D242E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72C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9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99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69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99B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01CB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0A0203"/>
    <w:pPr>
      <w:ind w:left="720"/>
      <w:contextualSpacing/>
    </w:pPr>
    <w:rPr>
      <w:rFonts w:ascii="Times New Roman" w:eastAsia="Times New Roman" w:hAnsi="Times New Roman"/>
    </w:rPr>
  </w:style>
  <w:style w:type="table" w:styleId="TableGrid">
    <w:name w:val="Table Grid"/>
    <w:basedOn w:val="TableNormal"/>
    <w:rsid w:val="00572DE5"/>
    <w:rPr>
      <w:rFonts w:asciiTheme="minorHAnsi" w:eastAsiaTheme="minorEastAsia" w:hAnsiTheme="minorHAnsi" w:cstheme="minorBidi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La Salle University</Company>
  <LinksUpToDate>false</LinksUpToDate>
  <CharactersWithSpaces>4085</CharactersWithSpaces>
  <SharedDoc>false</SharedDoc>
  <HLinks>
    <vt:vector size="6" baseType="variant">
      <vt:variant>
        <vt:i4>5505040</vt:i4>
      </vt:variant>
      <vt:variant>
        <vt:i4>-1</vt:i4>
      </vt:variant>
      <vt:variant>
        <vt:i4>2049</vt:i4>
      </vt:variant>
      <vt:variant>
        <vt:i4>1</vt:i4>
      </vt:variant>
      <vt:variant>
        <vt:lpwstr>DLSU-Thesis-Paper-01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JayRev95</dc:creator>
  <cp:keywords/>
  <cp:lastModifiedBy>JayRev95</cp:lastModifiedBy>
  <cp:revision>2</cp:revision>
  <dcterms:created xsi:type="dcterms:W3CDTF">2017-03-16T02:16:00Z</dcterms:created>
  <dcterms:modified xsi:type="dcterms:W3CDTF">2017-03-16T02:16:00Z</dcterms:modified>
</cp:coreProperties>
</file>