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F9A" w:rsidRPr="00641634" w:rsidRDefault="00266F9A" w:rsidP="00266F9A">
      <w:pPr>
        <w:rPr>
          <w:rFonts w:ascii="Times New Roman" w:hAnsi="Times New Roman"/>
          <w:b/>
        </w:rPr>
      </w:pPr>
      <w:r w:rsidRPr="00641634">
        <w:rPr>
          <w:rFonts w:ascii="Times New Roman" w:hAnsi="Times New Roman"/>
          <w:b/>
        </w:rPr>
        <w:t>10.0 Cost Benefit Analysis</w:t>
      </w:r>
    </w:p>
    <w:p w:rsidR="00266F9A" w:rsidRPr="00641634" w:rsidRDefault="00266F9A" w:rsidP="00266F9A">
      <w:pPr>
        <w:rPr>
          <w:rFonts w:ascii="Times New Roman" w:hAnsi="Times New Roman"/>
          <w:b/>
        </w:rPr>
      </w:pPr>
      <w:r w:rsidRPr="00641634">
        <w:rPr>
          <w:rFonts w:ascii="Times New Roman" w:hAnsi="Times New Roman"/>
          <w:b/>
        </w:rPr>
        <w:tab/>
        <w:t>10.1 Intangible Costs</w:t>
      </w:r>
    </w:p>
    <w:p w:rsidR="00266F9A" w:rsidRPr="00641634" w:rsidRDefault="00266F9A" w:rsidP="00266F9A">
      <w:pPr>
        <w:ind w:left="720" w:firstLine="720"/>
        <w:rPr>
          <w:rFonts w:ascii="Times New Roman" w:hAnsi="Times New Roman"/>
        </w:rPr>
      </w:pPr>
      <w:r w:rsidRPr="00641634">
        <w:rPr>
          <w:rFonts w:ascii="Times New Roman" w:hAnsi="Times New Roman"/>
        </w:rPr>
        <w:t>Intangible costs are those that cannot be measured by monetary value. It involves the ability of the users to learn about the new system and how fast they can adapt. Another would be their willingness to shift to a new system. It is an important factor because that will affect the efficiency of the users to learn and adapt to the new system. Not all would be willing to change because some do not have the proper skills to adapt to a new system.</w:t>
      </w:r>
    </w:p>
    <w:p w:rsidR="00266F9A" w:rsidRPr="00641634" w:rsidRDefault="00266F9A" w:rsidP="00266F9A">
      <w:pPr>
        <w:rPr>
          <w:rFonts w:ascii="Times New Roman" w:hAnsi="Times New Roman"/>
          <w:b/>
        </w:rPr>
      </w:pPr>
      <w:r w:rsidRPr="00641634">
        <w:rPr>
          <w:rFonts w:ascii="Times New Roman" w:hAnsi="Times New Roman"/>
          <w:b/>
        </w:rPr>
        <w:tab/>
        <w:t>10.2 Tangible Costs</w:t>
      </w:r>
    </w:p>
    <w:p w:rsidR="00266F9A" w:rsidRPr="00641634" w:rsidRDefault="00266F9A" w:rsidP="00266F9A">
      <w:pPr>
        <w:ind w:left="720" w:firstLine="720"/>
        <w:rPr>
          <w:rFonts w:ascii="Times New Roman" w:hAnsi="Times New Roman"/>
        </w:rPr>
      </w:pPr>
      <w:r w:rsidRPr="00641634">
        <w:rPr>
          <w:rFonts w:ascii="Times New Roman" w:hAnsi="Times New Roman"/>
        </w:rPr>
        <w:t>Tangible costs are those that involve monetary value. They include the development and installation costs of the new system. In there would be costs like software expenses, office supplies for testing the new system and fee for the developers. Operational costs include employee salaries, office supplies and other monthly fees.</w:t>
      </w:r>
    </w:p>
    <w:p w:rsidR="00266F9A" w:rsidRPr="00641634" w:rsidRDefault="00266F9A" w:rsidP="00266F9A">
      <w:pPr>
        <w:ind w:left="720" w:firstLine="720"/>
        <w:rPr>
          <w:rFonts w:ascii="Times New Roman" w:hAnsi="Times New Roman"/>
          <w:b/>
        </w:rPr>
      </w:pPr>
      <w:r w:rsidRPr="00641634">
        <w:rPr>
          <w:rFonts w:ascii="Times New Roman" w:hAnsi="Times New Roman"/>
          <w:b/>
        </w:rPr>
        <w:t>Table 10-1 System Cost</w:t>
      </w:r>
    </w:p>
    <w:tbl>
      <w:tblPr>
        <w:tblStyle w:val="TableGrid"/>
        <w:tblW w:w="0" w:type="auto"/>
        <w:tblInd w:w="720" w:type="dxa"/>
        <w:tblLayout w:type="fixed"/>
        <w:tblLook w:val="04A0" w:firstRow="1" w:lastRow="0" w:firstColumn="1" w:lastColumn="0" w:noHBand="0" w:noVBand="1"/>
      </w:tblPr>
      <w:tblGrid>
        <w:gridCol w:w="2097"/>
        <w:gridCol w:w="1591"/>
        <w:gridCol w:w="1790"/>
        <w:gridCol w:w="1728"/>
        <w:gridCol w:w="1542"/>
      </w:tblGrid>
      <w:tr w:rsidR="00266F9A" w:rsidRPr="00641634" w:rsidTr="00002078">
        <w:tc>
          <w:tcPr>
            <w:tcW w:w="2097"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DEVELOPMENT</w:t>
            </w:r>
          </w:p>
        </w:tc>
        <w:tc>
          <w:tcPr>
            <w:tcW w:w="1591"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UNIT COST</w:t>
            </w:r>
          </w:p>
        </w:tc>
        <w:tc>
          <w:tcPr>
            <w:tcW w:w="1790"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QUANTITY</w:t>
            </w:r>
          </w:p>
        </w:tc>
        <w:tc>
          <w:tcPr>
            <w:tcW w:w="1728"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AMOUNT</w:t>
            </w:r>
          </w:p>
        </w:tc>
        <w:tc>
          <w:tcPr>
            <w:tcW w:w="1542"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SUB-TOTAL</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HARDWARE</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Laptop</w:t>
            </w:r>
          </w:p>
        </w:tc>
        <w:tc>
          <w:tcPr>
            <w:tcW w:w="1591" w:type="dxa"/>
          </w:tcPr>
          <w:p w:rsidR="00266F9A" w:rsidRPr="00641634" w:rsidRDefault="00266F9A" w:rsidP="00002078">
            <w:pPr>
              <w:jc w:val="right"/>
              <w:rPr>
                <w:rFonts w:ascii="Times New Roman" w:hAnsi="Times New Roman" w:cs="Times New Roman"/>
              </w:rPr>
            </w:pPr>
            <w:r>
              <w:rPr>
                <w:rFonts w:ascii="Times New Roman" w:hAnsi="Times New Roman" w:cs="Times New Roman"/>
              </w:rPr>
              <w:t>25,000</w:t>
            </w:r>
            <w:r w:rsidRPr="00641634">
              <w:rPr>
                <w:rFonts w:ascii="Times New Roman" w:hAnsi="Times New Roman" w:cs="Times New Roman"/>
              </w:rPr>
              <w:t>.00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center"/>
              <w:rPr>
                <w:rFonts w:ascii="Times New Roman" w:hAnsi="Times New Roman" w:cs="Times New Roman"/>
              </w:rPr>
            </w:pPr>
            <w:r>
              <w:rPr>
                <w:rFonts w:ascii="Times New Roman" w:hAnsi="Times New Roman" w:cs="Times New Roman"/>
              </w:rPr>
              <w:t>100,000</w:t>
            </w:r>
            <w:r w:rsidRPr="00641634">
              <w:rPr>
                <w:rFonts w:ascii="Times New Roman" w:hAnsi="Times New Roman" w:cs="Times New Roman"/>
              </w:rPr>
              <w:t>.00</w:t>
            </w:r>
          </w:p>
        </w:tc>
        <w:tc>
          <w:tcPr>
            <w:tcW w:w="1542" w:type="dxa"/>
          </w:tcPr>
          <w:p w:rsidR="00266F9A" w:rsidRPr="00641634" w:rsidRDefault="00266F9A" w:rsidP="00002078">
            <w:pPr>
              <w:jc w:val="right"/>
              <w:rPr>
                <w:rFonts w:ascii="Times New Roman" w:hAnsi="Times New Roman" w:cs="Times New Roman"/>
              </w:rPr>
            </w:pP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SOFTWARE</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Windows 10</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jc w:val="right"/>
              <w:rPr>
                <w:rFonts w:ascii="Times New Roman" w:hAnsi="Times New Roman" w:cs="Times New Roman"/>
              </w:rPr>
            </w:pP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Netbeans 8.1</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rPr>
                <w:rFonts w:ascii="Times New Roman" w:hAnsi="Times New Roman" w:cs="Times New Roman"/>
              </w:rPr>
            </w:pP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Android Studio</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rPr>
                <w:rFonts w:ascii="Times New Roman" w:hAnsi="Times New Roman" w:cs="Times New Roman"/>
              </w:rPr>
            </w:pP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MySQL</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rPr>
                <w:rFonts w:ascii="Times New Roman" w:hAnsi="Times New Roman" w:cs="Times New Roman"/>
              </w:rPr>
            </w:pP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HighCharts</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jc w:val="right"/>
              <w:rPr>
                <w:rFonts w:ascii="Times New Roman" w:hAnsi="Times New Roman" w:cs="Times New Roman"/>
              </w:rPr>
            </w:pPr>
            <w:r>
              <w:rPr>
                <w:rFonts w:ascii="Times New Roman" w:hAnsi="Times New Roman" w:cs="Times New Roman"/>
              </w:rPr>
              <w:t>100,00</w:t>
            </w:r>
            <w:r w:rsidRPr="00641634">
              <w:rPr>
                <w:rFonts w:ascii="Times New Roman" w:hAnsi="Times New Roman" w:cs="Times New Roman"/>
              </w:rPr>
              <w:t>0.00</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DEVELOPERS</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Programmers and Analysts</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40,000.00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P</w:t>
            </w:r>
            <w:r>
              <w:rPr>
                <w:rFonts w:ascii="Times New Roman" w:hAnsi="Times New Roman" w:cs="Times New Roman"/>
              </w:rPr>
              <w:t>1</w:t>
            </w:r>
            <w:r w:rsidRPr="00641634">
              <w:rPr>
                <w:rFonts w:ascii="Times New Roman" w:hAnsi="Times New Roman" w:cs="Times New Roman"/>
              </w:rPr>
              <w:t>40,000.00</w:t>
            </w:r>
          </w:p>
        </w:tc>
      </w:tr>
      <w:tr w:rsidR="00266F9A" w:rsidRPr="00641634" w:rsidTr="00002078">
        <w:tc>
          <w:tcPr>
            <w:tcW w:w="8748" w:type="dxa"/>
            <w:gridSpan w:val="5"/>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b/>
              </w:rPr>
              <w:t xml:space="preserve">Total Development Cost = P </w:t>
            </w:r>
            <w:r>
              <w:rPr>
                <w:rFonts w:ascii="Times New Roman" w:hAnsi="Times New Roman" w:cs="Times New Roman"/>
                <w:b/>
              </w:rPr>
              <w:t>1</w:t>
            </w:r>
            <w:r w:rsidRPr="00641634">
              <w:rPr>
                <w:rFonts w:ascii="Times New Roman" w:hAnsi="Times New Roman" w:cs="Times New Roman"/>
                <w:b/>
              </w:rPr>
              <w:t>40,000</w:t>
            </w:r>
          </w:p>
        </w:tc>
      </w:tr>
      <w:tr w:rsidR="00266F9A" w:rsidRPr="00641634" w:rsidTr="00002078">
        <w:tc>
          <w:tcPr>
            <w:tcW w:w="2097"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INSTALLATION</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b/>
              </w:rPr>
              <w:t>UNIT COST</w:t>
            </w:r>
          </w:p>
        </w:tc>
        <w:tc>
          <w:tcPr>
            <w:tcW w:w="1790" w:type="dxa"/>
          </w:tcPr>
          <w:p w:rsidR="00266F9A" w:rsidRPr="00641634" w:rsidRDefault="00266F9A" w:rsidP="00002078">
            <w:pPr>
              <w:rPr>
                <w:rFonts w:ascii="Times New Roman" w:hAnsi="Times New Roman" w:cs="Times New Roman"/>
              </w:rPr>
            </w:pPr>
            <w:r w:rsidRPr="00641634">
              <w:rPr>
                <w:rFonts w:ascii="Times New Roman" w:hAnsi="Times New Roman" w:cs="Times New Roman"/>
                <w:b/>
              </w:rPr>
              <w:t>QUANTITY</w:t>
            </w:r>
          </w:p>
        </w:tc>
        <w:tc>
          <w:tcPr>
            <w:tcW w:w="1728" w:type="dxa"/>
          </w:tcPr>
          <w:p w:rsidR="00266F9A" w:rsidRPr="00641634" w:rsidRDefault="00266F9A" w:rsidP="00002078">
            <w:pPr>
              <w:rPr>
                <w:rFonts w:ascii="Times New Roman" w:hAnsi="Times New Roman" w:cs="Times New Roman"/>
              </w:rPr>
            </w:pPr>
            <w:r w:rsidRPr="00641634">
              <w:rPr>
                <w:rFonts w:ascii="Times New Roman" w:hAnsi="Times New Roman" w:cs="Times New Roman"/>
                <w:b/>
              </w:rPr>
              <w:t>AMOUNT</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b/>
              </w:rPr>
              <w:t>SUB-TOTAL</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HARDWARE</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Smartphones with SIM Card</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w:t>
            </w:r>
          </w:p>
        </w:tc>
      </w:tr>
      <w:tr w:rsidR="00266F9A" w:rsidRPr="00641634" w:rsidTr="00002078">
        <w:trPr>
          <w:trHeight w:val="233"/>
        </w:trPr>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SOFTWARE</w:t>
            </w:r>
          </w:p>
        </w:tc>
      </w:tr>
      <w:tr w:rsidR="00266F9A" w:rsidRPr="00641634" w:rsidTr="00002078">
        <w:trPr>
          <w:trHeight w:val="233"/>
        </w:trPr>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Windows 10</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jc w:val="right"/>
              <w:rPr>
                <w:rFonts w:ascii="Times New Roman" w:hAnsi="Times New Roman" w:cs="Times New Roman"/>
              </w:rPr>
            </w:pPr>
          </w:p>
        </w:tc>
      </w:tr>
      <w:tr w:rsidR="00266F9A" w:rsidRPr="00641634" w:rsidTr="00002078">
        <w:trPr>
          <w:trHeight w:val="233"/>
        </w:trPr>
        <w:tc>
          <w:tcPr>
            <w:tcW w:w="2097" w:type="dxa"/>
          </w:tcPr>
          <w:p w:rsidR="00266F9A" w:rsidRPr="00641634" w:rsidRDefault="00266F9A" w:rsidP="00002078">
            <w:pPr>
              <w:rPr>
                <w:rFonts w:ascii="Times New Roman" w:hAnsi="Times New Roman" w:cs="Times New Roman"/>
                <w:b/>
              </w:rPr>
            </w:pPr>
            <w:r w:rsidRPr="00641634">
              <w:rPr>
                <w:rFonts w:ascii="Times New Roman" w:hAnsi="Times New Roman" w:cs="Times New Roman"/>
              </w:rPr>
              <w:t>Netbeans 8.1</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jc w:val="right"/>
              <w:rPr>
                <w:rFonts w:ascii="Times New Roman" w:hAnsi="Times New Roman" w:cs="Times New Roman"/>
              </w:rPr>
            </w:pPr>
          </w:p>
        </w:tc>
      </w:tr>
      <w:tr w:rsidR="00266F9A" w:rsidRPr="00641634" w:rsidTr="00002078">
        <w:trPr>
          <w:trHeight w:val="233"/>
        </w:trPr>
        <w:tc>
          <w:tcPr>
            <w:tcW w:w="2097" w:type="dxa"/>
          </w:tcPr>
          <w:p w:rsidR="00266F9A" w:rsidRPr="00641634" w:rsidRDefault="00266F9A" w:rsidP="00002078">
            <w:pPr>
              <w:rPr>
                <w:rFonts w:ascii="Times New Roman" w:hAnsi="Times New Roman" w:cs="Times New Roman"/>
                <w:b/>
              </w:rPr>
            </w:pPr>
            <w:r w:rsidRPr="00641634">
              <w:rPr>
                <w:rFonts w:ascii="Times New Roman" w:hAnsi="Times New Roman" w:cs="Times New Roman"/>
              </w:rPr>
              <w:t>MySQL</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jc w:val="right"/>
              <w:rPr>
                <w:rFonts w:ascii="Times New Roman" w:hAnsi="Times New Roman" w:cs="Times New Roman"/>
              </w:rPr>
            </w:pPr>
          </w:p>
        </w:tc>
      </w:tr>
      <w:tr w:rsidR="00266F9A" w:rsidRPr="00641634" w:rsidTr="00002078">
        <w:trPr>
          <w:trHeight w:val="233"/>
        </w:trPr>
        <w:tc>
          <w:tcPr>
            <w:tcW w:w="2097" w:type="dxa"/>
          </w:tcPr>
          <w:p w:rsidR="00266F9A" w:rsidRPr="00641634" w:rsidRDefault="00266F9A" w:rsidP="00002078">
            <w:pPr>
              <w:rPr>
                <w:rFonts w:ascii="Times New Roman" w:hAnsi="Times New Roman" w:cs="Times New Roman"/>
                <w:b/>
              </w:rPr>
            </w:pPr>
            <w:r w:rsidRPr="00641634">
              <w:rPr>
                <w:rFonts w:ascii="Times New Roman" w:hAnsi="Times New Roman" w:cs="Times New Roman"/>
              </w:rPr>
              <w:t>HighCharts</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jc w:val="right"/>
              <w:rPr>
                <w:rFonts w:ascii="Times New Roman" w:hAnsi="Times New Roman" w:cs="Times New Roman"/>
              </w:rPr>
            </w:pPr>
            <w:r>
              <w:rPr>
                <w:rFonts w:ascii="Times New Roman" w:hAnsi="Times New Roman" w:cs="Times New Roman"/>
              </w:rPr>
              <w:t>1</w:t>
            </w:r>
            <w:r w:rsidRPr="00641634">
              <w:rPr>
                <w:rFonts w:ascii="Times New Roman" w:hAnsi="Times New Roman" w:cs="Times New Roman"/>
              </w:rPr>
              <w:t>40,000.00</w:t>
            </w:r>
          </w:p>
        </w:tc>
      </w:tr>
      <w:tr w:rsidR="00266F9A" w:rsidRPr="00641634" w:rsidTr="00002078">
        <w:trPr>
          <w:trHeight w:val="233"/>
        </w:trPr>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SUPPLIES</w:t>
            </w:r>
          </w:p>
        </w:tc>
      </w:tr>
      <w:tr w:rsidR="00266F9A" w:rsidRPr="00641634" w:rsidTr="00002078">
        <w:trPr>
          <w:trHeight w:val="233"/>
        </w:trPr>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lastRenderedPageBreak/>
              <w:t>Bond Paper</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200</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100.00</w:t>
            </w:r>
          </w:p>
        </w:tc>
        <w:tc>
          <w:tcPr>
            <w:tcW w:w="1542" w:type="dxa"/>
          </w:tcPr>
          <w:p w:rsidR="00266F9A" w:rsidRPr="00641634" w:rsidRDefault="00266F9A" w:rsidP="00002078">
            <w:pPr>
              <w:jc w:val="right"/>
              <w:rPr>
                <w:rFonts w:ascii="Times New Roman" w:hAnsi="Times New Roman" w:cs="Times New Roman"/>
              </w:rPr>
            </w:pPr>
            <w:r>
              <w:rPr>
                <w:rFonts w:ascii="Times New Roman" w:hAnsi="Times New Roman" w:cs="Times New Roman"/>
              </w:rPr>
              <w:t>1</w:t>
            </w:r>
            <w:r w:rsidRPr="00641634">
              <w:rPr>
                <w:rFonts w:ascii="Times New Roman" w:hAnsi="Times New Roman" w:cs="Times New Roman"/>
              </w:rPr>
              <w:t>40,200.00</w:t>
            </w:r>
          </w:p>
        </w:tc>
      </w:tr>
      <w:tr w:rsidR="00266F9A" w:rsidRPr="00641634" w:rsidTr="00002078">
        <w:trPr>
          <w:trHeight w:val="233"/>
        </w:trPr>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TRAINING</w:t>
            </w:r>
          </w:p>
        </w:tc>
      </w:tr>
      <w:tr w:rsidR="00266F9A" w:rsidRPr="00641634" w:rsidTr="00002078">
        <w:trPr>
          <w:trHeight w:val="233"/>
        </w:trPr>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Training fee</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2000.00</w:t>
            </w:r>
          </w:p>
        </w:tc>
        <w:tc>
          <w:tcPr>
            <w:tcW w:w="1542" w:type="dxa"/>
          </w:tcPr>
          <w:p w:rsidR="00266F9A" w:rsidRPr="00641634" w:rsidRDefault="00266F9A" w:rsidP="00002078">
            <w:pPr>
              <w:jc w:val="right"/>
              <w:rPr>
                <w:rFonts w:ascii="Times New Roman" w:hAnsi="Times New Roman" w:cs="Times New Roman"/>
              </w:rPr>
            </w:pPr>
            <w:r>
              <w:rPr>
                <w:rFonts w:ascii="Times New Roman" w:hAnsi="Times New Roman" w:cs="Times New Roman"/>
              </w:rPr>
              <w:t>1</w:t>
            </w:r>
            <w:r w:rsidRPr="00641634">
              <w:rPr>
                <w:rFonts w:ascii="Times New Roman" w:hAnsi="Times New Roman" w:cs="Times New Roman"/>
              </w:rPr>
              <w:t>42,200.00</w:t>
            </w:r>
          </w:p>
        </w:tc>
      </w:tr>
      <w:tr w:rsidR="00266F9A" w:rsidRPr="00641634" w:rsidTr="00002078">
        <w:trPr>
          <w:trHeight w:val="233"/>
        </w:trPr>
        <w:tc>
          <w:tcPr>
            <w:tcW w:w="8748" w:type="dxa"/>
            <w:gridSpan w:val="5"/>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b/>
              </w:rPr>
              <w:t xml:space="preserve">Total Installation Cost= P </w:t>
            </w:r>
            <w:r>
              <w:rPr>
                <w:rFonts w:ascii="Times New Roman" w:hAnsi="Times New Roman" w:cs="Times New Roman"/>
                <w:b/>
              </w:rPr>
              <w:t>1</w:t>
            </w:r>
            <w:r w:rsidRPr="00641634">
              <w:rPr>
                <w:rFonts w:ascii="Times New Roman" w:hAnsi="Times New Roman" w:cs="Times New Roman"/>
                <w:b/>
              </w:rPr>
              <w:t>42,200.00</w:t>
            </w:r>
          </w:p>
        </w:tc>
      </w:tr>
    </w:tbl>
    <w:p w:rsidR="00266F9A" w:rsidRPr="00641634" w:rsidRDefault="00266F9A" w:rsidP="00266F9A">
      <w:pPr>
        <w:rPr>
          <w:rFonts w:ascii="Times New Roman" w:hAnsi="Times New Roman"/>
        </w:rPr>
      </w:pPr>
      <w:r w:rsidRPr="00641634">
        <w:rPr>
          <w:rFonts w:ascii="Times New Roman" w:hAnsi="Times New Roman"/>
        </w:rPr>
        <w:tab/>
      </w:r>
    </w:p>
    <w:p w:rsidR="00266F9A" w:rsidRPr="00641634" w:rsidRDefault="00266F9A" w:rsidP="00266F9A">
      <w:pPr>
        <w:rPr>
          <w:rFonts w:ascii="Times New Roman" w:hAnsi="Times New Roman"/>
          <w:b/>
        </w:rPr>
      </w:pPr>
      <w:r w:rsidRPr="00641634">
        <w:rPr>
          <w:rFonts w:ascii="Times New Roman" w:hAnsi="Times New Roman"/>
        </w:rPr>
        <w:tab/>
      </w:r>
      <w:r w:rsidRPr="00641634">
        <w:rPr>
          <w:rFonts w:ascii="Times New Roman" w:hAnsi="Times New Roman"/>
          <w:b/>
        </w:rPr>
        <w:t>Total System Cost = Total Development Cost + Total Installation Cost</w:t>
      </w:r>
    </w:p>
    <w:p w:rsidR="00266F9A" w:rsidRPr="00641634" w:rsidRDefault="00266F9A" w:rsidP="00266F9A">
      <w:pPr>
        <w:rPr>
          <w:rFonts w:ascii="Times New Roman" w:hAnsi="Times New Roman"/>
          <w:b/>
        </w:rPr>
      </w:pPr>
      <w:r w:rsidRPr="00641634">
        <w:rPr>
          <w:rFonts w:ascii="Times New Roman" w:hAnsi="Times New Roman"/>
          <w:b/>
        </w:rPr>
        <w:tab/>
      </w:r>
      <w:r w:rsidRPr="00641634">
        <w:rPr>
          <w:rFonts w:ascii="Times New Roman" w:hAnsi="Times New Roman"/>
          <w:b/>
        </w:rPr>
        <w:tab/>
      </w:r>
      <w:r w:rsidRPr="00641634">
        <w:rPr>
          <w:rFonts w:ascii="Times New Roman" w:hAnsi="Times New Roman"/>
          <w:b/>
        </w:rPr>
        <w:tab/>
        <w:t xml:space="preserve">        = </w:t>
      </w:r>
      <w:r>
        <w:rPr>
          <w:rFonts w:ascii="Times New Roman" w:hAnsi="Times New Roman"/>
          <w:b/>
        </w:rPr>
        <w:t>1</w:t>
      </w:r>
      <w:r w:rsidRPr="00641634">
        <w:rPr>
          <w:rFonts w:ascii="Times New Roman" w:hAnsi="Times New Roman"/>
          <w:b/>
        </w:rPr>
        <w:t>40,000 +2,200.</w:t>
      </w:r>
    </w:p>
    <w:p w:rsidR="00266F9A" w:rsidRPr="00641634" w:rsidRDefault="00266F9A" w:rsidP="00266F9A">
      <w:pPr>
        <w:rPr>
          <w:rFonts w:ascii="Times New Roman" w:hAnsi="Times New Roman"/>
          <w:b/>
        </w:rPr>
      </w:pPr>
      <w:r w:rsidRPr="00641634">
        <w:rPr>
          <w:rFonts w:ascii="Times New Roman" w:hAnsi="Times New Roman"/>
          <w:b/>
        </w:rPr>
        <w:tab/>
      </w:r>
      <w:r w:rsidRPr="00641634">
        <w:rPr>
          <w:rFonts w:ascii="Times New Roman" w:hAnsi="Times New Roman"/>
          <w:b/>
        </w:rPr>
        <w:tab/>
      </w:r>
      <w:r w:rsidRPr="00641634">
        <w:rPr>
          <w:rFonts w:ascii="Times New Roman" w:hAnsi="Times New Roman"/>
          <w:b/>
        </w:rPr>
        <w:tab/>
        <w:t xml:space="preserve">        = P </w:t>
      </w:r>
      <w:r>
        <w:rPr>
          <w:rFonts w:ascii="Times New Roman" w:hAnsi="Times New Roman"/>
          <w:b/>
        </w:rPr>
        <w:t>1</w:t>
      </w:r>
      <w:r w:rsidRPr="00641634">
        <w:rPr>
          <w:rFonts w:ascii="Times New Roman" w:hAnsi="Times New Roman"/>
          <w:b/>
        </w:rPr>
        <w:t>42,200.00</w:t>
      </w:r>
    </w:p>
    <w:p w:rsidR="00266F9A" w:rsidRPr="00641634" w:rsidRDefault="00266F9A" w:rsidP="00266F9A">
      <w:pPr>
        <w:rPr>
          <w:rFonts w:ascii="Times New Roman" w:hAnsi="Times New Roman"/>
          <w:b/>
        </w:rPr>
      </w:pPr>
      <w:r w:rsidRPr="00641634">
        <w:rPr>
          <w:rFonts w:ascii="Times New Roman" w:hAnsi="Times New Roman"/>
          <w:b/>
        </w:rPr>
        <w:tab/>
      </w:r>
      <w:r w:rsidRPr="00641634">
        <w:rPr>
          <w:rFonts w:ascii="Times New Roman" w:hAnsi="Times New Roman"/>
          <w:b/>
        </w:rPr>
        <w:tab/>
      </w:r>
    </w:p>
    <w:p w:rsidR="00266F9A" w:rsidRPr="00641634" w:rsidRDefault="00266F9A" w:rsidP="00266F9A">
      <w:pPr>
        <w:rPr>
          <w:rFonts w:ascii="Times New Roman" w:hAnsi="Times New Roman"/>
          <w:b/>
        </w:rPr>
      </w:pPr>
      <w:r w:rsidRPr="00641634">
        <w:rPr>
          <w:rFonts w:ascii="Times New Roman" w:hAnsi="Times New Roman"/>
          <w:b/>
        </w:rPr>
        <w:tab/>
        <w:t>Table 10-2 Existing Operational Cost</w:t>
      </w:r>
    </w:p>
    <w:tbl>
      <w:tblPr>
        <w:tblStyle w:val="TableGrid"/>
        <w:tblW w:w="0" w:type="auto"/>
        <w:tblInd w:w="720" w:type="dxa"/>
        <w:tblLayout w:type="fixed"/>
        <w:tblLook w:val="04A0" w:firstRow="1" w:lastRow="0" w:firstColumn="1" w:lastColumn="0" w:noHBand="0" w:noVBand="1"/>
      </w:tblPr>
      <w:tblGrid>
        <w:gridCol w:w="2097"/>
        <w:gridCol w:w="1591"/>
        <w:gridCol w:w="1790"/>
        <w:gridCol w:w="1728"/>
        <w:gridCol w:w="1542"/>
      </w:tblGrid>
      <w:tr w:rsidR="00266F9A" w:rsidRPr="00641634" w:rsidTr="00002078">
        <w:tc>
          <w:tcPr>
            <w:tcW w:w="2097" w:type="dxa"/>
          </w:tcPr>
          <w:p w:rsidR="00266F9A" w:rsidRPr="00641634" w:rsidRDefault="00266F9A" w:rsidP="00002078">
            <w:pPr>
              <w:rPr>
                <w:rFonts w:ascii="Times New Roman" w:hAnsi="Times New Roman" w:cs="Times New Roman"/>
                <w:b/>
              </w:rPr>
            </w:pPr>
          </w:p>
        </w:tc>
        <w:tc>
          <w:tcPr>
            <w:tcW w:w="1591"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UNIT COST</w:t>
            </w:r>
          </w:p>
        </w:tc>
        <w:tc>
          <w:tcPr>
            <w:tcW w:w="1790"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QUANTITY</w:t>
            </w:r>
          </w:p>
        </w:tc>
        <w:tc>
          <w:tcPr>
            <w:tcW w:w="1728"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AMOUNT</w:t>
            </w:r>
          </w:p>
        </w:tc>
        <w:tc>
          <w:tcPr>
            <w:tcW w:w="1542"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SUB-TOTAL</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SALARIES</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Mill District Officer</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30,000.00</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Board Member</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530,000.00</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Surveyors</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15,000.00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2</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580,000.00</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TELEPHONE/CELLPHONE  EXPENSE</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PLDT Landline and Broadband</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585,000.00</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SUPPLIES</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Short and Long Bond Paper</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7,000</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7,000.00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 xml:space="preserve"> 592,000.00</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Printer Ink</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2,500.00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4</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602,000.00</w:t>
            </w:r>
          </w:p>
        </w:tc>
      </w:tr>
      <w:tr w:rsidR="00266F9A" w:rsidRPr="00641634" w:rsidTr="00002078">
        <w:trPr>
          <w:trHeight w:val="233"/>
        </w:trPr>
        <w:tc>
          <w:tcPr>
            <w:tcW w:w="8748" w:type="dxa"/>
            <w:gridSpan w:val="5"/>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b/>
              </w:rPr>
              <w:t>Total Monthly Existing Cost= 602,000.00</w:t>
            </w:r>
          </w:p>
        </w:tc>
      </w:tr>
      <w:tr w:rsidR="00266F9A" w:rsidRPr="00641634" w:rsidTr="00002078">
        <w:trPr>
          <w:trHeight w:val="233"/>
        </w:trPr>
        <w:tc>
          <w:tcPr>
            <w:tcW w:w="8748" w:type="dxa"/>
            <w:gridSpan w:val="5"/>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b/>
              </w:rPr>
              <w:t>Total Annual Existing Cost= 7,224,000.00</w:t>
            </w:r>
          </w:p>
        </w:tc>
      </w:tr>
    </w:tbl>
    <w:p w:rsidR="00266F9A" w:rsidRPr="00641634" w:rsidRDefault="00266F9A" w:rsidP="00266F9A">
      <w:pPr>
        <w:rPr>
          <w:rFonts w:ascii="Times New Roman" w:hAnsi="Times New Roman"/>
          <w:b/>
        </w:rPr>
      </w:pPr>
      <w:r w:rsidRPr="00641634">
        <w:rPr>
          <w:rFonts w:ascii="Times New Roman" w:hAnsi="Times New Roman"/>
          <w:b/>
        </w:rPr>
        <w:tab/>
      </w:r>
    </w:p>
    <w:p w:rsidR="00266F9A" w:rsidRPr="00641634" w:rsidRDefault="00266F9A" w:rsidP="00266F9A">
      <w:pPr>
        <w:ind w:firstLine="720"/>
        <w:rPr>
          <w:rFonts w:ascii="Times New Roman" w:hAnsi="Times New Roman"/>
          <w:b/>
        </w:rPr>
      </w:pPr>
      <w:r w:rsidRPr="00641634">
        <w:rPr>
          <w:rFonts w:ascii="Times New Roman" w:hAnsi="Times New Roman"/>
          <w:b/>
        </w:rPr>
        <w:t>Table 10-3 Proposed Operational Costs</w:t>
      </w:r>
    </w:p>
    <w:tbl>
      <w:tblPr>
        <w:tblStyle w:val="TableGrid"/>
        <w:tblW w:w="0" w:type="auto"/>
        <w:tblInd w:w="720" w:type="dxa"/>
        <w:tblLayout w:type="fixed"/>
        <w:tblLook w:val="04A0" w:firstRow="1" w:lastRow="0" w:firstColumn="1" w:lastColumn="0" w:noHBand="0" w:noVBand="1"/>
      </w:tblPr>
      <w:tblGrid>
        <w:gridCol w:w="2097"/>
        <w:gridCol w:w="1591"/>
        <w:gridCol w:w="1790"/>
        <w:gridCol w:w="1728"/>
        <w:gridCol w:w="1542"/>
      </w:tblGrid>
      <w:tr w:rsidR="00266F9A" w:rsidRPr="00641634" w:rsidTr="00002078">
        <w:tc>
          <w:tcPr>
            <w:tcW w:w="2097" w:type="dxa"/>
          </w:tcPr>
          <w:p w:rsidR="00266F9A" w:rsidRPr="00641634" w:rsidRDefault="00266F9A" w:rsidP="00002078">
            <w:pPr>
              <w:rPr>
                <w:rFonts w:ascii="Times New Roman" w:hAnsi="Times New Roman" w:cs="Times New Roman"/>
                <w:b/>
              </w:rPr>
            </w:pPr>
          </w:p>
        </w:tc>
        <w:tc>
          <w:tcPr>
            <w:tcW w:w="1591"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UNIT COST</w:t>
            </w:r>
          </w:p>
        </w:tc>
        <w:tc>
          <w:tcPr>
            <w:tcW w:w="1790"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QUANTITY</w:t>
            </w:r>
          </w:p>
        </w:tc>
        <w:tc>
          <w:tcPr>
            <w:tcW w:w="1728"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AMOUNT</w:t>
            </w:r>
          </w:p>
        </w:tc>
        <w:tc>
          <w:tcPr>
            <w:tcW w:w="1542" w:type="dxa"/>
          </w:tcPr>
          <w:p w:rsidR="00266F9A" w:rsidRPr="00641634" w:rsidRDefault="00266F9A" w:rsidP="00002078">
            <w:pPr>
              <w:rPr>
                <w:rFonts w:ascii="Times New Roman" w:hAnsi="Times New Roman" w:cs="Times New Roman"/>
                <w:b/>
              </w:rPr>
            </w:pPr>
            <w:r w:rsidRPr="00641634">
              <w:rPr>
                <w:rFonts w:ascii="Times New Roman" w:hAnsi="Times New Roman" w:cs="Times New Roman"/>
                <w:b/>
              </w:rPr>
              <w:t>SUB-TOTAL</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SALARIES</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Mill District Officers</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30,000.00</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Board Members</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530,000.00</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TELEPHONE/CELLPHONE  EXPENSE</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PLDT Landline and Broadband</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535,000.00</w:t>
            </w:r>
          </w:p>
        </w:tc>
      </w:tr>
      <w:tr w:rsidR="00266F9A" w:rsidRPr="00641634" w:rsidTr="00002078">
        <w:tc>
          <w:tcPr>
            <w:tcW w:w="8748" w:type="dxa"/>
            <w:gridSpan w:val="5"/>
          </w:tcPr>
          <w:p w:rsidR="00266F9A" w:rsidRPr="00641634" w:rsidRDefault="00266F9A" w:rsidP="00002078">
            <w:pPr>
              <w:rPr>
                <w:rFonts w:ascii="Times New Roman" w:hAnsi="Times New Roman" w:cs="Times New Roman"/>
              </w:rPr>
            </w:pPr>
            <w:r w:rsidRPr="00641634">
              <w:rPr>
                <w:rFonts w:ascii="Times New Roman" w:hAnsi="Times New Roman" w:cs="Times New Roman"/>
                <w:b/>
              </w:rPr>
              <w:t>SUPPLIES</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t>Short and Long Bond Paper</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3,000.00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 xml:space="preserve"> 538,000.00</w:t>
            </w:r>
          </w:p>
        </w:tc>
      </w:tr>
      <w:tr w:rsidR="00266F9A" w:rsidRPr="00641634" w:rsidTr="00002078">
        <w:tc>
          <w:tcPr>
            <w:tcW w:w="2097" w:type="dxa"/>
          </w:tcPr>
          <w:p w:rsidR="00266F9A" w:rsidRPr="00641634" w:rsidRDefault="00266F9A" w:rsidP="00002078">
            <w:pPr>
              <w:rPr>
                <w:rFonts w:ascii="Times New Roman" w:hAnsi="Times New Roman" w:cs="Times New Roman"/>
              </w:rPr>
            </w:pPr>
            <w:r w:rsidRPr="00641634">
              <w:rPr>
                <w:rFonts w:ascii="Times New Roman" w:hAnsi="Times New Roman" w:cs="Times New Roman"/>
              </w:rPr>
              <w:lastRenderedPageBreak/>
              <w:t>Printer Ink</w:t>
            </w:r>
          </w:p>
        </w:tc>
        <w:tc>
          <w:tcPr>
            <w:tcW w:w="1591"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2,500.00</w:t>
            </w:r>
          </w:p>
        </w:tc>
        <w:tc>
          <w:tcPr>
            <w:tcW w:w="179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2</w:t>
            </w:r>
          </w:p>
        </w:tc>
        <w:tc>
          <w:tcPr>
            <w:tcW w:w="1728"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5,000.00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543,000.00</w:t>
            </w:r>
          </w:p>
        </w:tc>
      </w:tr>
      <w:tr w:rsidR="00266F9A" w:rsidRPr="00641634" w:rsidTr="00002078">
        <w:trPr>
          <w:trHeight w:val="233"/>
        </w:trPr>
        <w:tc>
          <w:tcPr>
            <w:tcW w:w="8748" w:type="dxa"/>
            <w:gridSpan w:val="5"/>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b/>
              </w:rPr>
              <w:t>Total Monthly Proposed Cost= 543,000.00</w:t>
            </w:r>
          </w:p>
        </w:tc>
      </w:tr>
      <w:tr w:rsidR="00266F9A" w:rsidRPr="00641634" w:rsidTr="00002078">
        <w:trPr>
          <w:trHeight w:val="233"/>
        </w:trPr>
        <w:tc>
          <w:tcPr>
            <w:tcW w:w="8748" w:type="dxa"/>
            <w:gridSpan w:val="5"/>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b/>
              </w:rPr>
              <w:t>Total Annual Proposed Cost= 6,516,000.00</w:t>
            </w:r>
          </w:p>
        </w:tc>
      </w:tr>
    </w:tbl>
    <w:p w:rsidR="00266F9A" w:rsidRPr="00641634" w:rsidRDefault="00266F9A" w:rsidP="00266F9A">
      <w:pPr>
        <w:rPr>
          <w:rFonts w:ascii="Times New Roman" w:hAnsi="Times New Roman"/>
          <w:b/>
        </w:rPr>
      </w:pPr>
      <w:r w:rsidRPr="00641634">
        <w:rPr>
          <w:rFonts w:ascii="Times New Roman" w:hAnsi="Times New Roman"/>
          <w:b/>
        </w:rPr>
        <w:tab/>
      </w:r>
    </w:p>
    <w:p w:rsidR="00266F9A" w:rsidRPr="00641634" w:rsidRDefault="00266F9A" w:rsidP="00266F9A">
      <w:pPr>
        <w:rPr>
          <w:rFonts w:ascii="Times New Roman" w:hAnsi="Times New Roman"/>
          <w:b/>
        </w:rPr>
      </w:pPr>
      <w:r w:rsidRPr="00641634">
        <w:rPr>
          <w:rFonts w:ascii="Times New Roman" w:hAnsi="Times New Roman"/>
          <w:b/>
        </w:rPr>
        <w:tab/>
        <w:t>10.3 Intangible Benefits</w:t>
      </w:r>
    </w:p>
    <w:p w:rsidR="00266F9A" w:rsidRPr="00641634" w:rsidRDefault="00266F9A" w:rsidP="00266F9A">
      <w:pPr>
        <w:ind w:left="720" w:firstLine="720"/>
        <w:rPr>
          <w:rFonts w:ascii="Times New Roman" w:hAnsi="Times New Roman"/>
        </w:rPr>
      </w:pPr>
      <w:r w:rsidRPr="00641634">
        <w:rPr>
          <w:rFonts w:ascii="Times New Roman" w:hAnsi="Times New Roman"/>
        </w:rPr>
        <w:t>Intangible benefits are those that cannot be measured by monetary value. These benefits include faster processing of transactions and generating reports. Data will be stored in a more secure way and it will be easier to locate with the use of a database. It will help the company find data in a computer instead of file cabinets. The overall process will improve and be much faster.</w:t>
      </w:r>
    </w:p>
    <w:p w:rsidR="00266F9A" w:rsidRPr="00641634" w:rsidRDefault="00266F9A" w:rsidP="00266F9A">
      <w:pPr>
        <w:rPr>
          <w:rFonts w:ascii="Times New Roman" w:hAnsi="Times New Roman"/>
          <w:b/>
        </w:rPr>
      </w:pPr>
      <w:r w:rsidRPr="00641634">
        <w:rPr>
          <w:rFonts w:ascii="Times New Roman" w:hAnsi="Times New Roman"/>
          <w:b/>
        </w:rPr>
        <w:tab/>
        <w:t>10.4 Tangible Benefits</w:t>
      </w:r>
      <w:r w:rsidRPr="00641634">
        <w:rPr>
          <w:rFonts w:ascii="Times New Roman" w:hAnsi="Times New Roman"/>
          <w:b/>
        </w:rPr>
        <w:tab/>
      </w:r>
    </w:p>
    <w:p w:rsidR="00266F9A" w:rsidRPr="00641634" w:rsidRDefault="00266F9A" w:rsidP="00266F9A">
      <w:pPr>
        <w:ind w:left="720" w:firstLine="720"/>
        <w:rPr>
          <w:rFonts w:ascii="Times New Roman" w:hAnsi="Times New Roman"/>
        </w:rPr>
      </w:pPr>
      <w:r w:rsidRPr="00641634">
        <w:rPr>
          <w:rFonts w:ascii="Times New Roman" w:hAnsi="Times New Roman"/>
        </w:rPr>
        <w:t>After the proposed system is implemented, there will a reduction in overall operating costs for the company. There will be no need for surveyors since the mobile application will help both the MDO and farmers gather farm data. Papers will also be reduced since surveys will be done in the mobile app as well.</w:t>
      </w:r>
    </w:p>
    <w:p w:rsidR="00266F9A" w:rsidRPr="00641634" w:rsidRDefault="00266F9A" w:rsidP="00266F9A">
      <w:pPr>
        <w:ind w:left="720"/>
        <w:rPr>
          <w:rFonts w:ascii="Times New Roman" w:hAnsi="Times New Roman"/>
          <w:b/>
        </w:rPr>
      </w:pPr>
      <w:r w:rsidRPr="00641634">
        <w:rPr>
          <w:rFonts w:ascii="Times New Roman" w:hAnsi="Times New Roman"/>
          <w:b/>
        </w:rPr>
        <w:t>Total Annual Benefits = Annual Existing Operating Cost- Annual Proposed                  Operating Cost</w:t>
      </w:r>
    </w:p>
    <w:p w:rsidR="00266F9A" w:rsidRPr="00641634" w:rsidRDefault="00266F9A" w:rsidP="00266F9A">
      <w:pPr>
        <w:ind w:left="720"/>
        <w:rPr>
          <w:rFonts w:ascii="Times New Roman" w:hAnsi="Times New Roman"/>
          <w:b/>
        </w:rPr>
      </w:pPr>
      <w:r w:rsidRPr="00641634">
        <w:rPr>
          <w:rFonts w:ascii="Times New Roman" w:hAnsi="Times New Roman"/>
          <w:b/>
        </w:rPr>
        <w:tab/>
      </w:r>
      <w:r w:rsidRPr="00641634">
        <w:rPr>
          <w:rFonts w:ascii="Times New Roman" w:hAnsi="Times New Roman"/>
          <w:b/>
        </w:rPr>
        <w:tab/>
      </w:r>
      <w:r w:rsidRPr="00641634">
        <w:rPr>
          <w:rFonts w:ascii="Times New Roman" w:hAnsi="Times New Roman"/>
          <w:b/>
        </w:rPr>
        <w:tab/>
        <w:t xml:space="preserve">   = 7,224,000.00- 6,516,000.00</w:t>
      </w:r>
    </w:p>
    <w:p w:rsidR="00266F9A" w:rsidRPr="00641634" w:rsidRDefault="00266F9A" w:rsidP="00266F9A">
      <w:pPr>
        <w:ind w:left="720"/>
        <w:rPr>
          <w:rFonts w:ascii="Times New Roman" w:hAnsi="Times New Roman"/>
          <w:b/>
        </w:rPr>
      </w:pPr>
      <w:r w:rsidRPr="00641634">
        <w:rPr>
          <w:rFonts w:ascii="Times New Roman" w:hAnsi="Times New Roman"/>
          <w:b/>
        </w:rPr>
        <w:tab/>
      </w:r>
      <w:r w:rsidRPr="00641634">
        <w:rPr>
          <w:rFonts w:ascii="Times New Roman" w:hAnsi="Times New Roman"/>
          <w:b/>
        </w:rPr>
        <w:tab/>
      </w:r>
      <w:r w:rsidRPr="00641634">
        <w:rPr>
          <w:rFonts w:ascii="Times New Roman" w:hAnsi="Times New Roman"/>
          <w:b/>
        </w:rPr>
        <w:tab/>
        <w:t xml:space="preserve">   = P 708,000.00</w:t>
      </w:r>
    </w:p>
    <w:p w:rsidR="00266F9A" w:rsidRPr="00641634" w:rsidRDefault="00266F9A" w:rsidP="00266F9A">
      <w:pPr>
        <w:rPr>
          <w:rFonts w:ascii="Times New Roman" w:hAnsi="Times New Roman"/>
          <w:b/>
        </w:rPr>
      </w:pPr>
      <w:r w:rsidRPr="00641634">
        <w:rPr>
          <w:rFonts w:ascii="Times New Roman" w:hAnsi="Times New Roman"/>
          <w:b/>
        </w:rPr>
        <w:tab/>
        <w:t>10.5 Analysis</w:t>
      </w:r>
    </w:p>
    <w:p w:rsidR="00266F9A" w:rsidRPr="00641634" w:rsidRDefault="00266F9A" w:rsidP="00266F9A">
      <w:pPr>
        <w:rPr>
          <w:rFonts w:ascii="Times New Roman" w:hAnsi="Times New Roman"/>
          <w:b/>
        </w:rPr>
      </w:pPr>
      <w:r w:rsidRPr="00641634">
        <w:rPr>
          <w:rFonts w:ascii="Times New Roman" w:hAnsi="Times New Roman"/>
          <w:b/>
        </w:rPr>
        <w:tab/>
      </w:r>
      <w:r w:rsidRPr="00641634">
        <w:rPr>
          <w:rFonts w:ascii="Times New Roman" w:hAnsi="Times New Roman"/>
          <w:b/>
        </w:rPr>
        <w:tab/>
        <w:t>10.5.1 Payback Analysis</w:t>
      </w:r>
      <w:r w:rsidRPr="00641634">
        <w:rPr>
          <w:rFonts w:ascii="Times New Roman" w:hAnsi="Times New Roman"/>
          <w:b/>
        </w:rPr>
        <w:tab/>
      </w:r>
      <w:r w:rsidRPr="00641634">
        <w:rPr>
          <w:rFonts w:ascii="Times New Roman" w:hAnsi="Times New Roman"/>
          <w:b/>
        </w:rPr>
        <w:tab/>
      </w:r>
      <w:r w:rsidRPr="00641634">
        <w:rPr>
          <w:rFonts w:ascii="Times New Roman" w:hAnsi="Times New Roman"/>
          <w:b/>
        </w:rPr>
        <w:tab/>
      </w:r>
    </w:p>
    <w:p w:rsidR="00266F9A" w:rsidRPr="00641634" w:rsidRDefault="00266F9A" w:rsidP="00266F9A">
      <w:pPr>
        <w:ind w:left="1440"/>
        <w:jc w:val="both"/>
        <w:rPr>
          <w:rFonts w:ascii="Times New Roman" w:hAnsi="Times New Roman"/>
        </w:rPr>
      </w:pPr>
      <w:r w:rsidRPr="00641634">
        <w:rPr>
          <w:rFonts w:ascii="Times New Roman" w:hAnsi="Times New Roman"/>
        </w:rPr>
        <w:t>Payback period is analyzing how much time is needed in order to recover the cost that has been used in the development and implementation of a system. Payback analysis is usually done to determine the benefits after the system has been implemented and could be used in major decision making. The payback period corresponds to the time necessary to recover system’s cost.</w:t>
      </w:r>
    </w:p>
    <w:p w:rsidR="00266F9A" w:rsidRPr="00641634" w:rsidRDefault="00266F9A" w:rsidP="00266F9A">
      <w:pPr>
        <w:ind w:left="1440"/>
        <w:jc w:val="both"/>
        <w:rPr>
          <w:rFonts w:ascii="Times New Roman" w:hAnsi="Times New Roman"/>
        </w:rPr>
      </w:pPr>
      <w:r w:rsidRPr="00641634">
        <w:rPr>
          <w:rFonts w:ascii="Times New Roman" w:hAnsi="Times New Roman"/>
          <w:i/>
        </w:rPr>
        <w:t xml:space="preserve">Payback Period = </w:t>
      </w:r>
      <w:r w:rsidRPr="00641634">
        <w:rPr>
          <w:rFonts w:ascii="Times New Roman" w:hAnsi="Times New Roman"/>
        </w:rPr>
        <w:t>System Cost / Annual Benefits</w:t>
      </w:r>
    </w:p>
    <w:p w:rsidR="00266F9A" w:rsidRPr="00641634" w:rsidRDefault="00266F9A" w:rsidP="00266F9A">
      <w:pPr>
        <w:ind w:left="1440"/>
        <w:jc w:val="both"/>
        <w:rPr>
          <w:rFonts w:ascii="Times New Roman" w:hAnsi="Times New Roman"/>
          <w:b/>
        </w:rPr>
      </w:pPr>
      <w:r w:rsidRPr="00641634">
        <w:rPr>
          <w:rFonts w:ascii="Times New Roman" w:hAnsi="Times New Roman"/>
          <w:i/>
        </w:rPr>
        <w:tab/>
      </w:r>
      <w:r w:rsidRPr="00641634">
        <w:rPr>
          <w:rFonts w:ascii="Times New Roman" w:hAnsi="Times New Roman"/>
          <w:i/>
        </w:rPr>
        <w:tab/>
      </w:r>
      <w:r w:rsidRPr="00641634">
        <w:rPr>
          <w:rFonts w:ascii="Times New Roman" w:hAnsi="Times New Roman"/>
        </w:rPr>
        <w:t xml:space="preserve">= </w:t>
      </w:r>
      <w:r>
        <w:rPr>
          <w:rFonts w:ascii="Times New Roman" w:hAnsi="Times New Roman"/>
        </w:rPr>
        <w:t>1</w:t>
      </w:r>
      <w:r w:rsidRPr="00641634">
        <w:rPr>
          <w:rFonts w:ascii="Times New Roman" w:hAnsi="Times New Roman"/>
          <w:b/>
        </w:rPr>
        <w:t>42,200/708,000</w:t>
      </w:r>
    </w:p>
    <w:p w:rsidR="00266F9A" w:rsidRPr="00641634" w:rsidRDefault="00266F9A" w:rsidP="00266F9A">
      <w:pPr>
        <w:ind w:left="1440"/>
        <w:jc w:val="both"/>
        <w:rPr>
          <w:rFonts w:ascii="Times New Roman" w:hAnsi="Times New Roman"/>
          <w:b/>
        </w:rPr>
      </w:pPr>
      <w:r>
        <w:rPr>
          <w:rFonts w:ascii="Times New Roman" w:hAnsi="Times New Roman"/>
          <w:b/>
        </w:rPr>
        <w:tab/>
      </w:r>
      <w:r>
        <w:rPr>
          <w:rFonts w:ascii="Times New Roman" w:hAnsi="Times New Roman"/>
          <w:b/>
        </w:rPr>
        <w:tab/>
        <w:t>= 0.2</w:t>
      </w:r>
    </w:p>
    <w:p w:rsidR="00266F9A" w:rsidRPr="00641634" w:rsidRDefault="00266F9A" w:rsidP="00266F9A">
      <w:pPr>
        <w:ind w:left="1440"/>
        <w:jc w:val="both"/>
        <w:rPr>
          <w:rFonts w:ascii="Times New Roman" w:hAnsi="Times New Roman"/>
          <w:b/>
        </w:rPr>
      </w:pPr>
      <w:r>
        <w:rPr>
          <w:rFonts w:ascii="Times New Roman" w:hAnsi="Times New Roman"/>
          <w:b/>
        </w:rPr>
        <w:tab/>
      </w:r>
      <w:r>
        <w:rPr>
          <w:rFonts w:ascii="Times New Roman" w:hAnsi="Times New Roman"/>
          <w:b/>
        </w:rPr>
        <w:tab/>
        <w:t>=0.2</w:t>
      </w:r>
      <w:r w:rsidRPr="00641634">
        <w:rPr>
          <w:rFonts w:ascii="Times New Roman" w:hAnsi="Times New Roman"/>
          <w:b/>
        </w:rPr>
        <w:t xml:space="preserve">* 12 = </w:t>
      </w:r>
      <w:r>
        <w:rPr>
          <w:rFonts w:ascii="Times New Roman" w:hAnsi="Times New Roman"/>
          <w:b/>
        </w:rPr>
        <w:t>2.4</w:t>
      </w:r>
    </w:p>
    <w:p w:rsidR="00266F9A" w:rsidRPr="00641634" w:rsidRDefault="00266F9A" w:rsidP="00266F9A">
      <w:pPr>
        <w:ind w:left="1440"/>
        <w:jc w:val="both"/>
        <w:rPr>
          <w:rFonts w:ascii="Times New Roman" w:hAnsi="Times New Roman"/>
          <w:b/>
        </w:rPr>
      </w:pPr>
      <w:r w:rsidRPr="00641634">
        <w:rPr>
          <w:rFonts w:ascii="Times New Roman" w:hAnsi="Times New Roman"/>
          <w:b/>
        </w:rPr>
        <w:t>10.5.2 Return on Investment</w:t>
      </w:r>
      <w:r w:rsidRPr="00641634">
        <w:rPr>
          <w:rFonts w:ascii="Times New Roman" w:hAnsi="Times New Roman"/>
          <w:b/>
        </w:rPr>
        <w:tab/>
      </w:r>
    </w:p>
    <w:p w:rsidR="00266F9A" w:rsidRPr="00641634" w:rsidRDefault="00266F9A" w:rsidP="00266F9A">
      <w:pPr>
        <w:ind w:left="1440"/>
        <w:jc w:val="both"/>
        <w:rPr>
          <w:rFonts w:ascii="Times New Roman" w:hAnsi="Times New Roman"/>
        </w:rPr>
      </w:pPr>
      <w:r w:rsidRPr="00641634">
        <w:rPr>
          <w:rFonts w:ascii="Times New Roman" w:hAnsi="Times New Roman"/>
        </w:rPr>
        <w:t xml:space="preserve">The return on investment or ROI is a percentage rate that measures profitability by comparing the total net benefits received from a project to the total cost of the project. If the ROI has a positive percentage then it is a feasibly project, the higher the percentage the better investment is. </w:t>
      </w:r>
    </w:p>
    <w:p w:rsidR="00266F9A" w:rsidRPr="00641634" w:rsidRDefault="00266F9A" w:rsidP="00266F9A">
      <w:pPr>
        <w:ind w:left="1440"/>
        <w:jc w:val="both"/>
        <w:rPr>
          <w:rFonts w:ascii="Times New Roman" w:hAnsi="Times New Roman"/>
        </w:rPr>
      </w:pPr>
      <w:r w:rsidRPr="00641634">
        <w:rPr>
          <w:rFonts w:ascii="Times New Roman" w:hAnsi="Times New Roman"/>
          <w:i/>
        </w:rPr>
        <w:t xml:space="preserve">Return on Investment = </w:t>
      </w:r>
      <w:r w:rsidRPr="00641634">
        <w:rPr>
          <w:rFonts w:ascii="Times New Roman" w:hAnsi="Times New Roman"/>
        </w:rPr>
        <w:t>(Total Benefits – Total Costs)/ Total Costs</w:t>
      </w:r>
    </w:p>
    <w:p w:rsidR="00266F9A" w:rsidRPr="00641634" w:rsidRDefault="00266F9A" w:rsidP="00266F9A">
      <w:pPr>
        <w:ind w:left="1440"/>
        <w:jc w:val="both"/>
        <w:rPr>
          <w:rFonts w:ascii="Times New Roman" w:hAnsi="Times New Roman"/>
        </w:rPr>
      </w:pPr>
      <w:r w:rsidRPr="00641634">
        <w:rPr>
          <w:rFonts w:ascii="Times New Roman" w:hAnsi="Times New Roman"/>
          <w:i/>
        </w:rPr>
        <w:tab/>
      </w:r>
      <w:r w:rsidRPr="00641634">
        <w:rPr>
          <w:rFonts w:ascii="Times New Roman" w:hAnsi="Times New Roman"/>
          <w:i/>
        </w:rPr>
        <w:tab/>
      </w:r>
      <w:r w:rsidRPr="00641634">
        <w:rPr>
          <w:rFonts w:ascii="Times New Roman" w:hAnsi="Times New Roman"/>
          <w:i/>
        </w:rPr>
        <w:tab/>
      </w:r>
      <w:r w:rsidRPr="00641634">
        <w:rPr>
          <w:rFonts w:ascii="Times New Roman" w:hAnsi="Times New Roman"/>
        </w:rPr>
        <w:t>= (</w:t>
      </w:r>
      <w:r w:rsidRPr="00641634">
        <w:rPr>
          <w:rFonts w:ascii="Times New Roman" w:hAnsi="Times New Roman"/>
          <w:b/>
        </w:rPr>
        <w:t>708,000-</w:t>
      </w:r>
      <w:r>
        <w:rPr>
          <w:rFonts w:ascii="Times New Roman" w:hAnsi="Times New Roman"/>
          <w:b/>
        </w:rPr>
        <w:t>1</w:t>
      </w:r>
      <w:r w:rsidRPr="00641634">
        <w:rPr>
          <w:rFonts w:ascii="Times New Roman" w:hAnsi="Times New Roman"/>
          <w:b/>
        </w:rPr>
        <w:t>42,200)/ 708,000*100</w:t>
      </w:r>
    </w:p>
    <w:p w:rsidR="00266F9A" w:rsidRPr="00641634" w:rsidRDefault="00266F9A" w:rsidP="00266F9A">
      <w:pPr>
        <w:ind w:left="1440"/>
        <w:jc w:val="both"/>
        <w:rPr>
          <w:rFonts w:ascii="Times New Roman" w:hAnsi="Times New Roman"/>
        </w:rPr>
      </w:pPr>
      <w:r w:rsidRPr="00641634">
        <w:rPr>
          <w:rFonts w:ascii="Times New Roman" w:hAnsi="Times New Roman"/>
        </w:rPr>
        <w:tab/>
      </w:r>
      <w:r w:rsidRPr="00641634">
        <w:rPr>
          <w:rFonts w:ascii="Times New Roman" w:hAnsi="Times New Roman"/>
        </w:rPr>
        <w:tab/>
      </w:r>
      <w:r w:rsidRPr="00641634">
        <w:rPr>
          <w:rFonts w:ascii="Times New Roman" w:hAnsi="Times New Roman"/>
        </w:rPr>
        <w:tab/>
        <w:t xml:space="preserve">= </w:t>
      </w:r>
      <w:r>
        <w:rPr>
          <w:rFonts w:ascii="Times New Roman" w:hAnsi="Times New Roman"/>
          <w:b/>
        </w:rPr>
        <w:t>79.91</w:t>
      </w:r>
      <w:r w:rsidRPr="00641634">
        <w:rPr>
          <w:rFonts w:ascii="Times New Roman" w:hAnsi="Times New Roman"/>
          <w:b/>
        </w:rPr>
        <w:t>%</w:t>
      </w:r>
    </w:p>
    <w:p w:rsidR="00266F9A" w:rsidRPr="00641634" w:rsidRDefault="00266F9A" w:rsidP="00266F9A">
      <w:pPr>
        <w:ind w:left="792" w:firstLine="648"/>
        <w:jc w:val="both"/>
        <w:rPr>
          <w:rFonts w:ascii="Times New Roman" w:hAnsi="Times New Roman"/>
          <w:b/>
        </w:rPr>
      </w:pPr>
      <w:r w:rsidRPr="00641634">
        <w:rPr>
          <w:rFonts w:ascii="Times New Roman" w:hAnsi="Times New Roman"/>
          <w:b/>
        </w:rPr>
        <w:t>10.5.3 Net Present Value</w:t>
      </w:r>
    </w:p>
    <w:p w:rsidR="00266F9A" w:rsidRPr="00641634" w:rsidRDefault="00266F9A" w:rsidP="00266F9A">
      <w:pPr>
        <w:ind w:left="1440"/>
        <w:jc w:val="both"/>
        <w:rPr>
          <w:rFonts w:ascii="Times New Roman" w:hAnsi="Times New Roman"/>
        </w:rPr>
      </w:pPr>
      <w:r w:rsidRPr="00641634">
        <w:rPr>
          <w:rFonts w:ascii="Times New Roman" w:hAnsi="Times New Roman"/>
        </w:rPr>
        <w:lastRenderedPageBreak/>
        <w:t>Net Present Value is the value of cumulative benefits minus cumulative cost of the lifespan of the system. It is defined as the total present value (PV) of a certain time frame of cash flows. It is a standard for using the time value of money to assess continuing projects. Present value is the monetary value invested today at a specified interest that grows at exactly one peso at certain time in the future.</w:t>
      </w:r>
    </w:p>
    <w:p w:rsidR="00266F9A" w:rsidRPr="00641634" w:rsidRDefault="00266F9A" w:rsidP="00266F9A">
      <w:pPr>
        <w:rPr>
          <w:rFonts w:ascii="Times New Roman" w:hAnsi="Times New Roman"/>
          <w:vertAlign w:val="superscript"/>
        </w:rPr>
      </w:pPr>
      <w:r w:rsidRPr="00641634">
        <w:rPr>
          <w:rFonts w:ascii="Times New Roman" w:hAnsi="Times New Roman"/>
        </w:rPr>
        <w:tab/>
      </w:r>
      <w:r w:rsidRPr="00641634">
        <w:rPr>
          <w:rFonts w:ascii="Times New Roman" w:hAnsi="Times New Roman"/>
        </w:rPr>
        <w:tab/>
        <w:t>Present Value Interest Factor = 1 / (1 + i)</w:t>
      </w:r>
      <w:r w:rsidRPr="00641634">
        <w:rPr>
          <w:rFonts w:ascii="Times New Roman" w:hAnsi="Times New Roman"/>
          <w:vertAlign w:val="superscript"/>
        </w:rPr>
        <w:t xml:space="preserve"> n</w:t>
      </w:r>
    </w:p>
    <w:p w:rsidR="00266F9A" w:rsidRPr="00641634" w:rsidRDefault="00266F9A" w:rsidP="00266F9A">
      <w:pPr>
        <w:rPr>
          <w:rFonts w:ascii="Times New Roman" w:hAnsi="Times New Roman"/>
        </w:rPr>
      </w:pPr>
      <w:r w:rsidRPr="00641634">
        <w:rPr>
          <w:rFonts w:ascii="Times New Roman" w:hAnsi="Times New Roman"/>
          <w:vertAlign w:val="superscript"/>
        </w:rPr>
        <w:tab/>
      </w:r>
      <w:r w:rsidRPr="00641634">
        <w:rPr>
          <w:rFonts w:ascii="Times New Roman" w:hAnsi="Times New Roman"/>
          <w:vertAlign w:val="superscript"/>
        </w:rPr>
        <w:tab/>
        <w:t xml:space="preserve"> i  </w:t>
      </w:r>
      <w:r w:rsidRPr="00641634">
        <w:rPr>
          <w:rFonts w:ascii="Times New Roman" w:hAnsi="Times New Roman"/>
        </w:rPr>
        <w:t>= Inflation Rate, Discount Rate</w:t>
      </w:r>
    </w:p>
    <w:p w:rsidR="00266F9A" w:rsidRPr="00641634" w:rsidRDefault="00266F9A" w:rsidP="00266F9A">
      <w:pPr>
        <w:rPr>
          <w:rFonts w:ascii="Times New Roman" w:hAnsi="Times New Roman"/>
        </w:rPr>
      </w:pPr>
      <w:r w:rsidRPr="00641634">
        <w:rPr>
          <w:rFonts w:ascii="Times New Roman" w:hAnsi="Times New Roman"/>
        </w:rPr>
        <w:tab/>
      </w:r>
      <w:r w:rsidRPr="00641634">
        <w:rPr>
          <w:rFonts w:ascii="Times New Roman" w:hAnsi="Times New Roman"/>
        </w:rPr>
        <w:tab/>
        <w:t xml:space="preserve">  = 4% as of 2016, Central Bank of the Philippines</w:t>
      </w:r>
    </w:p>
    <w:p w:rsidR="00266F9A" w:rsidRPr="00641634" w:rsidRDefault="00266F9A" w:rsidP="00266F9A">
      <w:pPr>
        <w:rPr>
          <w:rFonts w:ascii="Times New Roman" w:hAnsi="Times New Roman"/>
        </w:rPr>
      </w:pPr>
      <w:r w:rsidRPr="00641634">
        <w:rPr>
          <w:rFonts w:ascii="Times New Roman" w:hAnsi="Times New Roman"/>
        </w:rPr>
        <w:tab/>
      </w:r>
      <w:r w:rsidRPr="00641634">
        <w:rPr>
          <w:rFonts w:ascii="Times New Roman" w:hAnsi="Times New Roman"/>
        </w:rPr>
        <w:tab/>
        <w:t xml:space="preserve">n = Number of years from now </w:t>
      </w:r>
    </w:p>
    <w:p w:rsidR="00266F9A" w:rsidRPr="00641634" w:rsidRDefault="00266F9A" w:rsidP="00266F9A">
      <w:pPr>
        <w:rPr>
          <w:rFonts w:ascii="Times New Roman" w:hAnsi="Times New Roman"/>
        </w:rPr>
      </w:pPr>
    </w:p>
    <w:p w:rsidR="00266F9A" w:rsidRPr="00641634" w:rsidRDefault="00266F9A" w:rsidP="00266F9A">
      <w:pPr>
        <w:rPr>
          <w:rFonts w:ascii="Times New Roman" w:hAnsi="Times New Roman"/>
        </w:rPr>
      </w:pPr>
      <w:r w:rsidRPr="00641634">
        <w:rPr>
          <w:rFonts w:ascii="Times New Roman" w:hAnsi="Times New Roman"/>
        </w:rPr>
        <w:tab/>
      </w:r>
      <w:r w:rsidRPr="00641634">
        <w:rPr>
          <w:rFonts w:ascii="Times New Roman" w:hAnsi="Times New Roman"/>
        </w:rPr>
        <w:tab/>
        <w:t xml:space="preserve">  Table 7-5 PVIF</w:t>
      </w:r>
    </w:p>
    <w:tbl>
      <w:tblPr>
        <w:tblStyle w:val="TableGrid"/>
        <w:tblW w:w="0" w:type="auto"/>
        <w:tblInd w:w="1666" w:type="dxa"/>
        <w:tblLook w:val="01E0" w:firstRow="1" w:lastRow="1" w:firstColumn="1" w:lastColumn="1" w:noHBand="0" w:noVBand="0"/>
      </w:tblPr>
      <w:tblGrid>
        <w:gridCol w:w="2309"/>
        <w:gridCol w:w="2309"/>
      </w:tblGrid>
      <w:tr w:rsidR="00266F9A" w:rsidRPr="00641634" w:rsidTr="00002078">
        <w:trPr>
          <w:trHeight w:val="256"/>
        </w:trPr>
        <w:tc>
          <w:tcPr>
            <w:tcW w:w="2309"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YEAR</w:t>
            </w:r>
          </w:p>
        </w:tc>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b/>
              </w:rPr>
              <w:t>PVIF</w:t>
            </w:r>
          </w:p>
        </w:tc>
      </w:tr>
      <w:tr w:rsidR="00266F9A" w:rsidRPr="00641634" w:rsidTr="00002078">
        <w:trPr>
          <w:trHeight w:val="257"/>
        </w:trPr>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w:t>
            </w:r>
          </w:p>
        </w:tc>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1</w:t>
            </w:r>
          </w:p>
        </w:tc>
      </w:tr>
      <w:tr w:rsidR="00266F9A" w:rsidRPr="00641634" w:rsidTr="00002078">
        <w:trPr>
          <w:trHeight w:val="257"/>
        </w:trPr>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1</w:t>
            </w:r>
          </w:p>
        </w:tc>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0.96</w:t>
            </w:r>
          </w:p>
        </w:tc>
      </w:tr>
      <w:tr w:rsidR="00266F9A" w:rsidRPr="00641634" w:rsidTr="00002078">
        <w:trPr>
          <w:trHeight w:val="257"/>
        </w:trPr>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2</w:t>
            </w:r>
          </w:p>
        </w:tc>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0.92</w:t>
            </w:r>
          </w:p>
        </w:tc>
      </w:tr>
      <w:tr w:rsidR="00266F9A" w:rsidRPr="00641634" w:rsidTr="00002078">
        <w:trPr>
          <w:trHeight w:val="257"/>
        </w:trPr>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3</w:t>
            </w:r>
          </w:p>
        </w:tc>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0.89</w:t>
            </w:r>
          </w:p>
        </w:tc>
      </w:tr>
      <w:tr w:rsidR="00266F9A" w:rsidRPr="00641634" w:rsidTr="00002078">
        <w:trPr>
          <w:trHeight w:val="257"/>
        </w:trPr>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4</w:t>
            </w:r>
          </w:p>
        </w:tc>
        <w:tc>
          <w:tcPr>
            <w:tcW w:w="2309"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0.85</w:t>
            </w:r>
          </w:p>
        </w:tc>
      </w:tr>
    </w:tbl>
    <w:p w:rsidR="00266F9A" w:rsidRPr="00641634" w:rsidRDefault="00266F9A" w:rsidP="00266F9A">
      <w:pPr>
        <w:ind w:left="1440"/>
        <w:jc w:val="both"/>
        <w:rPr>
          <w:rFonts w:ascii="Times New Roman" w:hAnsi="Times New Roman"/>
        </w:rPr>
      </w:pPr>
    </w:p>
    <w:p w:rsidR="00266F9A" w:rsidRPr="00641634" w:rsidRDefault="00266F9A" w:rsidP="00266F9A">
      <w:pPr>
        <w:ind w:left="720"/>
        <w:jc w:val="both"/>
        <w:rPr>
          <w:rFonts w:ascii="Times New Roman" w:hAnsi="Times New Roman"/>
        </w:rPr>
      </w:pPr>
      <w:r w:rsidRPr="00641634">
        <w:rPr>
          <w:rFonts w:ascii="Times New Roman" w:hAnsi="Times New Roman"/>
        </w:rPr>
        <w:t>Present Value of Cost is also needed to compute for the Net Present Value. To get the Present Value of Cost you need to multiply the annual cost to Present Value Interest Factor.</w:t>
      </w:r>
    </w:p>
    <w:p w:rsidR="00266F9A" w:rsidRPr="00641634" w:rsidRDefault="00266F9A" w:rsidP="00266F9A">
      <w:pPr>
        <w:rPr>
          <w:rFonts w:ascii="Times New Roman" w:hAnsi="Times New Roman"/>
        </w:rPr>
      </w:pPr>
    </w:p>
    <w:p w:rsidR="00266F9A" w:rsidRPr="00641634" w:rsidRDefault="00266F9A" w:rsidP="00266F9A">
      <w:pPr>
        <w:rPr>
          <w:rFonts w:ascii="Times New Roman" w:hAnsi="Times New Roman"/>
        </w:rPr>
      </w:pPr>
      <w:r w:rsidRPr="00641634">
        <w:rPr>
          <w:rFonts w:ascii="Times New Roman" w:hAnsi="Times New Roman"/>
        </w:rPr>
        <w:tab/>
        <w:t>Table 7-6 Present Value of Costs</w:t>
      </w:r>
    </w:p>
    <w:tbl>
      <w:tblPr>
        <w:tblStyle w:val="TableGrid"/>
        <w:tblW w:w="0" w:type="auto"/>
        <w:tblInd w:w="586" w:type="dxa"/>
        <w:tblLook w:val="01E0" w:firstRow="1" w:lastRow="1" w:firstColumn="1" w:lastColumn="1" w:noHBand="0" w:noVBand="0"/>
      </w:tblPr>
      <w:tblGrid>
        <w:gridCol w:w="1551"/>
        <w:gridCol w:w="1548"/>
        <w:gridCol w:w="1554"/>
        <w:gridCol w:w="1542"/>
        <w:gridCol w:w="1883"/>
      </w:tblGrid>
      <w:tr w:rsidR="00266F9A" w:rsidRPr="00641634" w:rsidTr="00002078">
        <w:trPr>
          <w:trHeight w:val="265"/>
        </w:trPr>
        <w:tc>
          <w:tcPr>
            <w:tcW w:w="8078" w:type="dxa"/>
            <w:gridSpan w:val="5"/>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Present Value of Costs</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YEAR</w:t>
            </w:r>
          </w:p>
        </w:tc>
        <w:tc>
          <w:tcPr>
            <w:tcW w:w="1548"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PVIF</w:t>
            </w:r>
          </w:p>
        </w:tc>
        <w:tc>
          <w:tcPr>
            <w:tcW w:w="1554"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COSTS</w:t>
            </w:r>
          </w:p>
        </w:tc>
        <w:tc>
          <w:tcPr>
            <w:tcW w:w="1542"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PV</w:t>
            </w:r>
          </w:p>
        </w:tc>
        <w:tc>
          <w:tcPr>
            <w:tcW w:w="1883"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CUMULATIVE</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1</w:t>
            </w:r>
          </w:p>
        </w:tc>
        <w:tc>
          <w:tcPr>
            <w:tcW w:w="1554" w:type="dxa"/>
            <w:vAlign w:val="center"/>
          </w:tcPr>
          <w:p w:rsidR="00266F9A" w:rsidRPr="00641634" w:rsidRDefault="00266F9A" w:rsidP="00002078">
            <w:pPr>
              <w:jc w:val="right"/>
              <w:rPr>
                <w:rFonts w:ascii="Times New Roman" w:hAnsi="Times New Roman" w:cs="Times New Roman"/>
                <w:color w:val="000000"/>
              </w:rPr>
            </w:pPr>
            <w:r>
              <w:rPr>
                <w:rFonts w:ascii="Times New Roman" w:hAnsi="Times New Roman" w:cs="Times New Roman"/>
                <w:color w:val="000000"/>
              </w:rPr>
              <w:t>1</w:t>
            </w:r>
            <w:r w:rsidRPr="00641634">
              <w:rPr>
                <w:rFonts w:ascii="Times New Roman" w:hAnsi="Times New Roman" w:cs="Times New Roman"/>
                <w:color w:val="000000"/>
              </w:rPr>
              <w:t>42,000</w:t>
            </w:r>
          </w:p>
        </w:tc>
        <w:tc>
          <w:tcPr>
            <w:tcW w:w="1542"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142,000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142,000</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1</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0.96</w:t>
            </w:r>
          </w:p>
        </w:tc>
        <w:tc>
          <w:tcPr>
            <w:tcW w:w="1554"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542"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6935040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7,077,040</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2</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0.92</w:t>
            </w:r>
          </w:p>
        </w:tc>
        <w:tc>
          <w:tcPr>
            <w:tcW w:w="1554"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542"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6646080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13,723,120</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3</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0.89</w:t>
            </w:r>
          </w:p>
        </w:tc>
        <w:tc>
          <w:tcPr>
            <w:tcW w:w="1554"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542"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6429360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20,152,480</w:t>
            </w:r>
          </w:p>
        </w:tc>
      </w:tr>
      <w:tr w:rsidR="00266F9A" w:rsidRPr="00641634" w:rsidTr="00002078">
        <w:trPr>
          <w:trHeight w:val="282"/>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4</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0.85</w:t>
            </w:r>
          </w:p>
        </w:tc>
        <w:tc>
          <w:tcPr>
            <w:tcW w:w="1554"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542"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6140400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26,292,880</w:t>
            </w:r>
          </w:p>
        </w:tc>
      </w:tr>
    </w:tbl>
    <w:p w:rsidR="00266F9A" w:rsidRPr="00641634" w:rsidRDefault="00266F9A" w:rsidP="00266F9A">
      <w:pPr>
        <w:ind w:left="1440"/>
        <w:jc w:val="both"/>
        <w:rPr>
          <w:rFonts w:ascii="Times New Roman" w:hAnsi="Times New Roman"/>
        </w:rPr>
      </w:pPr>
    </w:p>
    <w:p w:rsidR="00266F9A" w:rsidRPr="00641634" w:rsidRDefault="00266F9A" w:rsidP="00266F9A">
      <w:pPr>
        <w:ind w:left="720"/>
        <w:jc w:val="both"/>
        <w:rPr>
          <w:rFonts w:ascii="Times New Roman" w:hAnsi="Times New Roman"/>
        </w:rPr>
      </w:pPr>
      <w:r w:rsidRPr="00641634">
        <w:rPr>
          <w:rFonts w:ascii="Times New Roman" w:hAnsi="Times New Roman"/>
        </w:rPr>
        <w:tab/>
        <w:t>After computing for the Present Value of Costs, you will now compute for the Present Value of Benefits. To get the Present Value of Benefits you need to multiply the annual benefits to Present Value Interest Factor.</w:t>
      </w:r>
    </w:p>
    <w:p w:rsidR="00266F9A" w:rsidRPr="00641634" w:rsidRDefault="00266F9A" w:rsidP="00266F9A">
      <w:pPr>
        <w:ind w:left="720"/>
        <w:rPr>
          <w:rFonts w:ascii="Times New Roman" w:hAnsi="Times New Roman"/>
        </w:rPr>
      </w:pPr>
    </w:p>
    <w:p w:rsidR="00266F9A" w:rsidRPr="00641634" w:rsidRDefault="00266F9A" w:rsidP="00266F9A">
      <w:pPr>
        <w:ind w:left="720"/>
        <w:rPr>
          <w:rFonts w:ascii="Times New Roman" w:hAnsi="Times New Roman"/>
        </w:rPr>
      </w:pPr>
      <w:r w:rsidRPr="00641634">
        <w:rPr>
          <w:rFonts w:ascii="Times New Roman" w:hAnsi="Times New Roman"/>
        </w:rPr>
        <w:t>Table 7-7 Present Value of Benefits</w:t>
      </w:r>
    </w:p>
    <w:tbl>
      <w:tblPr>
        <w:tblStyle w:val="TableGrid"/>
        <w:tblW w:w="0" w:type="auto"/>
        <w:tblInd w:w="586" w:type="dxa"/>
        <w:tblLook w:val="01E0" w:firstRow="1" w:lastRow="1" w:firstColumn="1" w:lastColumn="1" w:noHBand="0" w:noVBand="0"/>
      </w:tblPr>
      <w:tblGrid>
        <w:gridCol w:w="1551"/>
        <w:gridCol w:w="1548"/>
        <w:gridCol w:w="1554"/>
        <w:gridCol w:w="1542"/>
        <w:gridCol w:w="1883"/>
      </w:tblGrid>
      <w:tr w:rsidR="00266F9A" w:rsidRPr="00641634" w:rsidTr="00002078">
        <w:trPr>
          <w:trHeight w:val="265"/>
        </w:trPr>
        <w:tc>
          <w:tcPr>
            <w:tcW w:w="8078" w:type="dxa"/>
            <w:gridSpan w:val="5"/>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Present Value of Benefits</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YEAR</w:t>
            </w:r>
          </w:p>
        </w:tc>
        <w:tc>
          <w:tcPr>
            <w:tcW w:w="1548"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PVIF</w:t>
            </w:r>
          </w:p>
        </w:tc>
        <w:tc>
          <w:tcPr>
            <w:tcW w:w="1554"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BENEFITS</w:t>
            </w:r>
          </w:p>
        </w:tc>
        <w:tc>
          <w:tcPr>
            <w:tcW w:w="1542"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PV</w:t>
            </w:r>
          </w:p>
        </w:tc>
        <w:tc>
          <w:tcPr>
            <w:tcW w:w="1883"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CUMULATIVE</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1</w:t>
            </w:r>
          </w:p>
        </w:tc>
        <w:tc>
          <w:tcPr>
            <w:tcW w:w="1554"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542"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0.00</w:t>
            </w:r>
          </w:p>
        </w:tc>
        <w:tc>
          <w:tcPr>
            <w:tcW w:w="1883"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0.00</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lastRenderedPageBreak/>
              <w:t>1</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0.96</w:t>
            </w:r>
          </w:p>
        </w:tc>
        <w:tc>
          <w:tcPr>
            <w:tcW w:w="1554"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708,000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679,680</w:t>
            </w:r>
          </w:p>
        </w:tc>
        <w:tc>
          <w:tcPr>
            <w:tcW w:w="1883"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679,680</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2</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0.92</w:t>
            </w:r>
          </w:p>
        </w:tc>
        <w:tc>
          <w:tcPr>
            <w:tcW w:w="1554"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708,000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651,360</w:t>
            </w:r>
          </w:p>
        </w:tc>
        <w:tc>
          <w:tcPr>
            <w:tcW w:w="1883"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1,331,040</w:t>
            </w:r>
          </w:p>
        </w:tc>
      </w:tr>
      <w:tr w:rsidR="00266F9A" w:rsidRPr="00641634" w:rsidTr="00002078">
        <w:trPr>
          <w:trHeight w:val="265"/>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3</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0.89</w:t>
            </w:r>
          </w:p>
        </w:tc>
        <w:tc>
          <w:tcPr>
            <w:tcW w:w="1554"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708,000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630,120</w:t>
            </w:r>
          </w:p>
        </w:tc>
        <w:tc>
          <w:tcPr>
            <w:tcW w:w="1883"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1,961,160</w:t>
            </w:r>
          </w:p>
        </w:tc>
      </w:tr>
      <w:tr w:rsidR="00266F9A" w:rsidRPr="00641634" w:rsidTr="00002078">
        <w:trPr>
          <w:trHeight w:val="282"/>
        </w:trPr>
        <w:tc>
          <w:tcPr>
            <w:tcW w:w="1551"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4</w:t>
            </w:r>
          </w:p>
        </w:tc>
        <w:tc>
          <w:tcPr>
            <w:tcW w:w="1548"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0.85</w:t>
            </w:r>
          </w:p>
        </w:tc>
        <w:tc>
          <w:tcPr>
            <w:tcW w:w="1554"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708,000</w:t>
            </w:r>
          </w:p>
        </w:tc>
        <w:tc>
          <w:tcPr>
            <w:tcW w:w="1542"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601,800</w:t>
            </w:r>
          </w:p>
        </w:tc>
        <w:tc>
          <w:tcPr>
            <w:tcW w:w="1883"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2,562,960</w:t>
            </w:r>
          </w:p>
        </w:tc>
      </w:tr>
    </w:tbl>
    <w:p w:rsidR="00266F9A" w:rsidRPr="00641634" w:rsidRDefault="00266F9A" w:rsidP="00266F9A">
      <w:pPr>
        <w:ind w:left="720"/>
        <w:rPr>
          <w:rFonts w:ascii="Times New Roman" w:hAnsi="Times New Roman"/>
        </w:rPr>
      </w:pPr>
    </w:p>
    <w:p w:rsidR="00266F9A" w:rsidRPr="00641634" w:rsidRDefault="00266F9A" w:rsidP="00266F9A">
      <w:pPr>
        <w:ind w:left="720"/>
        <w:rPr>
          <w:rFonts w:ascii="Times New Roman" w:hAnsi="Times New Roman"/>
        </w:rPr>
      </w:pPr>
    </w:p>
    <w:p w:rsidR="00266F9A" w:rsidRPr="00641634" w:rsidRDefault="00266F9A" w:rsidP="00266F9A">
      <w:pPr>
        <w:rPr>
          <w:rFonts w:ascii="Times New Roman" w:hAnsi="Times New Roman"/>
        </w:rPr>
      </w:pPr>
      <w:r w:rsidRPr="00641634">
        <w:rPr>
          <w:rFonts w:ascii="Times New Roman" w:hAnsi="Times New Roman"/>
        </w:rPr>
        <w:t>Table 7-8 Net Present Value</w:t>
      </w:r>
    </w:p>
    <w:tbl>
      <w:tblPr>
        <w:tblStyle w:val="TableGrid"/>
        <w:tblW w:w="10593" w:type="dxa"/>
        <w:tblInd w:w="-252" w:type="dxa"/>
        <w:tblLook w:val="01E0" w:firstRow="1" w:lastRow="1" w:firstColumn="1" w:lastColumn="1" w:noHBand="0" w:noVBand="0"/>
      </w:tblPr>
      <w:tblGrid>
        <w:gridCol w:w="897"/>
        <w:gridCol w:w="776"/>
        <w:gridCol w:w="1310"/>
        <w:gridCol w:w="1310"/>
        <w:gridCol w:w="1883"/>
        <w:gridCol w:w="1404"/>
        <w:gridCol w:w="1130"/>
        <w:gridCol w:w="1883"/>
      </w:tblGrid>
      <w:tr w:rsidR="00266F9A" w:rsidRPr="00641634" w:rsidTr="00002078">
        <w:tc>
          <w:tcPr>
            <w:tcW w:w="1673" w:type="dxa"/>
            <w:gridSpan w:val="2"/>
          </w:tcPr>
          <w:p w:rsidR="00266F9A" w:rsidRPr="00641634" w:rsidRDefault="00266F9A" w:rsidP="00002078">
            <w:pPr>
              <w:rPr>
                <w:rFonts w:ascii="Times New Roman" w:hAnsi="Times New Roman" w:cs="Times New Roman"/>
                <w:b/>
              </w:rPr>
            </w:pPr>
          </w:p>
        </w:tc>
        <w:tc>
          <w:tcPr>
            <w:tcW w:w="4503" w:type="dxa"/>
            <w:gridSpan w:val="3"/>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COSTS</w:t>
            </w:r>
          </w:p>
        </w:tc>
        <w:tc>
          <w:tcPr>
            <w:tcW w:w="4417" w:type="dxa"/>
            <w:gridSpan w:val="3"/>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BENEFITS</w:t>
            </w:r>
          </w:p>
        </w:tc>
      </w:tr>
      <w:tr w:rsidR="00266F9A" w:rsidRPr="00641634" w:rsidTr="00002078">
        <w:tc>
          <w:tcPr>
            <w:tcW w:w="897"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YEAR</w:t>
            </w:r>
          </w:p>
        </w:tc>
        <w:tc>
          <w:tcPr>
            <w:tcW w:w="776"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PVIF</w:t>
            </w:r>
          </w:p>
        </w:tc>
        <w:tc>
          <w:tcPr>
            <w:tcW w:w="1310"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COSTS</w:t>
            </w:r>
          </w:p>
        </w:tc>
        <w:tc>
          <w:tcPr>
            <w:tcW w:w="1310"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PV</w:t>
            </w:r>
          </w:p>
        </w:tc>
        <w:tc>
          <w:tcPr>
            <w:tcW w:w="1883"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CUMULATIVE</w:t>
            </w:r>
          </w:p>
        </w:tc>
        <w:tc>
          <w:tcPr>
            <w:tcW w:w="1404"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BENEFITS</w:t>
            </w:r>
          </w:p>
        </w:tc>
        <w:tc>
          <w:tcPr>
            <w:tcW w:w="1130"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PV</w:t>
            </w:r>
          </w:p>
        </w:tc>
        <w:tc>
          <w:tcPr>
            <w:tcW w:w="1883" w:type="dxa"/>
          </w:tcPr>
          <w:p w:rsidR="00266F9A" w:rsidRPr="00641634" w:rsidRDefault="00266F9A" w:rsidP="00002078">
            <w:pPr>
              <w:jc w:val="center"/>
              <w:rPr>
                <w:rFonts w:ascii="Times New Roman" w:hAnsi="Times New Roman" w:cs="Times New Roman"/>
                <w:b/>
              </w:rPr>
            </w:pPr>
            <w:r w:rsidRPr="00641634">
              <w:rPr>
                <w:rFonts w:ascii="Times New Roman" w:hAnsi="Times New Roman" w:cs="Times New Roman"/>
                <w:b/>
              </w:rPr>
              <w:t>CUMULATIVE</w:t>
            </w:r>
          </w:p>
        </w:tc>
      </w:tr>
      <w:tr w:rsidR="00266F9A" w:rsidRPr="00641634" w:rsidTr="00002078">
        <w:tc>
          <w:tcPr>
            <w:tcW w:w="897"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w:t>
            </w:r>
          </w:p>
        </w:tc>
        <w:tc>
          <w:tcPr>
            <w:tcW w:w="776"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1</w:t>
            </w:r>
          </w:p>
        </w:tc>
        <w:tc>
          <w:tcPr>
            <w:tcW w:w="1310" w:type="dxa"/>
            <w:vAlign w:val="center"/>
          </w:tcPr>
          <w:p w:rsidR="00266F9A" w:rsidRPr="00641634" w:rsidRDefault="00266F9A" w:rsidP="00002078">
            <w:pPr>
              <w:jc w:val="right"/>
              <w:rPr>
                <w:rFonts w:ascii="Times New Roman" w:hAnsi="Times New Roman" w:cs="Times New Roman"/>
                <w:color w:val="000000"/>
              </w:rPr>
            </w:pPr>
            <w:r>
              <w:rPr>
                <w:rFonts w:ascii="Times New Roman" w:hAnsi="Times New Roman" w:cs="Times New Roman"/>
                <w:color w:val="000000"/>
              </w:rPr>
              <w:t>1</w:t>
            </w:r>
            <w:r w:rsidRPr="00641634">
              <w:rPr>
                <w:rFonts w:ascii="Times New Roman" w:hAnsi="Times New Roman" w:cs="Times New Roman"/>
                <w:color w:val="000000"/>
              </w:rPr>
              <w:t>42,000</w:t>
            </w:r>
          </w:p>
        </w:tc>
        <w:tc>
          <w:tcPr>
            <w:tcW w:w="1310"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142,000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142,000</w:t>
            </w:r>
          </w:p>
        </w:tc>
        <w:tc>
          <w:tcPr>
            <w:tcW w:w="1404"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0.00</w:t>
            </w:r>
          </w:p>
        </w:tc>
        <w:tc>
          <w:tcPr>
            <w:tcW w:w="1130"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0.00</w:t>
            </w:r>
          </w:p>
        </w:tc>
        <w:tc>
          <w:tcPr>
            <w:tcW w:w="1883"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0.00</w:t>
            </w:r>
          </w:p>
        </w:tc>
      </w:tr>
      <w:tr w:rsidR="00266F9A" w:rsidRPr="00641634" w:rsidTr="00002078">
        <w:tc>
          <w:tcPr>
            <w:tcW w:w="897"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1</w:t>
            </w:r>
          </w:p>
        </w:tc>
        <w:tc>
          <w:tcPr>
            <w:tcW w:w="776"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0.96</w:t>
            </w:r>
          </w:p>
        </w:tc>
        <w:tc>
          <w:tcPr>
            <w:tcW w:w="1310"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310"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6935040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7,077,040</w:t>
            </w:r>
          </w:p>
        </w:tc>
        <w:tc>
          <w:tcPr>
            <w:tcW w:w="1404"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708,000</w:t>
            </w:r>
          </w:p>
        </w:tc>
        <w:tc>
          <w:tcPr>
            <w:tcW w:w="113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679,680</w:t>
            </w:r>
          </w:p>
        </w:tc>
        <w:tc>
          <w:tcPr>
            <w:tcW w:w="1883"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679,680</w:t>
            </w:r>
          </w:p>
        </w:tc>
      </w:tr>
      <w:tr w:rsidR="00266F9A" w:rsidRPr="00641634" w:rsidTr="00002078">
        <w:tc>
          <w:tcPr>
            <w:tcW w:w="897"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2</w:t>
            </w:r>
          </w:p>
        </w:tc>
        <w:tc>
          <w:tcPr>
            <w:tcW w:w="776"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0.92</w:t>
            </w:r>
          </w:p>
        </w:tc>
        <w:tc>
          <w:tcPr>
            <w:tcW w:w="1310"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310"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6646080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13,723,120</w:t>
            </w:r>
          </w:p>
        </w:tc>
        <w:tc>
          <w:tcPr>
            <w:tcW w:w="1404"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708,000</w:t>
            </w:r>
          </w:p>
        </w:tc>
        <w:tc>
          <w:tcPr>
            <w:tcW w:w="113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651,360</w:t>
            </w:r>
          </w:p>
        </w:tc>
        <w:tc>
          <w:tcPr>
            <w:tcW w:w="1883"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1,331,040</w:t>
            </w:r>
          </w:p>
        </w:tc>
      </w:tr>
      <w:tr w:rsidR="00266F9A" w:rsidRPr="00641634" w:rsidTr="00002078">
        <w:tc>
          <w:tcPr>
            <w:tcW w:w="897"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3</w:t>
            </w:r>
          </w:p>
        </w:tc>
        <w:tc>
          <w:tcPr>
            <w:tcW w:w="776"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0.89</w:t>
            </w:r>
          </w:p>
        </w:tc>
        <w:tc>
          <w:tcPr>
            <w:tcW w:w="1310"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310"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6429360</w:t>
            </w:r>
          </w:p>
        </w:tc>
        <w:tc>
          <w:tcPr>
            <w:tcW w:w="1883"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20,152,480</w:t>
            </w:r>
          </w:p>
        </w:tc>
        <w:tc>
          <w:tcPr>
            <w:tcW w:w="1404"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708,000</w:t>
            </w:r>
          </w:p>
        </w:tc>
        <w:tc>
          <w:tcPr>
            <w:tcW w:w="113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630,120</w:t>
            </w:r>
          </w:p>
        </w:tc>
        <w:tc>
          <w:tcPr>
            <w:tcW w:w="1883"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1,961,160</w:t>
            </w:r>
          </w:p>
        </w:tc>
      </w:tr>
      <w:tr w:rsidR="00266F9A" w:rsidRPr="00641634" w:rsidTr="00002078">
        <w:tc>
          <w:tcPr>
            <w:tcW w:w="897"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4</w:t>
            </w:r>
          </w:p>
        </w:tc>
        <w:tc>
          <w:tcPr>
            <w:tcW w:w="776" w:type="dxa"/>
          </w:tcPr>
          <w:p w:rsidR="00266F9A" w:rsidRPr="00641634" w:rsidRDefault="00266F9A" w:rsidP="00002078">
            <w:pPr>
              <w:jc w:val="center"/>
              <w:rPr>
                <w:rFonts w:ascii="Times New Roman" w:hAnsi="Times New Roman" w:cs="Times New Roman"/>
              </w:rPr>
            </w:pPr>
            <w:r w:rsidRPr="00641634">
              <w:rPr>
                <w:rFonts w:ascii="Times New Roman" w:hAnsi="Times New Roman" w:cs="Times New Roman"/>
              </w:rPr>
              <w:t>0.85</w:t>
            </w:r>
          </w:p>
        </w:tc>
        <w:tc>
          <w:tcPr>
            <w:tcW w:w="1310" w:type="dxa"/>
            <w:vAlign w:val="center"/>
          </w:tcPr>
          <w:p w:rsidR="00266F9A" w:rsidRPr="00641634" w:rsidRDefault="00266F9A" w:rsidP="00002078">
            <w:pPr>
              <w:jc w:val="right"/>
              <w:rPr>
                <w:rFonts w:ascii="Times New Roman" w:hAnsi="Times New Roman" w:cs="Times New Roman"/>
                <w:color w:val="000000"/>
              </w:rPr>
            </w:pPr>
            <w:r w:rsidRPr="00641634">
              <w:rPr>
                <w:rFonts w:ascii="Times New Roman" w:hAnsi="Times New Roman" w:cs="Times New Roman"/>
                <w:color w:val="000000"/>
              </w:rPr>
              <w:t>7,224,000</w:t>
            </w:r>
          </w:p>
        </w:tc>
        <w:tc>
          <w:tcPr>
            <w:tcW w:w="1310" w:type="dxa"/>
            <w:vAlign w:val="center"/>
          </w:tcPr>
          <w:p w:rsidR="00266F9A" w:rsidRPr="00CC2B3E" w:rsidRDefault="00266F9A" w:rsidP="00002078">
            <w:pPr>
              <w:jc w:val="right"/>
              <w:rPr>
                <w:rFonts w:ascii="Times New Roman" w:hAnsi="Times New Roman" w:cs="Times New Roman"/>
                <w:color w:val="000000"/>
              </w:rPr>
            </w:pPr>
            <w:r w:rsidRPr="00CC2B3E">
              <w:rPr>
                <w:rFonts w:ascii="Times New Roman" w:hAnsi="Times New Roman" w:cs="Times New Roman"/>
                <w:color w:val="000000"/>
              </w:rPr>
              <w:t>6140400</w:t>
            </w:r>
          </w:p>
        </w:tc>
        <w:tc>
          <w:tcPr>
            <w:tcW w:w="1883" w:type="dxa"/>
            <w:vAlign w:val="center"/>
          </w:tcPr>
          <w:p w:rsidR="00266F9A" w:rsidRPr="00CC2B3E" w:rsidRDefault="00266F9A" w:rsidP="00002078">
            <w:pPr>
              <w:jc w:val="right"/>
              <w:rPr>
                <w:rFonts w:ascii="Times New Roman" w:hAnsi="Times New Roman" w:cs="Times New Roman"/>
                <w:b/>
                <w:color w:val="000000"/>
                <w:u w:val="single"/>
              </w:rPr>
            </w:pPr>
            <w:r w:rsidRPr="00CC2B3E">
              <w:rPr>
                <w:rFonts w:ascii="Times New Roman" w:hAnsi="Times New Roman" w:cs="Times New Roman"/>
                <w:b/>
                <w:color w:val="000000"/>
                <w:u w:val="single"/>
              </w:rPr>
              <w:t>P26,292,880</w:t>
            </w:r>
          </w:p>
        </w:tc>
        <w:tc>
          <w:tcPr>
            <w:tcW w:w="1404" w:type="dxa"/>
          </w:tcPr>
          <w:p w:rsidR="00266F9A" w:rsidRPr="00641634" w:rsidRDefault="00266F9A" w:rsidP="00002078">
            <w:pPr>
              <w:jc w:val="right"/>
              <w:rPr>
                <w:rFonts w:ascii="Times New Roman" w:hAnsi="Times New Roman" w:cs="Times New Roman"/>
                <w:b/>
              </w:rPr>
            </w:pPr>
            <w:r w:rsidRPr="00641634">
              <w:rPr>
                <w:rFonts w:ascii="Times New Roman" w:hAnsi="Times New Roman" w:cs="Times New Roman"/>
              </w:rPr>
              <w:t>708,000</w:t>
            </w:r>
          </w:p>
        </w:tc>
        <w:tc>
          <w:tcPr>
            <w:tcW w:w="1130" w:type="dxa"/>
          </w:tcPr>
          <w:p w:rsidR="00266F9A" w:rsidRPr="00641634" w:rsidRDefault="00266F9A" w:rsidP="00002078">
            <w:pPr>
              <w:jc w:val="right"/>
              <w:rPr>
                <w:rFonts w:ascii="Times New Roman" w:hAnsi="Times New Roman" w:cs="Times New Roman"/>
              </w:rPr>
            </w:pPr>
            <w:r w:rsidRPr="00641634">
              <w:rPr>
                <w:rFonts w:ascii="Times New Roman" w:hAnsi="Times New Roman" w:cs="Times New Roman"/>
              </w:rPr>
              <w:t>601,800</w:t>
            </w:r>
          </w:p>
        </w:tc>
        <w:tc>
          <w:tcPr>
            <w:tcW w:w="1883" w:type="dxa"/>
          </w:tcPr>
          <w:p w:rsidR="00266F9A" w:rsidRPr="00641634" w:rsidRDefault="00266F9A" w:rsidP="00002078">
            <w:pPr>
              <w:jc w:val="right"/>
              <w:rPr>
                <w:rFonts w:ascii="Times New Roman" w:hAnsi="Times New Roman" w:cs="Times New Roman"/>
                <w:b/>
                <w:u w:val="single"/>
              </w:rPr>
            </w:pPr>
            <w:r w:rsidRPr="00641634">
              <w:rPr>
                <w:rFonts w:ascii="Times New Roman" w:hAnsi="Times New Roman" w:cs="Times New Roman"/>
                <w:b/>
                <w:u w:val="single"/>
              </w:rPr>
              <w:t>P2,562,960</w:t>
            </w:r>
          </w:p>
        </w:tc>
      </w:tr>
    </w:tbl>
    <w:p w:rsidR="00266F9A" w:rsidRPr="00641634" w:rsidRDefault="00266F9A" w:rsidP="00266F9A">
      <w:pPr>
        <w:rPr>
          <w:rFonts w:ascii="Times New Roman" w:hAnsi="Times New Roman"/>
        </w:rPr>
      </w:pPr>
    </w:p>
    <w:p w:rsidR="00266F9A" w:rsidRPr="00641634" w:rsidRDefault="00266F9A" w:rsidP="00266F9A">
      <w:pPr>
        <w:rPr>
          <w:rFonts w:ascii="Times New Roman" w:hAnsi="Times New Roman"/>
        </w:rPr>
      </w:pPr>
      <w:r w:rsidRPr="00641634">
        <w:rPr>
          <w:rFonts w:ascii="Times New Roman" w:hAnsi="Times New Roman"/>
          <w:b/>
        </w:rPr>
        <w:tab/>
      </w:r>
      <w:r w:rsidRPr="00641634">
        <w:rPr>
          <w:rFonts w:ascii="Times New Roman" w:hAnsi="Times New Roman"/>
          <w:b/>
        </w:rPr>
        <w:tab/>
      </w:r>
      <w:r w:rsidRPr="00641634">
        <w:rPr>
          <w:rFonts w:ascii="Times New Roman" w:hAnsi="Times New Roman"/>
          <w:b/>
        </w:rPr>
        <w:tab/>
      </w:r>
    </w:p>
    <w:p w:rsidR="00572DE5" w:rsidRDefault="00572DE5" w:rsidP="00572DE5">
      <w:pPr>
        <w:ind w:left="720"/>
        <w:rPr>
          <w:rFonts w:ascii="Times New Roman" w:hAnsi="Times New Roman"/>
        </w:rPr>
      </w:pPr>
    </w:p>
    <w:p w:rsidR="00572DE5" w:rsidRDefault="00572DE5" w:rsidP="00572DE5"/>
    <w:p w:rsidR="001469DA" w:rsidRPr="00572DE5" w:rsidRDefault="001469DA" w:rsidP="00572DE5">
      <w:bookmarkStart w:id="0" w:name="_GoBack"/>
      <w:bookmarkEnd w:id="0"/>
    </w:p>
    <w:sectPr w:rsidR="001469DA" w:rsidRPr="00572DE5" w:rsidSect="001469DA">
      <w:headerReference w:type="default" r:id="rId7"/>
      <w:footerReference w:type="default" r:id="rId8"/>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959" w:rsidRDefault="003A0959">
      <w:r>
        <w:separator/>
      </w:r>
    </w:p>
  </w:endnote>
  <w:endnote w:type="continuationSeparator" w:id="0">
    <w:p w:rsidR="003A0959" w:rsidRDefault="003A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266F9A">
      <w:t>10</w:t>
    </w:r>
    <w:r>
      <w:t>-</w:t>
    </w:r>
    <w:r>
      <w:fldChar w:fldCharType="begin"/>
    </w:r>
    <w:r>
      <w:instrText xml:space="preserve"> PAGE   \* MERGEFORMAT </w:instrText>
    </w:r>
    <w:r>
      <w:fldChar w:fldCharType="separate"/>
    </w:r>
    <w:r w:rsidR="00266F9A">
      <w:rPr>
        <w:noProof/>
      </w:rPr>
      <w:t>5</w:t>
    </w:r>
    <w:r>
      <w:fldChar w:fldCharType="end"/>
    </w:r>
  </w:p>
  <w:p w:rsidR="00201CBD" w:rsidRPr="00201CBD" w:rsidRDefault="00201CBD" w:rsidP="00201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959" w:rsidRDefault="003A0959">
      <w:r>
        <w:separator/>
      </w:r>
    </w:p>
  </w:footnote>
  <w:footnote w:type="continuationSeparator" w:id="0">
    <w:p w:rsidR="003A0959" w:rsidRDefault="003A0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1FBE"/>
    <w:multiLevelType w:val="hybridMultilevel"/>
    <w:tmpl w:val="EBC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163A7103"/>
    <w:multiLevelType w:val="hybridMultilevel"/>
    <w:tmpl w:val="B4A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3183E"/>
    <w:multiLevelType w:val="hybridMultilevel"/>
    <w:tmpl w:val="726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2AB4714F"/>
    <w:multiLevelType w:val="hybridMultilevel"/>
    <w:tmpl w:val="53E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0876"/>
    <w:multiLevelType w:val="hybridMultilevel"/>
    <w:tmpl w:val="AA84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9" w15:restartNumberingAfterBreak="0">
    <w:nsid w:val="3A8F459D"/>
    <w:multiLevelType w:val="hybridMultilevel"/>
    <w:tmpl w:val="A04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809D9"/>
    <w:multiLevelType w:val="hybridMultilevel"/>
    <w:tmpl w:val="F76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3"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4"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5" w15:restartNumberingAfterBreak="0">
    <w:nsid w:val="6CE31B19"/>
    <w:multiLevelType w:val="hybridMultilevel"/>
    <w:tmpl w:val="85CA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71AF2"/>
    <w:multiLevelType w:val="multilevel"/>
    <w:tmpl w:val="3864B8C2"/>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2"/>
  </w:num>
  <w:num w:numId="2">
    <w:abstractNumId w:val="8"/>
  </w:num>
  <w:num w:numId="3">
    <w:abstractNumId w:val="5"/>
  </w:num>
  <w:num w:numId="4">
    <w:abstractNumId w:val="14"/>
  </w:num>
  <w:num w:numId="5">
    <w:abstractNumId w:val="4"/>
  </w:num>
  <w:num w:numId="6">
    <w:abstractNumId w:val="11"/>
  </w:num>
  <w:num w:numId="7">
    <w:abstractNumId w:val="1"/>
  </w:num>
  <w:num w:numId="8">
    <w:abstractNumId w:val="13"/>
  </w:num>
  <w:num w:numId="9">
    <w:abstractNumId w:val="17"/>
  </w:num>
  <w:num w:numId="10">
    <w:abstractNumId w:val="16"/>
  </w:num>
  <w:num w:numId="11">
    <w:abstractNumId w:val="15"/>
  </w:num>
  <w:num w:numId="12">
    <w:abstractNumId w:val="3"/>
  </w:num>
  <w:num w:numId="13">
    <w:abstractNumId w:val="2"/>
  </w:num>
  <w:num w:numId="14">
    <w:abstractNumId w:val="6"/>
  </w:num>
  <w:num w:numId="15">
    <w:abstractNumId w:val="9"/>
  </w:num>
  <w:num w:numId="16">
    <w:abstractNumId w:val="10"/>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A0203"/>
    <w:rsid w:val="00104EDA"/>
    <w:rsid w:val="001469DA"/>
    <w:rsid w:val="00201CBD"/>
    <w:rsid w:val="00216D21"/>
    <w:rsid w:val="00266F9A"/>
    <w:rsid w:val="003A0959"/>
    <w:rsid w:val="004A136A"/>
    <w:rsid w:val="00572DE5"/>
    <w:rsid w:val="0064768D"/>
    <w:rsid w:val="00981855"/>
    <w:rsid w:val="00D05064"/>
    <w:rsid w:val="00E643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2A8E5E"/>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0A0203"/>
    <w:pPr>
      <w:ind w:left="720"/>
      <w:contextualSpacing/>
    </w:pPr>
    <w:rPr>
      <w:rFonts w:ascii="Times New Roman" w:eastAsia="Times New Roman" w:hAnsi="Times New Roman"/>
    </w:rPr>
  </w:style>
  <w:style w:type="table" w:styleId="TableGrid">
    <w:name w:val="Table Grid"/>
    <w:basedOn w:val="TableNormal"/>
    <w:rsid w:val="00572DE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6537</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2017-03-16T01:59:00Z</dcterms:created>
  <dcterms:modified xsi:type="dcterms:W3CDTF">2017-03-16T01:59:00Z</dcterms:modified>
</cp:coreProperties>
</file>