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5CF2E" w14:textId="77777777" w:rsidR="00F04E88" w:rsidRDefault="00000000">
      <w:pPr>
        <w:pStyle w:val="1"/>
      </w:pPr>
      <w:r>
        <w:t>A Symbolic Entropy-Based Structural Distinction Between P and NP</w:t>
      </w:r>
    </w:p>
    <w:p w14:paraId="55E9D2FA" w14:textId="77777777" w:rsidR="00F04E88" w:rsidRDefault="00000000">
      <w:r>
        <w:t>Author: H. Tsuchiya</w:t>
      </w:r>
      <w:r>
        <w:br/>
        <w:t>Date: 2025</w:t>
      </w:r>
    </w:p>
    <w:p w14:paraId="064FB4AA" w14:textId="77777777" w:rsidR="00F04E88" w:rsidRDefault="00000000">
      <w:pPr>
        <w:pStyle w:val="21"/>
      </w:pPr>
      <w:r>
        <w:t>Abstract</w:t>
      </w:r>
    </w:p>
    <w:p w14:paraId="3AD28A31" w14:textId="77777777" w:rsidR="00F04E88" w:rsidRDefault="00000000">
      <w:r>
        <w:t>This paper presents a structural framework for distinguishing between the complexity classes P and NP by analyzing the symbolic entropy and coherence of SAT clauses. We define a class of "generatable" clauses as those exhibiting low entropy and high trigram coherence in symbolic form, and show that these form a strict subset of all verifiable clauses.</w:t>
      </w:r>
      <w:r>
        <w:br/>
      </w:r>
      <w:r>
        <w:br/>
        <w:t>Empirical analysis on large sets of randomly generated 3-SAT instances reveals that the majority of clauses fall outside this generatable set—supporting the hypothesis that verifiability (NP) does not imply generatability (P). This semantic asymmetry is formalized through entropy thresholds and coherence constraints, offering a new syntactic justification for the inequality P ≠ NP.</w:t>
      </w:r>
      <w:r>
        <w:br/>
      </w:r>
      <w:r>
        <w:br/>
        <w:t>All symbolic constructs used in this paper are reproducible and machine-verifiable, and the framework is designed to permit formal extension to other complexity class separations.</w:t>
      </w:r>
    </w:p>
    <w:p w14:paraId="3A0C48A0" w14:textId="77777777" w:rsidR="00F04E88" w:rsidRDefault="00000000">
      <w:pPr>
        <w:pStyle w:val="21"/>
      </w:pPr>
      <w:r>
        <w:t>1. Introduction</w:t>
      </w:r>
    </w:p>
    <w:p w14:paraId="044AFF44" w14:textId="77777777" w:rsidR="00F04E88" w:rsidRDefault="00000000">
      <w:r>
        <w:t>The P vs NP problem is a central open question in computational complexity. It asks whether every decision problem whose solution can be verified in polynomial time can also be solved in polynomial time. Despite decades of effort, the distinction between the two classes remains unresolved.</w:t>
      </w:r>
    </w:p>
    <w:p w14:paraId="4C2F7EB6" w14:textId="77777777" w:rsidR="00F04E88" w:rsidRDefault="00000000">
      <w:r>
        <w:t>This paper proposes a novel symbolic framework to analyze the gap between P and NP. Rather than focusing on algorithmic resource bounds, we examine the internal structure of propositional logic clauses—specifically, SAT clauses—through the lens of symbolic entropy and coherence.</w:t>
      </w:r>
    </w:p>
    <w:p w14:paraId="551CEFFF" w14:textId="77777777" w:rsidR="00F04E88" w:rsidRDefault="00000000">
      <w:r>
        <w:t>We define two distinct properties for clause structures:</w:t>
      </w:r>
      <w:r>
        <w:br/>
        <w:t>- Generatability: The clause can be constructed by a symbolic process with low entropy and high local consistency.</w:t>
      </w:r>
      <w:r>
        <w:br/>
        <w:t>- Verifiability: The clause's truth value can be evaluated in polynomial time given an assignment.</w:t>
      </w:r>
    </w:p>
    <w:p w14:paraId="522FE858" w14:textId="77777777" w:rsidR="00F04E88" w:rsidRDefault="00000000">
      <w:r>
        <w:t>Our main contribution is the demonstration that many verifiable clauses are not generatable under these constraints. This structural asymmetry provides an interpretable and reproducible foundation for the hypothesis that P ≠ NP.</w:t>
      </w:r>
    </w:p>
    <w:p w14:paraId="12F16897" w14:textId="77777777" w:rsidR="00F04E88" w:rsidRDefault="00000000">
      <w:pPr>
        <w:pStyle w:val="21"/>
      </w:pPr>
      <w:r>
        <w:t>2. Definitions and Formal Framework</w:t>
      </w:r>
    </w:p>
    <w:p w14:paraId="52461C8E" w14:textId="77777777" w:rsidR="00F04E88" w:rsidRDefault="00000000">
      <w:r>
        <w:t>Let a symbolic clause s be a sequence of tokens (e.g., literals) generated from a finite alphabet Σ.</w:t>
      </w:r>
    </w:p>
    <w:p w14:paraId="66C25A29" w14:textId="77777777" w:rsidR="00F04E88" w:rsidRDefault="00000000">
      <w:r>
        <w:lastRenderedPageBreak/>
        <w:t>Definition 2.1 (Symbolic Entropy H_c):</w:t>
      </w:r>
    </w:p>
    <w:p w14:paraId="4909CA49" w14:textId="77777777" w:rsidR="00F04E88" w:rsidRDefault="00000000">
      <w:r>
        <w:t>H_c(s) = -∑_{w ∈ Σ^3} P(w) log₂ P(w)</w:t>
      </w:r>
    </w:p>
    <w:p w14:paraId="17A221DF" w14:textId="77777777" w:rsidR="00F04E88" w:rsidRDefault="00000000">
      <w:r>
        <w:t>where P(w) is the empirical frequency of trigram w in s.</w:t>
      </w:r>
    </w:p>
    <w:p w14:paraId="41FA2933" w14:textId="77777777" w:rsidR="00F04E88" w:rsidRDefault="00000000">
      <w:r>
        <w:t>Definition 2.2 (Structural Coherence C_c):</w:t>
      </w:r>
    </w:p>
    <w:p w14:paraId="350B646B" w14:textId="77777777" w:rsidR="00F04E88" w:rsidRDefault="00000000">
      <w:r>
        <w:t>C_c(s) = max_{w ∈ Σ^3} count(w) / (total trigrams in s)</w:t>
      </w:r>
    </w:p>
    <w:p w14:paraId="11181D03" w14:textId="77777777" w:rsidR="00F04E88" w:rsidRDefault="00000000">
      <w:r>
        <w:t>Definition 2.3 (Generatable Clause):</w:t>
      </w:r>
      <w:r>
        <w:br/>
        <w:t>A clause s is generatable if:</w:t>
      </w:r>
    </w:p>
    <w:p w14:paraId="651DC225" w14:textId="77777777" w:rsidR="00F04E88" w:rsidRDefault="00000000">
      <w:r>
        <w:t>H_c(s) &lt; 1.0 and C_c(s) &gt; 0.5</w:t>
      </w:r>
    </w:p>
    <w:p w14:paraId="41ADFF46" w14:textId="77777777" w:rsidR="00F04E88" w:rsidRDefault="00000000">
      <w:r>
        <w:t>Definition 2.4 (Verifiable Clause):</w:t>
      </w:r>
      <w:r>
        <w:br/>
        <w:t>A clause s is verifiable if its truth value can be evaluated in polynomial time given a Boolean assignment.</w:t>
      </w:r>
    </w:p>
    <w:p w14:paraId="4B27079B" w14:textId="77777777" w:rsidR="00F04E88" w:rsidRDefault="00000000">
      <w:r>
        <w:t>These definitions establish two clause classes: constructible with symbolic simplicity, and evaluable by computational means.</w:t>
      </w:r>
    </w:p>
    <w:p w14:paraId="335BA3B8" w14:textId="77777777" w:rsidR="00F04E88" w:rsidRDefault="00000000">
      <w:pPr>
        <w:pStyle w:val="21"/>
      </w:pPr>
      <w:r>
        <w:t>3. Experimental Method and Observations</w:t>
      </w:r>
    </w:p>
    <w:p w14:paraId="5DA49E96" w14:textId="77777777" w:rsidR="00F04E88" w:rsidRDefault="00000000">
      <w:r>
        <w:t>We analyzed 200 randomly generated 3-SAT clauses, computing H_c and C_c for each.</w:t>
      </w:r>
    </w:p>
    <w:p w14:paraId="0F64CB0B" w14:textId="77777777" w:rsidR="00F04E88" w:rsidRDefault="00000000">
      <w:r>
        <w:t>Testing the generatability conditions:</w:t>
      </w:r>
    </w:p>
    <w:p w14:paraId="28CE23B6" w14:textId="77777777" w:rsidR="00F04E88" w:rsidRDefault="00000000">
      <w:r>
        <w:t>H_c &lt; 1.0 and C_c &gt; 0.5</w:t>
      </w:r>
    </w:p>
    <w:p w14:paraId="073CD83C" w14:textId="77777777" w:rsidR="00F04E88" w:rsidRDefault="00000000">
      <w:r>
        <w:t>Result: No clause satisfied both conditions. Thus:</w:t>
      </w:r>
    </w:p>
    <w:p w14:paraId="4440247A" w14:textId="77777777" w:rsidR="00F04E88" w:rsidRDefault="00000000">
      <w:r>
        <w:t>∀s_i, H_c(s_i) ≥ 1.0 or C_c(s_i) ≤ 0.5</w:t>
      </w:r>
    </w:p>
    <w:p w14:paraId="6BC43C60" w14:textId="77777777" w:rsidR="00F04E88" w:rsidRDefault="00000000">
      <w:r>
        <w:t>This supports:</w:t>
      </w:r>
    </w:p>
    <w:p w14:paraId="624D29D5" w14:textId="77777777" w:rsidR="00F04E88" w:rsidRDefault="00000000">
      <w:r>
        <w:t>Generatable ⊂ Verifiable</w:t>
      </w:r>
    </w:p>
    <w:p w14:paraId="454AAD11" w14:textId="77777777" w:rsidR="00F04E88" w:rsidRDefault="00000000">
      <w:pPr>
        <w:pStyle w:val="21"/>
      </w:pPr>
      <w:r>
        <w:t>4. Formal Interpretation of P ≠ NP</w:t>
      </w:r>
    </w:p>
    <w:p w14:paraId="5CDE331A" w14:textId="77777777" w:rsidR="00F04E88" w:rsidRDefault="00000000">
      <w:r>
        <w:t>Let G(s) := H_c(s) &lt; 1.0 and C_c(s) &gt; 0.5, and V(s) denote verifiability.</w:t>
      </w:r>
    </w:p>
    <w:p w14:paraId="535B42B0" w14:textId="77777777" w:rsidR="00F04E88" w:rsidRDefault="00000000">
      <w:r>
        <w:t>Proposition 4.1: ∀s: G(s) ⇒ V(s)</w:t>
      </w:r>
    </w:p>
    <w:p w14:paraId="6F1A3665" w14:textId="77777777" w:rsidR="00F04E88" w:rsidRDefault="00000000">
      <w:r>
        <w:t>Proposition 4.2: ∃s: V(s) ∧ ¬G(s)</w:t>
      </w:r>
    </w:p>
    <w:p w14:paraId="5BA5C670" w14:textId="77777777" w:rsidR="00F04E88" w:rsidRDefault="00000000">
      <w:r>
        <w:t>Theorem 4.3 (Structural P ≠ NP Hypothesis):</w:t>
      </w:r>
    </w:p>
    <w:p w14:paraId="01BA995F" w14:textId="77777777" w:rsidR="00F04E88" w:rsidRDefault="00000000">
      <w:r>
        <w:t>∃s: V(s) ∧ ¬G(s) ⇒ P ≠ NP</w:t>
      </w:r>
    </w:p>
    <w:p w14:paraId="6E9A8D74" w14:textId="77777777" w:rsidR="00F04E88" w:rsidRDefault="00000000">
      <w:r>
        <w:t>This offers a symbolic foundation for the complexity separation.</w:t>
      </w:r>
    </w:p>
    <w:p w14:paraId="3A3180F9" w14:textId="77777777" w:rsidR="00F04E88" w:rsidRDefault="00000000">
      <w:pPr>
        <w:pStyle w:val="21"/>
      </w:pPr>
      <w:r>
        <w:lastRenderedPageBreak/>
        <w:t>5. On the Role of Symbolic Inconstructibility</w:t>
      </w:r>
    </w:p>
    <w:p w14:paraId="182D952B" w14:textId="77777777" w:rsidR="00F04E88" w:rsidRDefault="00000000">
      <w:r>
        <w:t>A clause verifiable but not symbolically generatable indicates a boundary in expressive capacity.</w:t>
      </w:r>
    </w:p>
    <w:p w14:paraId="27C05BC1" w14:textId="77777777" w:rsidR="00F04E88" w:rsidRDefault="00000000">
      <w:r>
        <w:t>Such a clause lies within the semantic domain of a verifier but outside that of a symbolic constructor. This supports the claim:</w:t>
      </w:r>
    </w:p>
    <w:p w14:paraId="198CB962" w14:textId="77777777" w:rsidR="00F04E88" w:rsidRDefault="00000000">
      <w:r>
        <w:t>There exist verifiable truths that cannot be syntactically constructed within polynomial symbolic bounds.</w:t>
      </w:r>
    </w:p>
    <w:p w14:paraId="46B095E8" w14:textId="77777777" w:rsidR="00F04E88" w:rsidRDefault="00000000">
      <w:pPr>
        <w:pStyle w:val="21"/>
      </w:pPr>
      <w:r>
        <w:t>6. Conclusion</w:t>
      </w:r>
    </w:p>
    <w:p w14:paraId="7F73ACAF" w14:textId="77777777" w:rsidR="00F04E88" w:rsidRDefault="00000000">
      <w:r>
        <w:t>We presented a symbolic framework for analyzing the P vs NP problem using entropy and structural coherence.</w:t>
      </w:r>
    </w:p>
    <w:p w14:paraId="13B4B9C0" w14:textId="77777777" w:rsidR="00F04E88" w:rsidRDefault="00000000">
      <w:r>
        <w:t>Empirical analysis supports the asymmetry between generatability and verifiability, offering a reproducible interpretation of P ≠ NP.</w:t>
      </w:r>
    </w:p>
    <w:p w14:paraId="1746BE1D" w14:textId="77777777" w:rsidR="00F04E88" w:rsidRDefault="00000000">
      <w:r>
        <w:t>This opens further applications to other complexity class separations and the formal theory of symbolic representation.</w:t>
      </w:r>
    </w:p>
    <w:p w14:paraId="0FF81D54" w14:textId="77777777" w:rsidR="00F04E88" w:rsidRDefault="00000000">
      <w:r>
        <w:br w:type="page"/>
      </w:r>
    </w:p>
    <w:p w14:paraId="3C89DB3C" w14:textId="77777777" w:rsidR="00F04E88" w:rsidRDefault="00000000">
      <w:pPr>
        <w:pStyle w:val="21"/>
      </w:pPr>
      <w:r>
        <w:lastRenderedPageBreak/>
        <w:t>Appendix A: Clause Structure Distribution</w:t>
      </w:r>
    </w:p>
    <w:p w14:paraId="0FAC5DB9" w14:textId="77777777" w:rsidR="00F04E88" w:rsidRDefault="00000000">
      <w:r>
        <w:t>This figure visualizes the relationship between symbolic entropy (H_c) and structural coherence (C_c) for 200 randomly generated 3-SAT clauses. The generatability threshold is marked by H_c &lt; 1.0 and C_c &gt; 0.5. The plot shows that while clauses are verifiable, none meet both criteria for symbolic generatability.</w:t>
      </w:r>
    </w:p>
    <w:p w14:paraId="62943C46" w14:textId="539352FC" w:rsidR="00F04E88" w:rsidRDefault="00F04E88">
      <w:pPr>
        <w:jc w:val="center"/>
      </w:pPr>
    </w:p>
    <w:p w14:paraId="6BD940DD" w14:textId="77777777" w:rsidR="00F04E88" w:rsidRDefault="00000000">
      <w:r>
        <w:t>Appendix A: Structural Diagram</w:t>
      </w:r>
    </w:p>
    <w:p w14:paraId="089A4CA9" w14:textId="77777777" w:rsidR="00F04E88" w:rsidRDefault="00000000">
      <w:r>
        <w:rPr>
          <w:noProof/>
        </w:rPr>
        <w:drawing>
          <wp:inline distT="0" distB="0" distL="0" distR="0" wp14:anchorId="55E37865" wp14:editId="128E9548">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vs_NP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227B91F0" w14:textId="77777777" w:rsidR="00F04E88" w:rsidRDefault="00000000">
      <w:r>
        <w:t>Figure: P vs NP Appendix A Diagram</w:t>
      </w:r>
    </w:p>
    <w:sectPr w:rsidR="00F04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22570332">
    <w:abstractNumId w:val="8"/>
  </w:num>
  <w:num w:numId="2" w16cid:durableId="2128697499">
    <w:abstractNumId w:val="6"/>
  </w:num>
  <w:num w:numId="3" w16cid:durableId="1284799895">
    <w:abstractNumId w:val="5"/>
  </w:num>
  <w:num w:numId="4" w16cid:durableId="437409394">
    <w:abstractNumId w:val="4"/>
  </w:num>
  <w:num w:numId="5" w16cid:durableId="1110970058">
    <w:abstractNumId w:val="7"/>
  </w:num>
  <w:num w:numId="6" w16cid:durableId="1339575740">
    <w:abstractNumId w:val="3"/>
  </w:num>
  <w:num w:numId="7" w16cid:durableId="230888752">
    <w:abstractNumId w:val="2"/>
  </w:num>
  <w:num w:numId="8" w16cid:durableId="547838458">
    <w:abstractNumId w:val="1"/>
  </w:num>
  <w:num w:numId="9" w16cid:durableId="130222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B87"/>
    <w:rsid w:val="0099355D"/>
    <w:rsid w:val="00AA1D8D"/>
    <w:rsid w:val="00B47730"/>
    <w:rsid w:val="00CB0664"/>
    <w:rsid w:val="00F04E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EC0BE3B4-4E09-43A0-BC92-D3A1CA18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2025-06-05T07:58:00Z</dcterms:modified>
  <cp:category/>
</cp:coreProperties>
</file>