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4" w:name="_GoBack"/>
            <w:bookmarkEnd w:id="4"/>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w:t>
            </w:r>
            <w:r>
              <w:rPr>
                <w:szCs w:val="20"/>
              </w:rPr>
              <w:t>18</w:t>
            </w:r>
            <w:r>
              <w:rPr>
                <w:rFonts w:hint="eastAsia"/>
                <w:szCs w:val="20"/>
              </w:rPr>
              <w:t>1038_001_01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w:t>
            </w:r>
            <w:r>
              <w:rPr>
                <w:szCs w:val="20"/>
              </w:rPr>
              <w:t xml:space="preserve">8 </w:t>
            </w:r>
            <w:r>
              <w:rPr>
                <w:rFonts w:hint="eastAsia"/>
                <w:szCs w:val="20"/>
              </w:rPr>
              <w:t>10:3</w:t>
            </w:r>
            <w:r>
              <w:rPr>
                <w:szCs w:val="20"/>
              </w:rPr>
              <w:t>8</w:t>
            </w:r>
            <w:r>
              <w:rPr>
                <w:rFonts w:hint="eastAsia"/>
                <w:szCs w:val="20"/>
              </w:rPr>
              <w:t>:00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ascii="Helvetica" w:hAnsi="Helvetica" w:cs="Helvetica"/>
                <w:color w:val="333333"/>
                <w:shd w:val="clear" w:color="auto" w:fill="FFFFFF"/>
              </w:rPr>
              <w:t>（单选）商品经济是与自然经济相对应的经济形态，它是指(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存在于一切社会的经济形式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直接以交换为目的的经济形式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发挥价值规律在市场资源配置过程中起基础作用的经济形式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由国家统一分配商品的经济形式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人类社会的两种经济形态的区别。人类社会自产生以来至资本主义社会，经历了自然经济和商品经济两种经济形态。自然经济即自给自足的经济，指生产是为了直接满足生产者个人或经济单位的需要，而不是为了交换的经济形式。这种经济形式是同社会生产力水平低和社会分工不发达相适应的。在人类社会发展的历史进程中，原始社会、奴隶社会和封建社会的生产力水平都很低，社会分工极不发达，因此自然经济是这些社会形态的基本经济形式。而商品经济是以交换为目的而进行生产的经济形态，是一定社会历史条件下的产物，其得以产生的历史条件有两个：一是存在社会分工，二是生产资料和劳动产品属于不同的所有者。从历史发展看，商品经济产生于原始社会末期，在奴隶社会和封建社会有所发展，但不占主导地位。在资本主义社会商品经济成为普遍的经济形式。</w:t>
            </w:r>
            <w:r>
              <w:rPr>
                <w:szCs w:val="20"/>
              </w:rPr>
              <w:t>A选项显然是错误的，因为商品经济是一定社会历史条件下的产物，不是存在于一切社会的经济形式。C项“发挥价值规律在市场资源配置过程中起基础作用的经济形式”，主要是讲商品生产和商品交换的基本规律。D项“由国家统一分配商品的经济形式”，指的是计划经济。从题干看，“商品经济是与自然经济相对应的经济形态”主要是从两种经济形式的区别</w:t>
            </w:r>
            <w:r>
              <w:rPr>
                <w:rFonts w:hint="eastAsia"/>
                <w:szCs w:val="20"/>
              </w:rPr>
              <w:t>来说的。因此，</w:t>
            </w:r>
            <w:r>
              <w:rPr>
                <w:szCs w:val="20"/>
              </w:rPr>
              <w:t>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（多选）商品是（</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满足生产者自己需要的劳动产品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用来交换的劳动产品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使用价值和价值的统一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价值和交换价值的统一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商品的定义。商品是用来交换、能满足人们某种需要的劳动产品，具有使用价值和价值两个因素或两种属性。商品是使用价值和价值的矛盾统一体。一方面，两者具有对立性，即商品的使用价值和价值是相互排斥的，二者不可兼得。要获得商品的价值，就必须放弃商品的使用价值；要得到商品的使用价值，就不能得到商品的价值。而商品的使用价值，不是用来满足生产者自身需要的，而是通过交换用来满足别人的、社会的需要的。另一方面，两者具有统一性，即商品必须同时具有使用价值和价值两个因素。使用价值是价值的物质承担者，价值的存在以使用价值的存在为前提，一种物品如果没有使用价值就是无用之物；同时，一种物品尽管有使用价值，但如果不是劳动产品，也不是商品。根据商品的定义，</w:t>
            </w:r>
            <w:r>
              <w:rPr>
                <w:szCs w:val="20"/>
              </w:rPr>
              <w:t xml:space="preserve"> B、C选项的表述是正确的。A选项表述显然是错误的，因为商品是用来交换的而不是满足自己需要的劳动产品。而D项关于“价值和交换价值的统一”的表述也是错误的。交换价值是价值的表现形式，价值是交换价值的内容。价值是使用价值在交换时进行量比较的基础。而所谓“价值和交换价值的统一”说的是：价值和其表现形式的统一，或是交换价值和其内容的统一，也就是一个概念的内容和形式的统一，而这个概念又</w:t>
            </w:r>
            <w:r>
              <w:rPr>
                <w:rFonts w:hint="eastAsia"/>
                <w:szCs w:val="20"/>
              </w:rPr>
              <w:t>不是商品，所以</w:t>
            </w:r>
            <w:r>
              <w:rPr>
                <w:szCs w:val="20"/>
              </w:rPr>
              <w:t>D项错误。因此，B、C选项为正确答案。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（单选）商品的二因素是由</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商品的自然属性所决定的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商品的社会属性所决定的</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生产商品的劳动二重性决定的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生产资料的所有制决定的</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劳动二重性的内涵。如上题所述，生产商品的劳动可区分为具体劳动和抽象劳动，这就是劳动的二重性。具体劳动生产的是商品的使用价值，而抽象劳动生产的是商品的价值。劳动二重性决定了商品的二因素。一方面，劳动二重性不是各自独立存在的两种劳动或两次劳动，它们在时间上和空间上是统一的，是商品生产者的同一劳动过程不可分割的两个方面。另一方面，具体劳动和抽象劳动又分别反应劳动的不同属性，具体劳动反映的是人与自然的关系，是劳动的自然属性，而抽象劳动反映的是商品生产者的社会关系，是劳动的社会属性。</w:t>
            </w:r>
            <w:r>
              <w:rPr>
                <w:szCs w:val="20"/>
              </w:rPr>
              <w:t>A选项“商品的自</w:t>
            </w:r>
            <w:r>
              <w:rPr>
                <w:rFonts w:hint="eastAsia"/>
                <w:szCs w:val="20"/>
              </w:rPr>
              <w:t>然属性所决定的”是商品的使用价值，</w:t>
            </w:r>
            <w:r>
              <w:rPr>
                <w:szCs w:val="20"/>
              </w:rPr>
              <w:t>B选项“商品的社会属性所决定的”是商品的价值，D选项“生产资料的所有制决定的”是商品的所有权。因此，C选项为正确答案。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（单选）价值的实体是</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私人劳动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社会劳动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抽象劳动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具体劳动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商品价值的实体。商品的价值实体是凝结在商品中的无差别的一般人类劳动，即人类脑力和体力的耗费。价值本质上体现的是商品生产者之间的社会关系，是商品特有的社会属性。作为劳动产品，生产商品的劳动可区分为具体劳动和抽象劳动。具体劳动是指生产一定使用价值的具体形式的劳动。抽象劳动是指撇开一切具体形式的、无差别的一般人类劳动，即人的脑力和体力的耗费。具体劳动生产的是商品的使用价值，而抽象劳动生产的是商品的价值。因此，</w:t>
            </w:r>
            <w:r>
              <w:rPr>
                <w:szCs w:val="20"/>
              </w:rPr>
              <w:t>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（单选）货币的产生是商品交换过程自发发展到一定阶段的产物，是商品内在的矛盾运动的必然结果，这一矛盾是</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具体劳动和抽象劳动的矛盾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价值和使用价值的矛盾</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私人劳动和社会劳动的矛盾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价值和交换价值的矛盾</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货币的本质及其产生的原因。货币是商品交换的媒介，其本质是长期交换过程中形成的固定充当一般等价物的商品。从价值形式的发展过程可以看出，货币是商品交换发展到一定阶段的产物。随着货币出现以后，整个商品世界分化为两极：一极是各种各样具体的商品，它们分别代表不同的使用价值；另一极是货币，它直接以等价物的形式出现，只代表商品的价值。这时商品内在的使用价值与价值的矛盾发展成为外在的商品和货币的矛盾。一切商品要实现其价值，都必须先转化为货币。或者说，一切商品只有转化为货币，商品的使用价值和价值之间的矛盾才能得到解决。为此，可以说货币是商品内在的价值和使用价值矛盾发展的必然结果。因此，</w:t>
            </w:r>
            <w:r>
              <w:rPr>
                <w:szCs w:val="20"/>
              </w:rPr>
              <w:t>B选项为正确答案。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（单选）货币能够执行价值尺度的职能，因为货币（</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有特殊的使用价值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是商品交换的媒介</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自身也有价值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可作为支付手段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货币的价值尺度职能。货币是商品交换的媒介。其本质是长期交换过程中形成的固定充当一般等价物的商品。货币的本质决定了货币的职能，而货币职能又是货币本质的具体体现。货币具有五种基本的职能，即价值尺度、流通手段、贮藏手段、支付手段和世界货币。货币能够执行价值尺度的职能，就是因为货币也是一种商品，自身也有价值，所以能够以自身价值作为尺度去衡量其他商品所包含的价值量。因此，</w:t>
            </w:r>
            <w:r>
              <w:rPr>
                <w:szCs w:val="20"/>
              </w:rPr>
              <w:t>C选项为正确答案。其他选项，都说明了货币某一方面的特征或某一方面的职能，未能揭示货币的本质，也不能解释货币能够执行价值尺度的原因。</w:t>
            </w:r>
            <w:r>
              <w:rPr>
                <w:rFonts w:hint="eastAsia"/>
                <w:szCs w:val="20"/>
              </w:rPr>
              <w:t>本题具有迷惑性的是，容易把货币错误地等同于纸币，从而做出错误的选择。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（单选）商品内在的使用价值与价值的矛盾，其完备的外在表现是（</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商品与商品之间的对立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具体劳动与抽象劳动之间的对立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资本与劳动之间的对立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商品与货币之间的对立</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商品内在矛盾与外在对立的关系。商品经济产生后，在商品长期交换过程中形成了固定的充当一般等价物的货币。随着货币出现以后，整个商品世界分化为两极：一极是各种各样具体的商品，它们分别代表不同的使用价值；另一极是货币，它直接以等价物的形式出现，只代表商品的价值。这时商品内在的使用价值与价值的矛盾发展成为外在的商品和货币的矛盾。一切商品要实现其价值，都必须先转化为货币。或者说，一切商品只有转化为货币，商品的使用价值和价值之间的矛盾才能得到解决。因此，</w:t>
            </w:r>
            <w:r>
              <w:rPr>
                <w:szCs w:val="20"/>
              </w:rPr>
              <w:t>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（多选）影响商品价格发生变化的因素有</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与货币的价值量变化无关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与商品的价值量变化有关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与商品的生产成本变化无关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与商品的供求变化有关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本题考查的知识点是价值规律的基本理论。（</w:t>
            </w:r>
            <w:r>
              <w:rPr>
                <w:szCs w:val="20"/>
              </w:rPr>
              <w:t>1）商品交换以货币为媒介，商品的价值通过商品的价格表现出来。价格是价值的货币表现，价值是价格的内容和客观基础。（2）在现实的交换活动中，由于受供求关系影响，商品价格会围绕价值上下波动。（3）价格围绕价值上下波动，不是对价值规律的否定，相反正是价值规律作用的表现形式。在价值规律的作用下，商品价格的变动，既取决于商品价值的变化，又取决于货币价值的变动，另外还受市场供求关系的影响。因此，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（多选）按照价值规律的要求，在商品价格和价值关系上，价格（</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以价值为基础，反映价值的变化</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以价值为基础，反映供求关系的变化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与价值变化的幅度始终保持一致</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与价值背离，以价值为中心围绕价值上下波动</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商品经济中的商品的价值、价格与供求之间的关系。价格是价值的货币表现形式，价值是价格的内容和客观基础。在商品经济中，价值规律的表现形式是，商品的价格围绕商品的价值自发波动。在现实的交换活动中，由于受供求关系影响，商品价格会围绕价值上下波动，时而高于价值，时而低于价值。商品价格的变动，既取决于商品价值的变化，又取决于货币价值的变动，另外还受市场供求关系的影响。所以，选项</w:t>
            </w:r>
            <w:r>
              <w:rPr>
                <w:szCs w:val="20"/>
              </w:rPr>
              <w:t>A、B正确。选项C之所以不正确，因为如上所述，商品价格还要受货币价值变化和商品供求关系变化的影响，所以不可能与商品价值的变化始</w:t>
            </w:r>
            <w:r>
              <w:rPr>
                <w:rFonts w:hint="eastAsia"/>
                <w:szCs w:val="20"/>
              </w:rPr>
              <w:t>终保持一致。供求关系影响价格，但价格变动对供求关系有反作用，会引起供给和需求向着相反方向发生变化。这样价格就会偏离价值，但价格的偏离会始终以价值为基础，即围绕价值这个中心上下波动。这正是价值规律作用的表现形式。所以，选项</w:t>
            </w:r>
            <w:r>
              <w:rPr>
                <w:szCs w:val="20"/>
              </w:rPr>
              <w:t>D也正确。因此，A、B、D选项为正确答案。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（多选）价值规律作用的实现有赖于（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市场竞争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劳动生产率的提高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价格波动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资源有效配置</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价值规律的作用机制。价值规律贯穿商品经济的全过程，它既支配商品生产，又支配商品流通。在商品经济中，价值规律的表现形式是商品价格随着市场竞争中供求关系的变化而围绕价值上下波动，所以价值规律的作用是通过市场竞争、供求关系变化和价格波动而实现的，即通过市场机制而实现的。选项</w:t>
            </w:r>
            <w:r>
              <w:rPr>
                <w:szCs w:val="20"/>
              </w:rPr>
              <w:t>B说明，随着劳动生产率的提高，商品价值量下降，从而个别价值低于社会价值而获得超额利润的依据；选项D“资源有效配置”是指价值规律作用本身，而不是其实现，均不符合题意。因此，A、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ascii="Helvetica" w:hAnsi="Helvetica" w:cs="Helvetica"/>
                <w:color w:val="333333"/>
                <w:shd w:val="clear" w:color="auto" w:fill="FFFFFF"/>
              </w:rPr>
              <w:t>（多选）同一劳动在同一时间内，当部门劳动生产率提高时会使（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单位商品的价值量降低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商品的使用价值量增加</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单位商品的价值量不变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单位商品的价值量提高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商品价值量与劳动生产率的关系。在商品经济中，按照价值规律，商品的价值量是由生产商品的社会必要劳动时间决定的，而生产商品的社会必要劳动时间又是由劳动生产率决定的。商品的价值量与生产商品的社会劳动时间成正比，与劳动生产率成反比。劳动生产率越高，生产同一商品耗费的社会必要劳动时间越少，商品的价值量越小；反之越大。因此，同一劳动在同一时间内，当部门劳动生产率提高时，会使生产单位商品的社会必要劳动时间缩短，单位商品的价值量随之降低。而同一劳动在同一时间内，当部门劳动生产率提高时，会生产出更多的商品，商品的使用价值量因此随之增加。因此，</w:t>
            </w:r>
            <w:r>
              <w:rPr>
                <w:szCs w:val="20"/>
              </w:rPr>
              <w:t>A、B选项为正确答案。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（多选）马克思的劳动价值论（</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是对英国古典政治经济学劳动价值论的批判、继承和发展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为剩余价值理论的创立奠定了基础</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是研究价值分配的理论</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为揭示资本主义生产方式的本质奠定理论基础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劳动价值论。马克思的劳动价值论，通过对商品关系的深刻分析，阐明了商品的二因素和生产商品的劳动二重性及其相互关系、价值的质和量的规定性及其变化规律、价值形式的发展和货币的起源、商品经济的基本矛盾、基本规律。从理论意义上看，马克思劳动价值理论是对英国古典政治经济学劳动价值理论的批判、继承和发展（</w:t>
            </w:r>
            <w:r>
              <w:rPr>
                <w:szCs w:val="20"/>
              </w:rPr>
              <w:t>A），同时也为剩余价值理论的创立奠定了基础（B）。而马克思正是通过剩余价值理论揭开了资本家剥削的秘密，进而揭示了资本主义生产方式的本质是剩余价值生产。只有运用劳动二重性原理，才能科学地揭示剩余价值</w:t>
            </w:r>
            <w:r>
              <w:rPr>
                <w:rFonts w:hint="eastAsia"/>
                <w:szCs w:val="20"/>
              </w:rPr>
              <w:t>的本质及其真正来源。因此，</w:t>
            </w:r>
            <w:r>
              <w:rPr>
                <w:szCs w:val="20"/>
              </w:rPr>
              <w:t>A、B、D选项为正确答案。由于劳动价值论是研究价值创造的理论，而非研究价值分配的理论，剩余价值理论才是研究价值分配的理论，因此选项C错误。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（单选）理解马克思主义“政治经济学的枢纽”是（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剩余价值学说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生产价格理论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劳动二重性学说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劳动力商品理论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的劳动二重性学说。马克思在继承英国古典政治经济学劳动创造价值理论的基础上，创立了劳动二重性理论，即具体劳动和抽象劳动。这一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都与劳动二重性理论相关。为此，马克思在《资本论》中指出：“商品中包含的劳动的这种二重性，是首先由我批判地证明了的。这一点是理解政治经济学的枢纽。”</w:t>
            </w:r>
            <w:r>
              <w:rPr>
                <w:szCs w:val="20"/>
              </w:rPr>
              <w:t xml:space="preserve"> 因此，C选项为正确答案。选项A混淆了劳动二重性学说与剩余价值学说在马克思主义政治经济学中的地位，B、D两项在马克思主义政治经济学中都具有重要作用，但都不具有枢纽地位。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马克思主义基本原理概论_资本主义的本质及规律/商品经济和价值规律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（单选）劳动力商品最重要的特征是</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劳动力商品的使用价值是价值和剩余价值的源泉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随着劳动力商品使用价值的消失，其价值也消失</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劳动力商品价值构成包含着历史和道德的因素</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劳动力成为商品是货币转化为资本的前提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劳动力商品最重要的特征。劳动力商品最重要的特征是：劳动力商品的使用价值就是劳动，它是价值的源泉，并且是大于自身价值的价值源泉，即剩余价值的源泉。也就是说，劳动力的使用价值在消费过程中能够创造新的价值，而且这个新的价值比劳动力本身的价值更大，产生了价值增殖，即剩余价值。因此，</w:t>
            </w:r>
            <w:r>
              <w:rPr>
                <w:szCs w:val="20"/>
              </w:rPr>
              <w:t>A选项为正确答案。B选项不符合题意，因为商品是使用价值与价值的矛盾统一体，随着使用价值的消失，其价值也消失，这是商品的共同特征，不是劳动力商品的独有特征，更不是最重要特征。C选项“劳动力商品价值构成包含着历史和道德的因素</w:t>
            </w:r>
            <w:r>
              <w:rPr>
                <w:rFonts w:hint="eastAsia"/>
                <w:szCs w:val="20"/>
              </w:rPr>
              <w:t>”是劳动力商品的特征，但也不是最重要特征。</w:t>
            </w:r>
            <w:r>
              <w:rPr>
                <w:szCs w:val="20"/>
              </w:rPr>
              <w:t>D选项“劳动力成为商品是货币转化为资本的前提”，说明的是资本主义经济制度形成的前提条件，而不是商品的特征。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w:t>
            </w:r>
            <w:r>
              <w:rPr>
                <w:szCs w:val="20"/>
              </w:rPr>
              <w:t>资本主义经济制度的本质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马克思认为法律意义上的所有制</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生产资料归谁所有、归谁支配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由占有生产资料的法律原则决定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以实际占有为基础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体现了现实生产过程中的经济关系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所有制。所有制是指生产资料归谁所有的生产关系形式。马克思从经济意义和法律意义上区分了所有制形式。所谓经济意义上的所有制，是指事实上生产资料归谁所有、归谁支配，并凭借这种所有和支配实现生产和获得剩余产品（利润或超额利润）。其以实际占有为基础，体现了现实生产过程中的经济关系，并表现了经济利益的实现形式。所谓法律意义上的所有制，是指生产资料占有关系的法律形态，由生产资料的法律原则决定的，属于所有权范畴。所有制决定所有权，所有权是所有制的法律形态。由此可见，选项</w:t>
            </w:r>
            <w:r>
              <w:rPr>
                <w:szCs w:val="20"/>
              </w:rPr>
              <w:t>A、C、D都是经济意义上所有</w:t>
            </w:r>
            <w:r>
              <w:rPr>
                <w:rFonts w:hint="eastAsia"/>
                <w:szCs w:val="20"/>
              </w:rPr>
              <w:t>制的概念和意义。因此，</w:t>
            </w:r>
            <w:r>
              <w:rPr>
                <w:szCs w:val="20"/>
              </w:rPr>
              <w:t>B选项为正确答案。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（单选）资本主义所有制的本质是</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使得社会两极分化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获得尽可能多的剩余价值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使得劳动力成为商品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凭借生产资料私有制，占有工人的剩余价值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本题考查的知识点是资本主义所有制的实质。资本家凭借对生产资料的占有，在等价交换原则的掩盖下，雇佣工人从事劳动，占有雇佣工人剩余价值，这就是资本主义所有制的本质。因此，</w:t>
            </w:r>
            <w:r>
              <w:rPr>
                <w:szCs w:val="20"/>
              </w:rPr>
              <w:t>D选项为正确答案。A选项“使得社会两极分化”是资本主义所有制导致的结果，B选项“获得尽可能多的剩余价值”是资本主义生产的直接目的和决定性动机，C选项“使得劳动力成为商品”是资本主义经济制度产生的前提条件，都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（单选）剩余价值率反映的是（</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预付资本的价值增殖程度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可变资本的价值增殖程度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固定资本的价值增殖程度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不变资本的价值增殖程度</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剩余价值率概念。为了揭示资本家剥削的秘密，马克思将资本分为不变资本和可变资本，其中可变资本就是用来购买劳动力的资本，正是可变资本在商品生产过程中产生了价值增殖，即剩余价值。而资本家无偿占有工人的剩余价值就是资本家剥削的秘密。剩余价值率即剩余价值和可变资本的比率</w:t>
            </w:r>
            <w:r>
              <w:rPr>
                <w:szCs w:val="20"/>
              </w:rPr>
              <w:t>,其反映了资本家对工人的剥削程度。资本家付给工人的工资是可变资本，也就是剩余价值率反映的是可变资本的价值增殖程度。剩余价值率用公式表示：m′=m/v,公式中m′为剩余价值率，m为剩余价值，v为可变资本。资本家要获得更多的剩余价值，可以</w:t>
            </w:r>
            <w:r>
              <w:rPr>
                <w:rFonts w:hint="eastAsia"/>
                <w:szCs w:val="20"/>
              </w:rPr>
              <w:t>通过两条途径：一是提高对工人的剥削程度；二是增加可变资本总量。因此，</w:t>
            </w:r>
            <w:r>
              <w:rPr>
                <w:szCs w:val="20"/>
              </w:rPr>
              <w:t>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（单选）在揭示资本主义工资的本质问题上，关键是要注意区分（</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必要劳动和剩余劳动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劳动和劳动力</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具体劳动和抽象劳动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私人劳动和社会劳动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工资形式掩盖了现实剥削关系。揭示资本主义工资的本质，是剩余价值理论的重要内容。资本主义工资的本质是劳动力的价值或价格，但在现象形态上却表现为劳动的价值或价格。工人出卖的是劳动力，而不是劳动，劳动力是商品，劳动不是商品。因此，区分劳动和劳动力便成为揭示资本主义工资本质的首要问题。因此，</w:t>
            </w:r>
            <w:r>
              <w:rPr>
                <w:szCs w:val="20"/>
              </w:rPr>
              <w:t>B选项为正确答案。选项A是对雇佣工人劳动时间的划分，C项是劳动的二重性，D项是简单商品经济的基本矛盾。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（单选）资本主义工资之所以掩盖了剥削，是由于它（</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表现为劳动的价格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是劳动者必要劳动创造的价值</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是劳动力的价值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是劳动力的价值或价格的转化形式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工资形式掩盖资本主义剥削的原因。资本主义工资是劳动力价值或价格的转化形式，它的本质是劳动力价值。由于资本家是按劳动时间或劳动成果支付工资的，因而从表面上看，似乎工人表现出来的不是劳动力而是劳动，资本家付给工人的工资不是劳动力的价值或价格，而是劳动的价值或价格。这就造成了工人的全部劳动都是有酬劳动的假象，抹煞了必要劳动时间和剩余劳动时间的区别，掩盖了资本家无偿占有工人剩余劳动的剥削关系。因此，</w:t>
            </w:r>
            <w:r>
              <w:rPr>
                <w:szCs w:val="20"/>
              </w:rPr>
              <w:t>A选项为正确答案。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（单选）平均利润形成后，商品市场价格上下波动围绕的中心是（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生产价格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成本价格</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同一部门商品的平均价格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同一部门商品的平均成本</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平均利润。由于部门之间的竞争，剩余价值在各个生产部门之间重新分配的结果，表现为等量资本获得等量利润，即形成平均利润。这时商品的价值就转化为成本价格加平均利润，即生产价格。按照价值规律变动的固有的表现形式，价格是以价值为中心上下波动。但平均利润形成后，价值已转化为生产价格。在这样的条件下，价值规律作用的形式发生了变化，商品不再以价值而是以生产价格为基础进行交换，这样市场价格的变动不再以价值为中心，而是以生产价格为中心。因此，</w:t>
            </w:r>
            <w:r>
              <w:rPr>
                <w:szCs w:val="20"/>
              </w:rPr>
              <w:t>A选项为正确答案。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w:t>
            </w:r>
            <w:r>
              <w:rPr>
                <w:szCs w:val="20"/>
              </w:rPr>
              <w:t>资本主义经济制度的本质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（单选）资本主义社会最简单、最普遍和最基本的关系是（</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阶级关系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商品交换关系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金钱关系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竞争关系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社会的基本关系。资本主义社会是以生产资料资本家私人占有和雇佣劳动为基础的发达的商品经济社会，其社会财富表现为一种惊人的庞大的商品堆积，单个商品成为资本主义社会的基本元素。在资本社会，商品成为最普遍的经济形式，为了生存工人还不得不把自己劳动力都作为商品出售给资本家。因此，资本主义社会最简单、最普遍和最基本的关系就是商品交换关系。因此，</w:t>
            </w:r>
            <w:r>
              <w:rPr>
                <w:szCs w:val="20"/>
              </w:rPr>
              <w:t>B选项为正确答案。其他各选项所说的，阶级关系、金钱关系、竞争关系无疑也是资本主义社会存在的社会关系，但不能称为最简单、最普遍和最基本的关系。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（多选）劳动力是任何社会生产的基本要素，在特定的社会发展阶段和特定的历史条件下，劳动力作为一种特殊商品，其价值的构成包括</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维持劳动者本人生存所必需的生活资料的价值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劳动者在必要劳动时间内创造的价值</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维持劳动者家属的生存所必需的生活资料的价值</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劳动者接受教育和培训所支出的费用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劳动力商品的价值。劳动力商品的价值是由生产它所需要的社会必要劳动时间决定的，包括三个部分：维持劳动者自身生存所必需的生活资料的价值；劳动者繁育后代所必需的生活资料的价值；劳动者为掌握一定的文化知识和生产技术而接受教育和训练所支出的费用。所以，选项</w:t>
            </w:r>
            <w:r>
              <w:rPr>
                <w:szCs w:val="20"/>
              </w:rPr>
              <w:t>ACD入选；劳动者在必要时间内创造的价值就是劳动力的价值，并不是劳动力商品的价值构成，故排除选项B。因此本题的正确答案是ACD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（单选）价值转化为生产价格是（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同一部门内部不同企业之间竞争的结果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不同部门之间竞争的结果</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生产者和消费者之间竞争的结果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国内企业与国外同类企业之间竞争的结果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平均利润、生产价格的形成。资本主义生产的目的是获得利润。而为了获得尽可能高的利润率和尽可能多的利润，不同生产部门的资本家之间必然展开激烈的竞争，大量资本必然从利润低的部门转投到利润高的部门，从而导致利润平均化。平均利润形成后，由于剩余价值在各部门资本家之间重新分配，商品就不能再按照价值出售而只能按成本价格加平均利润即生产价格出售，否则就不可能取得平均利润。由此在资本主义条件下，生产价格由生产成本加平均利润构成。随着利润转化为平均利润，商品价值也转化为生产价格。所以，只有在不同部门之间的竞争下形成平均利润和平均利润率，价值才能转化为生产价格。选项</w:t>
            </w:r>
            <w:r>
              <w:rPr>
                <w:szCs w:val="20"/>
              </w:rPr>
              <w:t>A“同一部门内部不同企业之间竞争的结果”实现了社会必要劳动时间决定商品的价值量，选项C“生产者和消费者之间竞争的结果”影响价格水平的高低，D选项“国内企业与国外同类企业之间竞争的结果”只是导致它们的市场占有份额的变化，均不符合题意。因此，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（单选）产业资本划分为货币资本、生产资本、商品资本的依据是资本各个部分（</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在价值增值过程中的作用不同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价值周转方式的不同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存在的物质形态不同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在循环中的职能不同</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产业资本运动的三个阶段和三种职能形式。产业资本从不同角度可以作不同的划分：依据资本的各个部分在价值增殖中作用的不同，划分为不变资本和可变资本；依据价值周转方式的不同，划分为固定资本和流动资本；依据所起职能的不同，划分为货币资本、生产资本和商品资本。具体而言，产业资本在循环过程中，第一阶段是购买阶段，即购买生产资料和劳动力，这时产业资本执行的是货币资本的职能；第二阶段是生产阶段，即生产资料与劳动力按比例结合在一起从事生产的阶段，执行的是生产资本的职能；第三阶段是售卖阶段，即商品资本向货币资本转化的阶段，执行的商品资本的职能。因此，</w:t>
            </w:r>
            <w:r>
              <w:rPr>
                <w:szCs w:val="20"/>
              </w:rPr>
              <w:t>D选项为正确答案。其他项均不合题意。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（单选）资本积累的一般规律是</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资本有机构成不断提高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相对过剩人口的形成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资本家的财富不断增长，无产阶级贫困化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资本主义灭亡</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积累的一般规律。资本积累就是把剩余价值转化为资本，或者说，剩余价值的资本化。在资本积累的发展进程中，一方面资本家不断利用无偿占有的工人创造的剩余价值来扩大自己的资本规模，不断积累财富，另一方面也成为社会失业现象的根源，从而造成社会的贫富两极分化。资产阶级财富的积累与工人阶级贫困的积累内在地、本质地、必然地联系在一起，这就是资本积累的一般规律。因此，</w:t>
            </w:r>
            <w:r>
              <w:rPr>
                <w:szCs w:val="20"/>
              </w:rPr>
              <w:t>C选项为正确答案。作为剩余价值理论的重要组成部分，马克思关于资本积累的学说，揭露了资本主义制度下贫富两极分化的原因，揭示了资本主义失业现象的</w:t>
            </w:r>
            <w:r>
              <w:rPr>
                <w:rFonts w:hint="eastAsia"/>
                <w:szCs w:val="20"/>
              </w:rPr>
              <w:t>本质，阐明了资本主义制度必然走向灭亡的历史命运。</w:t>
            </w:r>
            <w:r>
              <w:rPr>
                <w:szCs w:val="20"/>
              </w:rPr>
              <w:t>A、B选项反映的是资本积累过程中的具体表现，D选项揭示的是资本主义的历史命运，而不是资本积累的一般规律。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（单选）资本主义基本矛盾是</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各个企业内部生产的有组织性和整个社会生产无政府状态之间的矛盾</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社会生产无限扩大的趋势与有支付能力的需求相对狭小的矛盾</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无产阶级与资产阶级之间的矛盾</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生产社会化和生产资料资本主义私人占有形式之间的矛盾</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本题考查的知识点是资本主义基本矛盾。资本主义基本矛盾是生产社会化和生产资料资本主义私人占有形式之间的矛盾。</w:t>
            </w:r>
            <w:r>
              <w:rPr>
                <w:szCs w:val="20"/>
              </w:rPr>
              <w:t>A、B、C选项皆为这一基本矛盾的表现形式。A选项，从整个社会范围看，每个私有制企业都是独立的经营主体，谁也管不了谁，整个社会生产必然是无政府的。资本家追逐利润的内在动力和竞争的外在压力促使其扩大生产规模。B选项，为追求最大利润，资本家必然加重对人民的剥削，使劳动人民的购买能力缩小。C选项，在资本主义社会复杂的阶级关系中，无产阶级和资产阶级之间的关系是最基本的关系。资本家集团对剩余价值的瓜分，体现了两大阶</w:t>
            </w:r>
            <w:r>
              <w:rPr>
                <w:rFonts w:hint="eastAsia"/>
                <w:szCs w:val="20"/>
              </w:rPr>
              <w:t>级间的剥削与被剥削的关系，从而决定二者矛盾的对抗性质。因此，</w:t>
            </w:r>
            <w:r>
              <w:rPr>
                <w:szCs w:val="20"/>
              </w:rPr>
              <w:t>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信用制度加速了生产力的物质上的发展和世界市场的形成；使这二者作为新生产形式的物质基础发展到一定的高度，是资本主义生产方式是历史使命。同时，信用加速了这种矛盾的暴力的爆发，即危机，因而加强了旧生产方式解体的各种要素。”马克思的论述表明</w:t>
            </w:r>
            <w:r>
              <w:rPr>
                <w:rFonts w:ascii="Helvetica" w:hAnsi="Helvetica" w:cs="Helvetica"/>
                <w:color w:val="333333"/>
                <w:szCs w:val="20"/>
                <w:shd w:val="clear" w:color="auto" w:fill="FFFFFF"/>
              </w:rPr>
              <w:t xml:space="preserve"> ，资本主义信用制度(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已成为资本主义经济危机爆发的深层原因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促进了建立社会主义生产方式的物质基础的形成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加速了资本主义生产方式的内部矛盾发展和解体要素的形成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既推动商品经济的发展，又加深了商品经济运行中的矛盾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经济危机的新变化。信用制度加速了生产力的物质上的发展和世界市场的形成，由此推动了商品经济的发展并且为社会主义生产方式的建立奠定了物质基础，同时信用制度加速了经济危机的爆发，加强了旧生产方式解体的各种因素，选项</w:t>
            </w:r>
            <w:r>
              <w:rPr>
                <w:szCs w:val="20"/>
              </w:rPr>
              <w:t>BCD入选；但信用制度不是资本主义经济危机爆发的深层原因，其深层原因在于资本主义社会的基本矛盾，选项A不选。因此，本题正确答案是选项BCD。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（单选）资本主义经济危机之所以呈现周期性，其原因是</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资本主义基本矛盾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资本主义基本矛盾运动的特点</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资本主义的基本矛盾周期性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资本主义再生产的周期性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经济危机呈周期性变化的原因。资本主义经济危机是指资本主义经济发展过程中每过一定时间就要爆发的生产过剩的危机。资本主义经济危机是由资本主义生产方式的基本矛盾，即生产的社会化与生产资料资本主义私人占有之间的矛盾发展到一定程度引起的。生产的社会化与生产资料资本主义私人占有之间的矛盾及其发展，是资本主义经济危机爆发的根源。而危机呈现周期性，则是由资本主义基本矛盾运动的阶段性决定的。当资本主义基本矛盾达到尖锐化程度时，社会生产结构严重失调，引发了经济危机。而经济危机的爆发，使企业纷纷倒闭，生产大幅下降，从而使供求矛盾得到缓解，逐步度过经济危机。但经济危机只能暂时缓解而不能根除资本主义基本矛盾。随着资本主义经济的恢复和高涨，资本主义基本矛盾又重新激化，必然导致再一次经济危机的爆发。因此，</w:t>
            </w:r>
            <w:r>
              <w:rPr>
                <w:szCs w:val="20"/>
              </w:rPr>
              <w:t>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（多选）资本主义的政治制度</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是在资本主义社会的经济基础上产生的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它反映了资本主义社会的经济关系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反映了政治上占统治地位的资产阶级要求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为巩固和发展资本主义经济基础提供政治保障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的政治制度。资本主义的政治制度是在资本主义社会的经济基础上产生的，它反映了资本主义社会的经济关系，反映了政治上占统治地位的资产阶级要求。同时，资本主义的政治制度又反过来保护其经济基础，为巩固和发展资本主义经济基础提供政治保障。因此，</w:t>
            </w:r>
            <w:r>
              <w:rPr>
                <w:szCs w:val="20"/>
              </w:rPr>
              <w:t>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（多选）以下关于资本主义国家的职能的说法正确的有</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是资产阶级进行政治统治的工具</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rPr>
                <w:rFonts w:hint="eastAsia"/>
              </w:rPr>
              <w:t>以服务于资本主义制度和资产阶级为根本内容</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rPr>
                <w:rFonts w:hint="eastAsia"/>
              </w:rPr>
              <w:t>保护全体人民当家作主</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rPr>
                <w:rFonts w:hint="eastAsia"/>
              </w:rPr>
              <w:t>职能包括对内和对外两个基本方面</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的国家职能。资本主义国家的职能是以服务于资本主义制度和资产阶级利益为根本内容的，是资产阶级进行政治统治的工具。国家的职能包括对内对外两个基本方面，即对内实行政治统治和社会管理，对外进行国际交往和维护国家安全及利益。</w:t>
            </w:r>
            <w:r>
              <w:rPr>
                <w:szCs w:val="20"/>
              </w:rPr>
              <w:t>C选项表述的是社会主义国家职能。因此，A、B、D选项为正确答案。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（单选）资本主义国家的对内职能，主要是</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社会公共管理职能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政治统治的职能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管理邮政、铁路、水利等事业职能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管理文教、卫生保健、社会福利等事业职能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国家的职能。资本主义国家的职能是以服务于资本主义制度和资产阶级利益为根本内容的，包括对内和对外两个基本方面。资本主义国家的对内职能，主要是政治统治职能，即资产阶级作为统治阶级，运用手中掌握的国家机器，对被统治阶级进行压迫、控制，使社会生活保持在统治阶级所制定的秩序要求之内。除了对内发挥政治统治职能外，国家还具有社会公共管理职能，即国家运用各种权力和资源对邮政、铁路、水利、文化教育、卫生保健、社会福利等事业进行管理，以保证社会生活的正常进行。但这种社会公共管理职能，从根本上说是服务于政治统治职能的。对外职能，是指资本主义国家对外进行国际交往与维护国家安全和利益的职能。对外职能是对内政治职能的延伸。因此，正确选项是</w:t>
            </w: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马克思主义基本原理概论_人类社会及其发展规律/资本主义政治制度和意识形态</w:t>
            </w:r>
            <w:r>
              <w:rPr>
                <w:szCs w:val="20"/>
              </w:rPr>
              <w:tab/>
            </w:r>
            <w:r>
              <w:rPr>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（单选）资本主义政治制度的本质是</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摆脱国家政权资产阶级性质的制约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全体人民当家作主</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服从于资产阶级进行统治和压迫的政治工具</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把代表少数人利益的政党从执政位置推下去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本题考查的知识点是资本主义政治制度的本质。资本主义政治制度的本质是为资产阶级服务的，是服从于资产阶级进行统治和压迫需要的政治工具。因此，</w:t>
            </w:r>
            <w:r>
              <w:rPr>
                <w:szCs w:val="20"/>
              </w:rPr>
              <w:t>C选项为正确答案。A、B、D选项没有能够正确说明资本主义政治制度的本质。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马克思主义基本原理概论_人类社会及其发展规律</w:t>
            </w:r>
            <w:r>
              <w:rPr>
                <w:szCs w:val="20"/>
              </w:rPr>
              <w:t>/</w:t>
            </w:r>
            <w:r>
              <w:rPr>
                <w:rFonts w:hint="eastAsia"/>
                <w:szCs w:val="20"/>
              </w:rPr>
              <w:t>资本主义政治制度和意识形态</w:t>
            </w:r>
            <w:r>
              <w:rPr>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（多选）资本主义的政治制度包括资本主义的</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选举制度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民主与法制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政党制度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政权组织形式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的政治制度。资本主义的政治制度是在资本主义社会的经济基础上产生的，它反映了资本主义社会的经济关系，反映了政治上占统治地位的资产阶级要求。同时，资本主义的政治制度又反过来保护其经济基础，为巩固和发展资本主义经济基础提供政治保障。资本主义政治制度包括资本主义的民主与法制、政权组织形式、选举制度、政党制度等。因此，</w:t>
            </w:r>
            <w:r>
              <w:rPr>
                <w:szCs w:val="20"/>
              </w:rPr>
              <w:t>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马克思主义基本原理概论_人类社会及其发展规律/资本主义政治制度和意识形态</w:t>
            </w:r>
            <w:r>
              <w:rPr>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（多选）下述有关历史创造者的观点中，属于唯物史观的有（</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人人创造历史</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历史活动是群众的事业</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人们自己创造自己的历史</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人们总是在既定的条件下创造历史</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历史的参与者和创造者。马克思主义唯物史观认为：①社会发展的历史从根本上说是生产发展的历史，是作为物质资料生产者的人民群众所创造的历史；②人民群众是历史的主体，是推动社会发展的决定力量，是历史的创造着；③人民群众创造历史的活动和作用，又受社会历史条件的制约；④坚持尊重社会发展规律与尊重历史主体地位的一致性，是马克思主义哲学研究历史创造者的基本立场和观点。因此，</w:t>
            </w:r>
            <w:r>
              <w:rPr>
                <w:szCs w:val="20"/>
              </w:rPr>
              <w:t>BCD为正确选项。A项本身就是一个错误观点，它混淆“人们自己创造自己的历史”和“人民群众是历史的创造者”两个命题。“人们自己创造自己的</w:t>
            </w:r>
            <w:r>
              <w:rPr>
                <w:rFonts w:hint="eastAsia"/>
                <w:szCs w:val="20"/>
              </w:rPr>
              <w:t>历史”，是针对个人而言的；“人民群众是历史的创造者”则是针对整个社会而言的。而“人人创造历史”没有意识到独立的个体人与人民群众是两个不同的概念。若据此认为，每个人都创造整个社会的历史，将会导致形而上学和英雄史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马克思主义基本原理概论_人类社会及其发展规律/资本主义政治制度和意识形态</w:t>
            </w:r>
            <w:r>
              <w:rPr>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0D2EB4"/>
    <w:rsid w:val="000F15CE"/>
    <w:rsid w:val="001D53AF"/>
    <w:rsid w:val="00245458"/>
    <w:rsid w:val="002D0A60"/>
    <w:rsid w:val="002D6ADF"/>
    <w:rsid w:val="00310CBE"/>
    <w:rsid w:val="003B4BA1"/>
    <w:rsid w:val="003C62E0"/>
    <w:rsid w:val="0043057C"/>
    <w:rsid w:val="005E2771"/>
    <w:rsid w:val="005F365C"/>
    <w:rsid w:val="006225C1"/>
    <w:rsid w:val="007636C6"/>
    <w:rsid w:val="00781841"/>
    <w:rsid w:val="007A4BFB"/>
    <w:rsid w:val="007C4460"/>
    <w:rsid w:val="007D7599"/>
    <w:rsid w:val="007F4C06"/>
    <w:rsid w:val="007F4F72"/>
    <w:rsid w:val="00832B8F"/>
    <w:rsid w:val="009449E1"/>
    <w:rsid w:val="00A03633"/>
    <w:rsid w:val="00A13EBD"/>
    <w:rsid w:val="00A759DC"/>
    <w:rsid w:val="00AA62B7"/>
    <w:rsid w:val="00AC2265"/>
    <w:rsid w:val="00B147B2"/>
    <w:rsid w:val="00B96BBE"/>
    <w:rsid w:val="00BF29A4"/>
    <w:rsid w:val="00C155F8"/>
    <w:rsid w:val="00CB199F"/>
    <w:rsid w:val="00D1614D"/>
    <w:rsid w:val="00E35892"/>
    <w:rsid w:val="00E41F8C"/>
    <w:rsid w:val="00E93CA8"/>
    <w:rsid w:val="00F365FF"/>
    <w:rsid w:val="07C14AEB"/>
    <w:rsid w:val="5DDF35BE"/>
    <w:rsid w:val="6FEA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0"/>
    <w:semiHidden/>
    <w:unhideWhenUsed/>
    <w:qFormat/>
    <w:uiPriority w:val="99"/>
    <w:rPr>
      <w:b/>
      <w:bCs/>
    </w:rPr>
  </w:style>
  <w:style w:type="paragraph" w:styleId="3">
    <w:name w:val="annotation text"/>
    <w:basedOn w:val="1"/>
    <w:link w:val="9"/>
    <w:semiHidden/>
    <w:unhideWhenUsed/>
    <w:qFormat/>
    <w:uiPriority w:val="99"/>
  </w:style>
  <w:style w:type="paragraph" w:styleId="4">
    <w:name w:val="Balloon Text"/>
    <w:basedOn w:val="1"/>
    <w:link w:val="11"/>
    <w:semiHidden/>
    <w:unhideWhenUsed/>
    <w:qFormat/>
    <w:uiPriority w:val="99"/>
    <w:pPr>
      <w:spacing w:before="0" w:after="0" w:line="240" w:lineRule="auto"/>
    </w:pPr>
    <w:rPr>
      <w:sz w:val="18"/>
      <w:szCs w:val="18"/>
    </w:rPr>
  </w:style>
  <w:style w:type="character" w:styleId="6">
    <w:name w:val="annotation reference"/>
    <w:basedOn w:val="5"/>
    <w:semiHidden/>
    <w:unhideWhenUsed/>
    <w:qFormat/>
    <w:uiPriority w:val="99"/>
    <w:rPr>
      <w:sz w:val="21"/>
      <w:szCs w:val="21"/>
    </w:rPr>
  </w:style>
  <w:style w:type="table" w:styleId="8">
    <w:name w:val="Table Grid"/>
    <w:basedOn w:val="7"/>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9">
    <w:name w:val="批注文字 字符"/>
    <w:basedOn w:val="5"/>
    <w:link w:val="3"/>
    <w:semiHidden/>
    <w:qFormat/>
    <w:uiPriority w:val="99"/>
    <w:rPr>
      <w:rFonts w:ascii="等线" w:hAnsi="等线" w:eastAsia="等线" w:cs="Times New Roman"/>
      <w:kern w:val="0"/>
      <w:sz w:val="22"/>
    </w:rPr>
  </w:style>
  <w:style w:type="character" w:customStyle="1" w:styleId="10">
    <w:name w:val="批注主题 字符"/>
    <w:basedOn w:val="9"/>
    <w:link w:val="2"/>
    <w:semiHidden/>
    <w:qFormat/>
    <w:uiPriority w:val="99"/>
    <w:rPr>
      <w:rFonts w:ascii="等线" w:hAnsi="等线" w:eastAsia="等线" w:cs="Times New Roman"/>
      <w:b/>
      <w:bCs/>
      <w:kern w:val="0"/>
      <w:sz w:val="22"/>
    </w:rPr>
  </w:style>
  <w:style w:type="character" w:customStyle="1" w:styleId="11">
    <w:name w:val="批注框文本 字符"/>
    <w:basedOn w:val="5"/>
    <w:link w:val="4"/>
    <w:semiHidden/>
    <w:qFormat/>
    <w:uiPriority w:val="99"/>
    <w:rPr>
      <w:rFonts w:ascii="等线" w:hAnsi="等线" w:eastAsia="等线" w:cs="Times New Roman"/>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2647</Words>
  <Characters>15090</Characters>
  <Lines>125</Lines>
  <Paragraphs>35</Paragraphs>
  <TotalTime>176</TotalTime>
  <ScaleCrop>false</ScaleCrop>
  <LinksUpToDate>false</LinksUpToDate>
  <CharactersWithSpaces>17702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2018-07-19T09:09:29Z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