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7141000</w:t>
            </w:r>
            <w:r>
              <w:t>_00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  <w:r>
              <w:rPr>
                <w:rFonts w:hint="eastAsia" w:ascii="宋体" w:hAnsi="宋体" w:eastAsia="宋体" w:cs="宋体"/>
                <w:lang w:eastAsia="zh-CN"/>
              </w:rPr>
              <w:t>上</w:t>
            </w:r>
            <w:r>
              <w:rPr>
                <w:lang w:eastAsia="zh-CN"/>
              </w:rPr>
              <w:t>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7.14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7</w:t>
            </w:r>
            <w:r>
              <w:t>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14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</w:t>
            </w:r>
            <w:r>
              <w:t>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14</w:t>
            </w:r>
            <w:r>
              <w:rPr>
                <w:rFonts w:asciiTheme="minorEastAsia" w:hAnsiTheme="minorEastAsia" w:eastAsiaTheme="minorEastAsia"/>
                <w:lang w:eastAsia="zh-CN"/>
              </w:rPr>
              <w:t xml:space="preserve"> </w:t>
            </w:r>
            <w:r>
              <w:t>1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</w:t>
            </w:r>
            <w:r>
              <w:t>: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00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下列不属于中国民间四大传说是（）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《白蛇传说》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《牛郎织女》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《梁山伯与祝英台》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《愚公移山》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《愚公移山》不属于中国民间四大传说。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下列属于中国民间四大传说是（）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《白蛇传说》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《精卫填海》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《郑人买履》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《愚公移山》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《白蛇传说》属于中国民间四大传说。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下列属于中国民间四大传说是（）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《刻舟求剑》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《孟姜女》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《郑人买履》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《愚公移山》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《孟姜女》属于中国民间四大传说。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下列属于中国民间四大传说是（）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《亡羊补牢》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《精卫填海》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《梁山伯与祝英台》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《愚公移山》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《梁山伯与祝英台》属于中国民间四大传说。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下列属于中国民间四大传说是（）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《亡羊补牢》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《精卫填海》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《刻舟求剑》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《牛郎织女》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《牛郎织女》属于中国民间四大传说。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932679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下面一句话使用了哪种修辞手法（）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还有青蛙击鼓跳舞为你表演，鸟儿在雨中也愿一展歌喉。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这一句话使用了拟人的修辞手法。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0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下面一句话使用了哪种修辞手法（）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落花铺成的地毯又软又香。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这一句话使用了比喻的修辞手法。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下面一句话使用了哪种修辞手法（）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教室里静得连根针掉在地上也听的到。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这一句话使用了夸张的修辞手法。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" w:name="_Hlk51932710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下面一句话使用了哪种修辞手法（）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燕子去了，有再来的时候；杨柳枯了，有再青的时候；桃花谢了，有再开的时候。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这一句话使用了排比的修辞手法。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下面一句话使用了哪种修辞手法（）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每天叫醒我们的是什么呢？哦，原来是梦想。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这一句话使用了设问的修辞手法。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选择适当的关联词填入句中。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我班的杨帆同学（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）踢足球，（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）爱打篮球。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既……又……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我班的杨帆同学既踢足球，又爱打篮球。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2" w:name="_Hlk51932771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选择适当的关联词填入句中。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）小光进步很大，（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）受到老师和同学们的表扬。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既……又……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因为小光进步很大，所以受到老师和同学们的表扬。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2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选择适当的关联词填入句中。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（）明天不下雨,我们（）开运动会。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既……又……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如果明天不下雨，我们就开运动会。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选择适当的关联词填入句中。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英雄的武警战士（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）牺牲自己，（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）后退半步。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宁可……也不……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既……又……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英雄的武警战士宁可牺牲自己，也不后退半步。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选择适当的关联词填入句中。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这么大太阳，（）出门旅游，（）在家里看电视。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宁可……也不……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这么大太阳，与其出门旅游，不如在家里看电视。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将下面一句话进行缩写，正确的是（）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夜莺的歌声打破了夏日的沉寂。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歌声打破了沉寂。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夜莺打破了沉寂。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歌声打破了夏日。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夜莺打破了夏日。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主语“歌声”，谓语“打破”，宾语“沉寂”。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将下面一句话进行缩写，正确的是（）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一只飞蛾不停地在我头顶上飞来飞去。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飞蛾不停飞来飞去。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飞蛾飞来飞去。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我飞来飞去。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头顶飞来飞去。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主语“飞蛾”，谓语“飞来飞去”。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下面一句话犯了哪种语病？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松鼠喜欢把窝搭在高大的大树上。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成分残缺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歧义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成分赘余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搭配不当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这句话犯了成分赘余的语病。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下面一句话犯了哪种语病？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洒在沙滩上，沙滩上一片银白。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成分残缺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歧义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成分赘余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搭配不当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这句话犯了成分残缺的语病。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下面一句话犯了哪种语病？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有人主张接受，有人主张反对，他同意这种主张。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成分残缺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歧义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成分赘余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搭配不当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这句话犯了歧义的语病。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长大后好好赡养父母，是每一个做子女的（）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义务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任务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职务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党务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长大后好好赡养父母，是每一个做子女的义务。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他的（）微微泛红，显得有些害羞与拘谨。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手臂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脸颊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手掌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额头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他的脸颊微微泛红，显得有些害羞与拘谨。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他感到很（），因为自己从未见过这个人，但人家居然认识他。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诡异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灵异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迥异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诧异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他感到很诧异，因为自己从未见过这个人，但人家居然认识他。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这只小狗（）的，十分可爱。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兴冲冲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笑嘻嘻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白茫茫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这只小狗毛茸茸的，十分可爱。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他（）地跑进来，迫不及待要告诉安娜这个好消息。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兴冲冲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笑嘻嘻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白茫茫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他兴冲冲地跑进来，迫不及待要告诉安娜这个好消息。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这个老爷爷平时对人都（）的，为人十分和蔼可亲。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兴冲冲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笑嘻嘻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白茫茫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这个老爷爷平时对人都笑嘻嘻的，为人十分和蔼可亲。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3" w:name="_Hlk51933046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王老师平时工作（），很受学生尊敬。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枯枝败叶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王老师平时工作勤勤恳恳，很受学生尊敬。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3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这个小孩瘦骨嶙峋，好像几天没吃饭了。他那（）的样子让人同情。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枯枝败叶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这个小孩瘦骨嶙峋，好像几天没吃饭了。他那可怜巴巴的样子让人同情。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小白兔白又白，（）真可爱。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枯枝败叶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小白兔白又白，蹦蹦跳跳真可爱。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这个季节，秋风萧瑟，树上光秃秃的，只剩下一地（）。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枯枝败叶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这个季节，秋风萧瑟，树上光秃秃的，只剩下一地枯枝败叶。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4" w:name="_Hlk51933105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以下不属于“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ABB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”型的是（）。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兴冲冲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笑嘻嘻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聊聊天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“聊聊天”不属于“A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4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以下属于“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ABB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”型的是（）。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笑一笑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张张嘴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聊聊天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“毛茸茸”属于“A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以下不属于“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AABB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”型的是（）。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热热闹闹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“可怜巴巴”不属于“A</w:t>
            </w:r>
            <w:r>
              <w:rPr>
                <w:rFonts w:asciiTheme="minorEastAsia" w:hAnsiTheme="minorEastAsia" w:eastAsiaTheme="minorEastAsia"/>
                <w:lang w:eastAsia="zh-CN"/>
              </w:rPr>
              <w:t>ABB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”型。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以下属于“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AABB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”型的是（）。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饥肠辘辘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可怜巴巴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千里迢迢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“蹦蹦跳跳”属于“A</w:t>
            </w:r>
            <w:r>
              <w:rPr>
                <w:rFonts w:asciiTheme="minorEastAsia" w:hAnsiTheme="minorEastAsia" w:eastAsiaTheme="minorEastAsia"/>
                <w:lang w:eastAsia="zh-CN"/>
              </w:rPr>
              <w:t>ABB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”型。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公园里立着一块（），提醒人们不要随地吐痰。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煤油灯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宣传单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告示牌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红绿灯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公园里立着一块告示牌，提醒人们不要随地吐痰。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第三单元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5" w:name="_Hlk51934139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头胫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郑重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早餐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饮料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选项A正确的应为“头颈”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5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瓶颈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严历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倘若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戏剧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选项A正确的应为“严厉”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野餐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饮料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待卫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京剧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选项A正确的应为“侍卫”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厉害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剧痛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倘若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提拱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选项A正确的应为“提供”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牌气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饮用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蹲着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犬吠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选项A正确的应为“脾气”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腔调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踮量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涟漪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忧虑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正确的应为“掂量”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属性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姓格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任凭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选项正确的应为“性格”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6" w:name="_Hlk51934189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抓痒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梅花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稿纸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贫玩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正确的应为“贪玩”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6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毒蛇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幢击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开辟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乖巧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正确的应为“撞击”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怨言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蓬勃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掏气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正确的应为“淘气”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晦辱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凄惨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选项C正确的应为“侮辱”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吭议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艰辛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业绩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跌倒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选项正确的应为“抗议”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怨恨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淘汰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精僻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正确的应为“精辟”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萋楚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仁慈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踩踏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正确的应为“凄楚”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杨梅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口腔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品恪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正确的应为“品格”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贪吃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手痒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蛇洞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彩坏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正确的应为“踩坏”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伶居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徜使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郑州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搔佯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A项“邻居”，B项“倘使”，D项“搔痒”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脖胫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饮水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文镐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据烈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A项“脖颈”，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项“文稿”，D项“剧烈”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就餐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轶价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僻谣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啕洗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项“跌价”，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项“辟谣”，D项“淘洗”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姓情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草镐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青蛇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碰幢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A项“性情”，B项“草稿”，D项“碰撞”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7" w:name="_Hlk51934419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刎胫之交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变本加历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郑重其事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沁人心碑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项“刎颈之交”，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项“变本加厉”，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项“沁人心脾”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7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饮水思原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风餐露宿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拱不应求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左领右舍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A项“饮水思源”，C项“供不应求”，D项“左邻右舍”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鸡鸣狗吠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狗且偷生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字正倥圆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不拘一咯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项“苟且偷生”，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项“字正腔圆”，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项“不拘一格”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隔靴搔佯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望梅止渴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画蛇舔足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另僻蹊径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项“隔靴搔痒”，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项“画蛇添足”，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项“另辟蹊径”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沙里掏金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含辛如苦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怨声载道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口说无平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项“沙里淘金”，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项“含辛茹苦”，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项“口说无凭”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孙老师（）地对同学们说：“大家以后务必做一个光明磊落地人！”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严重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郑重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沉重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慎重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孙老师郑重地对同学们说：“大家以后务必做一个光明磊落地人！”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（）他从来没有去过阿里山，他就不会知道世界上还有这么美的地方。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倘若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所以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但是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即使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倘若他从来没有去过阿里山，他就不会知道世界上还有这么美的地方。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李白生性（），让杨贵妃斟酒，让高力士脱靴。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高明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高兴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高傲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高贵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李白生性高傲，让杨贵妃斟酒，让高力士脱靴。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奶奶喜欢（），生旦净末丑，每个角色她都爱。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京剧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话剧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歌剧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戏剧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奶奶喜欢京剧，生旦净末丑，每个角色她都爱。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我们要有永不言弃的精神，（）后爬起来，继续前进。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撞倒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跌倒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绊倒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撂倒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我们要有永不言弃的精神，跌倒后爬起来，继续前进。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8" w:name="_Hlk51934800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李大爷（）古怪，喜欢独处，平时跟左邻右舍都不太交流。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戾气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力气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脾气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骨气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李大爷脾气古怪，喜欢独处，平时跟左邻右舍都不太交流。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8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这条路是为缓解交通拥挤而（）的。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开始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开展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开动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开辟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这条路是为缓解交通拥挤而开辟的。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9" w:name="_Hlk519348451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他现在回想起几年前自己独自一人在外地打工，举目无亲，经常吃不饱饭的日子，心里真不是（）。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滋养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滋润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滋生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滋味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他现在回想起几年前自己独自一人在外地打工，举目无亲，经常吃不饱饭的日子，心里真不是滋味。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9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小明不小心把杯子打破了，但是他的妈妈没有（）他。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责备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责任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责难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责令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小明不小心把杯子打破了，但是他的妈妈没有责备他。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他是第一次参加如此重大的活动，临上场前他显得有些（）。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毫不相让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一日三餐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局促不安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从容不迫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他是第一次参加如此重大的活动，临上场前他显得有些局促不安。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张阿姨性格强势，一旦觉得自己有道理，总是据理力争，（）。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毫不相让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一日三餐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局促不安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从容不迫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张阿姨性格强势，一旦觉得自己有道理，总是据理力争，毫不相让。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奶奶平时十分节俭，（）都吃得很简单。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毫不相让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一日三餐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局促不安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从容不迫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奶奶平时十分节俭，一日三餐，都吃得很简单。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当地震突如其来，王老师临危不乱，（），有条不紊地安排学生撤离教室。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毫不相让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一日三餐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局促不安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从容不迫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当地震突如其来，王老师临危不乱，从容不迫，有条不紊地安排学生撤离教室。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0" w:name="_Hlk51934969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猎豹（），注视着前方猎物的一举一动，忽然，迅速行动，快速跑动，抓住猎物。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扬长而去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空空如也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屏息凝神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变化多端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猎豹屏息凝神，注视着前方猎物的一举一动，忽然，迅速行动，快速跑动，抓住猎物。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0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天上的云可真的是（）啊</w:t>
            </w:r>
            <w:r>
              <w:rPr>
                <w:rFonts w:asciiTheme="minorEastAsia" w:hAnsiTheme="minorEastAsia" w:eastAsiaTheme="minorEastAsia"/>
                <w:lang w:eastAsia="zh-CN"/>
              </w:rPr>
              <w:t>!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有时候像一朵盛开的花，有时候像一只奔跑的骏马。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扬长而去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空空如也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屏息凝神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变化多端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天上的云可真的是变化多端啊</w:t>
            </w:r>
            <w:r>
              <w:rPr>
                <w:rFonts w:asciiTheme="minorEastAsia" w:hAnsiTheme="minorEastAsia" w:eastAsiaTheme="minorEastAsia"/>
                <w:lang w:eastAsia="zh-CN"/>
              </w:rPr>
              <w:t>!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有时候像一朵盛开的花，有时候像一只奔跑的骏马。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1" w:name="_Hlk51935002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晓丽平时做事（），不紧不慢。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引吭大叫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慢条斯理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自由自在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生气勃勃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晓丽平时做事慢条斯理，不紧不慢。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1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小鸟在天空中（）地飞翔。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引吭大叫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慢条斯理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自由自在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生气勃勃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小鸟在天空中自由自在地飞翔。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夏日，暖风徐徐的森林里，随处可见（）的奇花异草，促我流连忘返。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引吭大叫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慢条斯理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自由自在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生气勃勃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夏日，暖风徐徐的森林里，随处可见生气勃勃的奇花异草，促我流连忘返。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吉他拨动（）的旋律，让思绪飞向远方。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如怨如诉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趁其不备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慢条斯理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引吭大叫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吉他拨动如怨如诉的旋律，让思绪飞向远方。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女生当没有防备时突然被歹徒按倒，一定要保持头脑冷静，（）时猛提腿。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如怨如诉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趁其不备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慢条斯理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引吭大叫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女生当没有防备时突然被歹徒按倒，一定要保持头脑冷静，趁其不备时猛提腿。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车子行驶在（）的道路上，本来只要半小时的车程现在估计得多加一个小时。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泥泞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泥土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泥巴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泥浆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车子行驶在泥泞的道路上，本来只要半小时的车程现在估计得多加一个小时。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2" w:name="_Hlk51935108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人类并不是万物的（），人类应该和万事万物和谐共生。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主宰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人类并不是万物的主宰，人类应该和万事万物和谐共生。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2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火山爆发区附近</w:t>
            </w:r>
            <w:r>
              <w:rPr>
                <w:rFonts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一片鸿雁哀鸣</w:t>
            </w:r>
            <w:r>
              <w:rPr>
                <w:rFonts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嗷嗷待哺的（）景象。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凄悄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凄惨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凄寂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凄暗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火山爆发区附近</w:t>
            </w:r>
            <w:r>
              <w:rPr>
                <w:rFonts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一片鸿雁哀鸣</w:t>
            </w:r>
            <w:r>
              <w:rPr>
                <w:rFonts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嗷嗷待哺的凄惨景象。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3" w:name="_Hlk51935157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家乡母亲的（）时刻温暖着远方游子的心。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慈祥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家乡母亲的慈爱时刻温暖着远方游子的心。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3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面对外国的侵略，中华民族奋起（）。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反抗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反扑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反锁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反抗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面对外国的侵略，中华民族奋起反抗。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4" w:name="_Hlk51935185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在半殖民半封建的中国社会，国民饱受外国的（）。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欺骗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欺瞒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欺侮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欺哄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在半殖民半封建的中国社会，国民饱受外国的欺侮。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4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5" w:name="_Hlk51935205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以前我总会觉得老师只喜欢成绩好的同学。只有提高（），才能引起老师的注意。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以前我总会觉得老师只喜欢成绩好的同学。只有提高成绩，才能引起老师的注意。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5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小明小时候十分（），但大家都很喜欢他。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脾气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淘气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戾气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臭气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小明小时候十分淘气，但大家都很喜欢他。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你竟然提出这样过分的要求，也不好好（</w:t>
            </w:r>
            <w:r>
              <w:rPr>
                <w:rFonts w:asciiTheme="minorEastAsia" w:hAnsiTheme="minorEastAsia" w:eastAsia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自己的斤两。。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商量商量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估量估量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测量测量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掂量掂量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你竟然提出这样过分的要求，也不好好掂量掂量自己的斤两。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6" w:name="_Hlk51935249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两个老朋友一见面就（）起来。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攀比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攀附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攀谈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攀升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两个老朋友一见面就攀谈起来。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6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7" w:name="_Hlk51935261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望子成（）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望子成龙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7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如（）添翼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如虎添翼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天（）行空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天马行空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胆小如（）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胆小如鼠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来（）去脉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来龙去脉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调（）离山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调虎离山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汗（）功劳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汗马功劳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tbl>
      <w:tblPr>
        <w:tblStyle w:val="16"/>
        <w:tblpPr w:leftFromText="180" w:rightFromText="180" w:vertAnchor="text" w:horzAnchor="page" w:tblpX="1545" w:tblpY="403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8" w:name="_GoBack"/>
            <w:bookmarkEnd w:id="1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笨（）先飞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笨鸟先飞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呆若木（）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呆若木鸡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将下面的成语补充完整。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群（）无首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群龙无首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四年级语文上册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第四单元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E1"/>
    <w:rsid w:val="000033BD"/>
    <w:rsid w:val="0000630B"/>
    <w:rsid w:val="0001123C"/>
    <w:rsid w:val="000240D7"/>
    <w:rsid w:val="00075211"/>
    <w:rsid w:val="000829BF"/>
    <w:rsid w:val="000B67BF"/>
    <w:rsid w:val="000F0FF0"/>
    <w:rsid w:val="000F6424"/>
    <w:rsid w:val="00104DE1"/>
    <w:rsid w:val="001674C6"/>
    <w:rsid w:val="00215197"/>
    <w:rsid w:val="00237C95"/>
    <w:rsid w:val="00290E54"/>
    <w:rsid w:val="002B523B"/>
    <w:rsid w:val="00302BE5"/>
    <w:rsid w:val="003E5015"/>
    <w:rsid w:val="003E6F94"/>
    <w:rsid w:val="00414012"/>
    <w:rsid w:val="00461964"/>
    <w:rsid w:val="00487BEA"/>
    <w:rsid w:val="005024D8"/>
    <w:rsid w:val="006116D7"/>
    <w:rsid w:val="00652261"/>
    <w:rsid w:val="00703399"/>
    <w:rsid w:val="007D75B9"/>
    <w:rsid w:val="008264CF"/>
    <w:rsid w:val="00846360"/>
    <w:rsid w:val="00864253"/>
    <w:rsid w:val="009248BB"/>
    <w:rsid w:val="009827F5"/>
    <w:rsid w:val="00985725"/>
    <w:rsid w:val="009B15A2"/>
    <w:rsid w:val="009B2727"/>
    <w:rsid w:val="009D31F4"/>
    <w:rsid w:val="00A9195D"/>
    <w:rsid w:val="00AA2FA5"/>
    <w:rsid w:val="00B938D4"/>
    <w:rsid w:val="00BE1E8B"/>
    <w:rsid w:val="00CB5275"/>
    <w:rsid w:val="00CC4618"/>
    <w:rsid w:val="00D35F97"/>
    <w:rsid w:val="00D45457"/>
    <w:rsid w:val="00D47E69"/>
    <w:rsid w:val="00D673B8"/>
    <w:rsid w:val="00D8380F"/>
    <w:rsid w:val="00DE0606"/>
    <w:rsid w:val="00DF74FB"/>
    <w:rsid w:val="00E26609"/>
    <w:rsid w:val="00E7306C"/>
    <w:rsid w:val="00E94F34"/>
    <w:rsid w:val="00EC733E"/>
    <w:rsid w:val="00EE469E"/>
    <w:rsid w:val="56231C9A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uiPriority w:val="99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9CC9B-0149-43F4-8FE1-C6F8274C8F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2763</Words>
  <Characters>15755</Characters>
  <Lines>131</Lines>
  <Paragraphs>36</Paragraphs>
  <TotalTime>1</TotalTime>
  <ScaleCrop>false</ScaleCrop>
  <LinksUpToDate>false</LinksUpToDate>
  <CharactersWithSpaces>18482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2018-07-23T09:25:42Z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