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</w:t>
      </w:r>
      <w:r w:rsidR="00B53449">
        <w:rPr>
          <w:rFonts w:ascii="Times New Roman" w:hAnsi="Times New Roman" w:cs="Times New Roman"/>
          <w:sz w:val="24"/>
          <w:szCs w:val="24"/>
        </w:rPr>
        <w:t>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>(surgery), education, vocation,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 xml:space="preserve">religion. When you think about this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the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8401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social app is about adapting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and pinning a location based on </w:t>
      </w:r>
      <w:r>
        <w:rPr>
          <w:rFonts w:ascii="Times New Roman" w:hAnsi="Times New Roman" w:cs="Times New Roman"/>
          <w:sz w:val="24"/>
          <w:szCs w:val="24"/>
        </w:rPr>
        <w:t>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034EF">
        <w:rPr>
          <w:rFonts w:ascii="Times New Roman" w:hAnsi="Times New Roman" w:cs="Times New Roman"/>
          <w:b/>
          <w:sz w:val="24"/>
          <w:szCs w:val="24"/>
        </w:rPr>
        <w:lastRenderedPageBreak/>
        <w:t>WHO’S THE WEBSITE FOR</w:t>
      </w:r>
    </w:p>
    <w:p w:rsidR="000034EF" w:rsidRP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0034EF" w:rsidRPr="005A21BF" w:rsidRDefault="000034E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A21BF" w:rsidRPr="000034E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0034EF" w:rsidRPr="000034EF" w:rsidRDefault="000034EF" w:rsidP="000034E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034EF" w:rsidRPr="0000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187B9B"/>
    <w:rsid w:val="0039327D"/>
    <w:rsid w:val="003A0FB3"/>
    <w:rsid w:val="005A21BF"/>
    <w:rsid w:val="00793C13"/>
    <w:rsid w:val="0084013C"/>
    <w:rsid w:val="008809A1"/>
    <w:rsid w:val="008E211F"/>
    <w:rsid w:val="00925083"/>
    <w:rsid w:val="00A57624"/>
    <w:rsid w:val="00B53449"/>
    <w:rsid w:val="00D61519"/>
    <w:rsid w:val="00EA3B21"/>
    <w:rsid w:val="00F51490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2024-01-05T06:05:00Z</dcterms:created>
  <dcterms:modified xsi:type="dcterms:W3CDTF">2024-01-05T08:25:00Z</dcterms:modified>
</cp:coreProperties>
</file>