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4FBF6" w14:textId="77777777" w:rsidR="00D83239" w:rsidRPr="00D83239" w:rsidRDefault="00D83239" w:rsidP="00D83239">
      <w:pPr>
        <w:rPr>
          <w:b/>
          <w:bCs/>
        </w:rPr>
      </w:pPr>
      <w:r w:rsidRPr="00D83239">
        <w:rPr>
          <w:b/>
          <w:bCs/>
        </w:rPr>
        <w:t>Issuer #2 – Guidance Issuer Profile</w:t>
      </w:r>
    </w:p>
    <w:p w14:paraId="5D22D7AB" w14:textId="77777777" w:rsidR="00D83239" w:rsidRPr="00D83239" w:rsidRDefault="00D83239" w:rsidP="00D83239">
      <w:pPr>
        <w:rPr>
          <w:b/>
          <w:bCs/>
        </w:rPr>
      </w:pPr>
      <w:proofErr w:type="spellStart"/>
      <w:r w:rsidRPr="00D83239">
        <w:rPr>
          <w:b/>
          <w:bCs/>
        </w:rPr>
        <w:t>InclusiveCare</w:t>
      </w:r>
      <w:proofErr w:type="spellEnd"/>
      <w:r w:rsidRPr="00D83239">
        <w:rPr>
          <w:b/>
          <w:bCs/>
        </w:rPr>
        <w:t xml:space="preserve"> Finance Network</w:t>
      </w:r>
    </w:p>
    <w:p w14:paraId="1CB8AA04" w14:textId="77777777" w:rsidR="00D83239" w:rsidRPr="00D83239" w:rsidRDefault="00D83239" w:rsidP="00D83239">
      <w:r w:rsidRPr="00D83239">
        <w:pict w14:anchorId="6C87AE56">
          <v:rect id="_x0000_i1091" style="width:0;height:1.5pt" o:hralign="center" o:hrstd="t" o:hr="t" fillcolor="#a0a0a0" stroked="f"/>
        </w:pict>
      </w:r>
    </w:p>
    <w:p w14:paraId="735F2EB2" w14:textId="77777777" w:rsidR="00D83239" w:rsidRPr="00D83239" w:rsidRDefault="00D83239" w:rsidP="00D83239">
      <w:pPr>
        <w:rPr>
          <w:b/>
          <w:bCs/>
        </w:rPr>
      </w:pPr>
      <w:r w:rsidRPr="00D83239">
        <w:rPr>
          <w:b/>
          <w:bCs/>
        </w:rPr>
        <w:t>Issuer Identity</w:t>
      </w:r>
    </w:p>
    <w:p w14:paraId="47D1B385" w14:textId="77777777" w:rsidR="00065649" w:rsidRDefault="00D83239" w:rsidP="00065649">
      <w:r w:rsidRPr="00D83239">
        <w:rPr>
          <w:b/>
          <w:bCs/>
        </w:rPr>
        <w:t>Issuer Name:</w:t>
      </w:r>
      <w:r w:rsidRPr="00D83239">
        <w:t xml:space="preserve"> </w:t>
      </w:r>
      <w:proofErr w:type="spellStart"/>
      <w:r w:rsidRPr="00D83239">
        <w:t>InclusiveCare</w:t>
      </w:r>
      <w:proofErr w:type="spellEnd"/>
      <w:r w:rsidRPr="00D83239">
        <w:t xml:space="preserve"> Finance Network</w:t>
      </w:r>
      <w:r w:rsidRPr="00D83239">
        <w:br/>
      </w:r>
      <w:r w:rsidRPr="00D83239">
        <w:rPr>
          <w:b/>
          <w:bCs/>
        </w:rPr>
        <w:t>XRPL Issuer Address:</w:t>
      </w:r>
      <w:r w:rsidRPr="00D83239">
        <w:t xml:space="preserve"> </w:t>
      </w:r>
      <w:r w:rsidR="00065649" w:rsidRPr="00065649">
        <w:t>r9ZZMzNw4Z9bPhkSZ1DhnF13f8jxeE9JCu</w:t>
      </w:r>
    </w:p>
    <w:p w14:paraId="258F5B4D" w14:textId="7E741EE2" w:rsidR="00D83239" w:rsidRPr="00D83239" w:rsidRDefault="00D83239" w:rsidP="00D83239">
      <w:r w:rsidRPr="00D83239">
        <w:rPr>
          <w:b/>
          <w:bCs/>
        </w:rPr>
        <w:t>Issued Currency Code:</w:t>
      </w:r>
      <w:r w:rsidRPr="00D83239">
        <w:t xml:space="preserve"> ICN</w:t>
      </w:r>
    </w:p>
    <w:p w14:paraId="07AE5D89" w14:textId="77777777" w:rsidR="00D83239" w:rsidRPr="00D83239" w:rsidRDefault="00D83239" w:rsidP="00D83239">
      <w:proofErr w:type="spellStart"/>
      <w:r w:rsidRPr="00D83239">
        <w:t>InclusiveCare</w:t>
      </w:r>
      <w:proofErr w:type="spellEnd"/>
      <w:r w:rsidRPr="00D83239">
        <w:t xml:space="preserve"> Finance Network is a verified guidance issuer within the </w:t>
      </w:r>
      <w:proofErr w:type="spellStart"/>
      <w:r w:rsidRPr="00D83239">
        <w:rPr>
          <w:b/>
          <w:bCs/>
        </w:rPr>
        <w:t>GuidanceGate</w:t>
      </w:r>
      <w:proofErr w:type="spellEnd"/>
      <w:r w:rsidRPr="00D83239">
        <w:t xml:space="preserve"> platform.</w:t>
      </w:r>
      <w:r w:rsidRPr="00D83239">
        <w:br/>
        <w:t xml:space="preserve">This issuer uses an XRPL-issued asset (ICN) to represent </w:t>
      </w:r>
      <w:r w:rsidRPr="00D83239">
        <w:rPr>
          <w:b/>
          <w:bCs/>
        </w:rPr>
        <w:t>explicit, on-chain opt-in</w:t>
      </w:r>
      <w:r w:rsidRPr="00D83239">
        <w:t xml:space="preserve"> for accessing specialised financial guidance resources.</w:t>
      </w:r>
    </w:p>
    <w:p w14:paraId="47470BF6" w14:textId="77777777" w:rsidR="00D83239" w:rsidRPr="00D83239" w:rsidRDefault="00D83239" w:rsidP="00D83239">
      <w:r w:rsidRPr="00D83239">
        <w:t xml:space="preserve">The issued asset is </w:t>
      </w:r>
      <w:r w:rsidRPr="00D83239">
        <w:rPr>
          <w:b/>
          <w:bCs/>
        </w:rPr>
        <w:t>not a payment token</w:t>
      </w:r>
      <w:r w:rsidRPr="00D83239">
        <w:t xml:space="preserve"> and has </w:t>
      </w:r>
      <w:r w:rsidRPr="00D83239">
        <w:rPr>
          <w:b/>
          <w:bCs/>
        </w:rPr>
        <w:t>no monetary value</w:t>
      </w:r>
      <w:r w:rsidRPr="00D83239">
        <w:t>.</w:t>
      </w:r>
      <w:r w:rsidRPr="00D83239">
        <w:br/>
        <w:t xml:space="preserve">It exists solely as a </w:t>
      </w:r>
      <w:r w:rsidRPr="00D83239">
        <w:rPr>
          <w:b/>
          <w:bCs/>
        </w:rPr>
        <w:t>consent and access signal</w:t>
      </w:r>
      <w:r w:rsidRPr="00D83239">
        <w:t>.</w:t>
      </w:r>
    </w:p>
    <w:p w14:paraId="0BA2C93E" w14:textId="77777777" w:rsidR="00D83239" w:rsidRPr="00D83239" w:rsidRDefault="00D83239" w:rsidP="00D83239">
      <w:r w:rsidRPr="00D83239">
        <w:pict w14:anchorId="2C37F841">
          <v:rect id="_x0000_i1092" style="width:0;height:1.5pt" o:hralign="center" o:hrstd="t" o:hr="t" fillcolor="#a0a0a0" stroked="f"/>
        </w:pict>
      </w:r>
    </w:p>
    <w:p w14:paraId="7F0F0013" w14:textId="77777777" w:rsidR="00D83239" w:rsidRPr="00D83239" w:rsidRDefault="00D83239" w:rsidP="00D83239">
      <w:pPr>
        <w:rPr>
          <w:b/>
          <w:bCs/>
        </w:rPr>
      </w:pPr>
      <w:r w:rsidRPr="00D83239">
        <w:rPr>
          <w:b/>
          <w:bCs/>
        </w:rPr>
        <w:t>Mission &amp; Audience</w:t>
      </w:r>
    </w:p>
    <w:p w14:paraId="7D82CDB6" w14:textId="77777777" w:rsidR="00D83239" w:rsidRPr="00D83239" w:rsidRDefault="00D83239" w:rsidP="00D83239">
      <w:proofErr w:type="spellStart"/>
      <w:r w:rsidRPr="00D83239">
        <w:t>InclusiveCare</w:t>
      </w:r>
      <w:proofErr w:type="spellEnd"/>
      <w:r w:rsidRPr="00D83239">
        <w:t xml:space="preserve"> Finance Network supports individuals who require </w:t>
      </w:r>
      <w:r w:rsidRPr="00D83239">
        <w:rPr>
          <w:b/>
          <w:bCs/>
        </w:rPr>
        <w:t>additional decision support</w:t>
      </w:r>
      <w:r w:rsidRPr="00D83239">
        <w:t xml:space="preserve"> and the caregivers who assist them, including:</w:t>
      </w:r>
    </w:p>
    <w:p w14:paraId="1E1AC637" w14:textId="77777777" w:rsidR="00D83239" w:rsidRPr="00D83239" w:rsidRDefault="00D83239" w:rsidP="00D83239">
      <w:pPr>
        <w:numPr>
          <w:ilvl w:val="0"/>
          <w:numId w:val="1"/>
        </w:numPr>
      </w:pPr>
      <w:r w:rsidRPr="00D83239">
        <w:t>Individuals with intellectual disabilities (e.g. Down syndrome)</w:t>
      </w:r>
    </w:p>
    <w:p w14:paraId="0432F2A4" w14:textId="77777777" w:rsidR="00D83239" w:rsidRPr="00D83239" w:rsidRDefault="00D83239" w:rsidP="00D83239">
      <w:pPr>
        <w:numPr>
          <w:ilvl w:val="0"/>
          <w:numId w:val="1"/>
        </w:numPr>
      </w:pPr>
      <w:r w:rsidRPr="00D83239">
        <w:t>Neurodivergent individuals (e.g. autism)</w:t>
      </w:r>
    </w:p>
    <w:p w14:paraId="31933C12" w14:textId="77777777" w:rsidR="00D83239" w:rsidRPr="00D83239" w:rsidRDefault="00D83239" w:rsidP="00D83239">
      <w:pPr>
        <w:numPr>
          <w:ilvl w:val="0"/>
          <w:numId w:val="1"/>
        </w:numPr>
      </w:pPr>
      <w:r w:rsidRPr="00D83239">
        <w:t>Caregivers, parents, and legal guardians managing finances collaboratively</w:t>
      </w:r>
    </w:p>
    <w:p w14:paraId="787444BE" w14:textId="77777777" w:rsidR="00D83239" w:rsidRPr="00D83239" w:rsidRDefault="00D83239" w:rsidP="00D83239">
      <w:r w:rsidRPr="00D83239">
        <w:t xml:space="preserve">The mission is to enable </w:t>
      </w:r>
      <w:r w:rsidRPr="00D83239">
        <w:rPr>
          <w:b/>
          <w:bCs/>
        </w:rPr>
        <w:t>safe, structured, and dignity-preserving financial participation</w:t>
      </w:r>
      <w:r w:rsidRPr="00D83239">
        <w:t xml:space="preserve"> without removing user agency.</w:t>
      </w:r>
    </w:p>
    <w:p w14:paraId="1F7E34CC" w14:textId="77777777" w:rsidR="00D83239" w:rsidRPr="00D83239" w:rsidRDefault="00D83239" w:rsidP="00D83239">
      <w:r w:rsidRPr="00D83239">
        <w:pict w14:anchorId="7A3B9560">
          <v:rect id="_x0000_i1093" style="width:0;height:1.5pt" o:hralign="center" o:hrstd="t" o:hr="t" fillcolor="#a0a0a0" stroked="f"/>
        </w:pict>
      </w:r>
    </w:p>
    <w:p w14:paraId="47BC2EAE" w14:textId="77777777" w:rsidR="00D83239" w:rsidRPr="00D83239" w:rsidRDefault="00D83239" w:rsidP="00D83239">
      <w:pPr>
        <w:rPr>
          <w:b/>
          <w:bCs/>
        </w:rPr>
      </w:pPr>
      <w:r w:rsidRPr="00D83239">
        <w:rPr>
          <w:b/>
          <w:bCs/>
        </w:rPr>
        <w:t>What This Issuer Specialises In</w:t>
      </w:r>
    </w:p>
    <w:p w14:paraId="1957A85F" w14:textId="77777777" w:rsidR="00D83239" w:rsidRPr="00D83239" w:rsidRDefault="00D83239" w:rsidP="00D83239">
      <w:proofErr w:type="spellStart"/>
      <w:r w:rsidRPr="00D83239">
        <w:t>InclusiveCare</w:t>
      </w:r>
      <w:proofErr w:type="spellEnd"/>
      <w:r w:rsidRPr="00D83239">
        <w:t xml:space="preserve"> Finance Network specialises in </w:t>
      </w:r>
      <w:r w:rsidRPr="00D83239">
        <w:rPr>
          <w:b/>
          <w:bCs/>
        </w:rPr>
        <w:t>supported financial decision-making</w:t>
      </w:r>
      <w:r w:rsidRPr="00D83239">
        <w:t>.</w:t>
      </w:r>
    </w:p>
    <w:p w14:paraId="52E31236" w14:textId="77777777" w:rsidR="00D83239" w:rsidRPr="00D83239" w:rsidRDefault="00D83239" w:rsidP="00D83239">
      <w:r w:rsidRPr="00D83239">
        <w:t>Its programmes are designed to:</w:t>
      </w:r>
    </w:p>
    <w:p w14:paraId="6C3E8951" w14:textId="77777777" w:rsidR="00D83239" w:rsidRPr="00D83239" w:rsidRDefault="00D83239" w:rsidP="00D83239">
      <w:pPr>
        <w:numPr>
          <w:ilvl w:val="0"/>
          <w:numId w:val="2"/>
        </w:numPr>
      </w:pPr>
      <w:r w:rsidRPr="00D83239">
        <w:t>Reduce cognitive load through clear, structured steps</w:t>
      </w:r>
    </w:p>
    <w:p w14:paraId="3626D140" w14:textId="77777777" w:rsidR="00D83239" w:rsidRPr="00D83239" w:rsidRDefault="00D83239" w:rsidP="00D83239">
      <w:pPr>
        <w:numPr>
          <w:ilvl w:val="0"/>
          <w:numId w:val="2"/>
        </w:numPr>
      </w:pPr>
      <w:r w:rsidRPr="00D83239">
        <w:t>Prioritise safety and predictability over optimisation</w:t>
      </w:r>
    </w:p>
    <w:p w14:paraId="0A366297" w14:textId="77777777" w:rsidR="00D83239" w:rsidRPr="00D83239" w:rsidRDefault="00D83239" w:rsidP="00D83239">
      <w:pPr>
        <w:numPr>
          <w:ilvl w:val="0"/>
          <w:numId w:val="2"/>
        </w:numPr>
      </w:pPr>
      <w:r w:rsidRPr="00D83239">
        <w:t>Enable caregiver involvement without full control takeover</w:t>
      </w:r>
    </w:p>
    <w:p w14:paraId="6370E244" w14:textId="77777777" w:rsidR="00D83239" w:rsidRPr="00D83239" w:rsidRDefault="00D83239" w:rsidP="00D83239">
      <w:r w:rsidRPr="00D83239">
        <w:t xml:space="preserve">The issuer emphasises </w:t>
      </w:r>
      <w:r w:rsidRPr="00D83239">
        <w:rPr>
          <w:b/>
          <w:bCs/>
        </w:rPr>
        <w:t>consent-first, user-centred financial guidance</w:t>
      </w:r>
      <w:r w:rsidRPr="00D83239">
        <w:t>.</w:t>
      </w:r>
    </w:p>
    <w:p w14:paraId="7CA5395E" w14:textId="77777777" w:rsidR="00D83239" w:rsidRPr="00D83239" w:rsidRDefault="00D83239" w:rsidP="00D83239">
      <w:r w:rsidRPr="00D83239">
        <w:lastRenderedPageBreak/>
        <w:pict w14:anchorId="5ADE73D1">
          <v:rect id="_x0000_i1094" style="width:0;height:1.5pt" o:hralign="center" o:hrstd="t" o:hr="t" fillcolor="#a0a0a0" stroked="f"/>
        </w:pict>
      </w:r>
    </w:p>
    <w:p w14:paraId="6996D637" w14:textId="77777777" w:rsidR="00D83239" w:rsidRPr="00D83239" w:rsidRDefault="00D83239" w:rsidP="00D83239">
      <w:pPr>
        <w:rPr>
          <w:b/>
          <w:bCs/>
        </w:rPr>
      </w:pPr>
      <w:r w:rsidRPr="00D83239">
        <w:rPr>
          <w:b/>
          <w:bCs/>
        </w:rPr>
        <w:t>Issuer-Specific Programmes &amp; Products</w:t>
      </w:r>
    </w:p>
    <w:p w14:paraId="5AA4DA9D" w14:textId="77777777" w:rsidR="00D83239" w:rsidRPr="00D83239" w:rsidRDefault="00D83239" w:rsidP="00D83239">
      <w:pPr>
        <w:rPr>
          <w:b/>
          <w:bCs/>
        </w:rPr>
      </w:pPr>
      <w:r w:rsidRPr="00D83239">
        <w:rPr>
          <w:b/>
          <w:bCs/>
        </w:rPr>
        <w:t>(Allowed to Explain Before Opt-In)</w:t>
      </w:r>
    </w:p>
    <w:p w14:paraId="0163A2B0" w14:textId="77777777" w:rsidR="00D83239" w:rsidRPr="00D83239" w:rsidRDefault="00D83239" w:rsidP="00D83239">
      <w:r w:rsidRPr="00D83239">
        <w:t xml:space="preserve">The agent </w:t>
      </w:r>
      <w:r w:rsidRPr="00D83239">
        <w:rPr>
          <w:b/>
          <w:bCs/>
        </w:rPr>
        <w:t>may describe the following programmes at a high level before opt-in</w:t>
      </w:r>
      <w:r w:rsidRPr="00D83239">
        <w:t>, without providing direct purchase or enrolment links.</w:t>
      </w:r>
    </w:p>
    <w:p w14:paraId="6664F1C2" w14:textId="77777777" w:rsidR="00D83239" w:rsidRPr="00D83239" w:rsidRDefault="00D83239" w:rsidP="00D83239">
      <w:pPr>
        <w:rPr>
          <w:b/>
          <w:bCs/>
        </w:rPr>
      </w:pPr>
      <w:r w:rsidRPr="00D83239">
        <w:rPr>
          <w:b/>
          <w:bCs/>
        </w:rPr>
        <w:t xml:space="preserve">1. </w:t>
      </w:r>
      <w:proofErr w:type="spellStart"/>
      <w:r w:rsidRPr="00D83239">
        <w:rPr>
          <w:b/>
          <w:bCs/>
        </w:rPr>
        <w:t>SafeSpend</w:t>
      </w:r>
      <w:proofErr w:type="spellEnd"/>
      <w:r w:rsidRPr="00D83239">
        <w:rPr>
          <w:b/>
          <w:bCs/>
        </w:rPr>
        <w:t xml:space="preserve"> Starter Plan</w:t>
      </w:r>
    </w:p>
    <w:p w14:paraId="499B85AE" w14:textId="77777777" w:rsidR="00D83239" w:rsidRPr="00D83239" w:rsidRDefault="00D83239" w:rsidP="00D83239">
      <w:r w:rsidRPr="00D83239">
        <w:t>A structured spending framework designed for clarity and safety.</w:t>
      </w:r>
    </w:p>
    <w:p w14:paraId="6E644038" w14:textId="77777777" w:rsidR="00D83239" w:rsidRPr="00D83239" w:rsidRDefault="00D83239" w:rsidP="00D83239">
      <w:r w:rsidRPr="00D83239">
        <w:t>Includes:</w:t>
      </w:r>
    </w:p>
    <w:p w14:paraId="1700A6A6" w14:textId="77777777" w:rsidR="00D83239" w:rsidRPr="00D83239" w:rsidRDefault="00D83239" w:rsidP="00D83239">
      <w:pPr>
        <w:numPr>
          <w:ilvl w:val="0"/>
          <w:numId w:val="3"/>
        </w:numPr>
      </w:pPr>
      <w:r w:rsidRPr="00D83239">
        <w:t>Weekly or monthly allowance-based budgeting</w:t>
      </w:r>
    </w:p>
    <w:p w14:paraId="0F05DCFD" w14:textId="77777777" w:rsidR="00D83239" w:rsidRPr="00D83239" w:rsidRDefault="00D83239" w:rsidP="00D83239">
      <w:pPr>
        <w:numPr>
          <w:ilvl w:val="0"/>
          <w:numId w:val="3"/>
        </w:numPr>
      </w:pPr>
      <w:r w:rsidRPr="00D83239">
        <w:t>Clear essential vs discretionary categories</w:t>
      </w:r>
    </w:p>
    <w:p w14:paraId="6EFB8F9A" w14:textId="77777777" w:rsidR="00D83239" w:rsidRPr="00D83239" w:rsidRDefault="00D83239" w:rsidP="00D83239">
      <w:pPr>
        <w:numPr>
          <w:ilvl w:val="0"/>
          <w:numId w:val="3"/>
        </w:numPr>
      </w:pPr>
      <w:r w:rsidRPr="00D83239">
        <w:t xml:space="preserve">Spending </w:t>
      </w:r>
      <w:proofErr w:type="gramStart"/>
      <w:r w:rsidRPr="00D83239">
        <w:t>pause</w:t>
      </w:r>
      <w:proofErr w:type="gramEnd"/>
      <w:r w:rsidRPr="00D83239">
        <w:t xml:space="preserve"> and review guidance</w:t>
      </w:r>
    </w:p>
    <w:p w14:paraId="43C101E7" w14:textId="77777777" w:rsidR="00D83239" w:rsidRPr="00D83239" w:rsidRDefault="00D83239" w:rsidP="00D83239">
      <w:r w:rsidRPr="00D83239">
        <w:t>Designed to help users:</w:t>
      </w:r>
    </w:p>
    <w:p w14:paraId="5E72D79A" w14:textId="77777777" w:rsidR="00D83239" w:rsidRPr="00D83239" w:rsidRDefault="00D83239" w:rsidP="00D83239">
      <w:pPr>
        <w:numPr>
          <w:ilvl w:val="0"/>
          <w:numId w:val="4"/>
        </w:numPr>
      </w:pPr>
      <w:r w:rsidRPr="00D83239">
        <w:t>Build predictable spending habits</w:t>
      </w:r>
    </w:p>
    <w:p w14:paraId="76C6233B" w14:textId="77777777" w:rsidR="00D83239" w:rsidRPr="00D83239" w:rsidRDefault="00D83239" w:rsidP="00D83239">
      <w:pPr>
        <w:numPr>
          <w:ilvl w:val="0"/>
          <w:numId w:val="4"/>
        </w:numPr>
      </w:pPr>
      <w:r w:rsidRPr="00D83239">
        <w:t>Avoid impulsive or unsafe purchases</w:t>
      </w:r>
    </w:p>
    <w:p w14:paraId="2A428B0A" w14:textId="77777777" w:rsidR="00D83239" w:rsidRPr="00D83239" w:rsidRDefault="00D83239" w:rsidP="00D83239">
      <w:r w:rsidRPr="00D83239">
        <w:pict w14:anchorId="230E0127">
          <v:rect id="_x0000_i1095" style="width:0;height:1.5pt" o:hralign="center" o:hrstd="t" o:hr="t" fillcolor="#a0a0a0" stroked="f"/>
        </w:pict>
      </w:r>
    </w:p>
    <w:p w14:paraId="55DCDB2B" w14:textId="77777777" w:rsidR="00D83239" w:rsidRPr="00D83239" w:rsidRDefault="00D83239" w:rsidP="00D83239">
      <w:pPr>
        <w:rPr>
          <w:b/>
          <w:bCs/>
        </w:rPr>
      </w:pPr>
      <w:r w:rsidRPr="00D83239">
        <w:rPr>
          <w:b/>
          <w:bCs/>
        </w:rPr>
        <w:t>2. Caregiver-Coach Setup Pack</w:t>
      </w:r>
    </w:p>
    <w:p w14:paraId="14D0E6FA" w14:textId="77777777" w:rsidR="00D83239" w:rsidRPr="00D83239" w:rsidRDefault="00D83239" w:rsidP="00D83239">
      <w:r w:rsidRPr="00D83239">
        <w:t>A guided support toolkit for caregivers.</w:t>
      </w:r>
    </w:p>
    <w:p w14:paraId="2D39BCF1" w14:textId="77777777" w:rsidR="00D83239" w:rsidRPr="00D83239" w:rsidRDefault="00D83239" w:rsidP="00D83239">
      <w:r w:rsidRPr="00D83239">
        <w:t>Includes:</w:t>
      </w:r>
    </w:p>
    <w:p w14:paraId="1B124544" w14:textId="77777777" w:rsidR="00D83239" w:rsidRPr="00D83239" w:rsidRDefault="00D83239" w:rsidP="00D83239">
      <w:pPr>
        <w:numPr>
          <w:ilvl w:val="0"/>
          <w:numId w:val="5"/>
        </w:numPr>
      </w:pPr>
      <w:r w:rsidRPr="00D83239">
        <w:t>Financial setup checklists (accounts, bills, emergency contacts)</w:t>
      </w:r>
    </w:p>
    <w:p w14:paraId="26F801C5" w14:textId="77777777" w:rsidR="00D83239" w:rsidRPr="00D83239" w:rsidRDefault="00D83239" w:rsidP="00D83239">
      <w:pPr>
        <w:numPr>
          <w:ilvl w:val="0"/>
          <w:numId w:val="5"/>
        </w:numPr>
      </w:pPr>
      <w:r w:rsidRPr="00D83239">
        <w:t>Guidance on shared visibility vs control</w:t>
      </w:r>
    </w:p>
    <w:p w14:paraId="1368A1A9" w14:textId="77777777" w:rsidR="00D83239" w:rsidRPr="00D83239" w:rsidRDefault="00D83239" w:rsidP="00D83239">
      <w:pPr>
        <w:numPr>
          <w:ilvl w:val="0"/>
          <w:numId w:val="5"/>
        </w:numPr>
      </w:pPr>
      <w:r w:rsidRPr="00D83239">
        <w:t>Plain-language explanations for repeated learning</w:t>
      </w:r>
    </w:p>
    <w:p w14:paraId="300E81A0" w14:textId="77777777" w:rsidR="00D83239" w:rsidRPr="00D83239" w:rsidRDefault="00D83239" w:rsidP="00D83239">
      <w:r w:rsidRPr="00D83239">
        <w:t>Supports collaborative financial management without removing user autonomy.</w:t>
      </w:r>
    </w:p>
    <w:p w14:paraId="378F9790" w14:textId="77777777" w:rsidR="00D83239" w:rsidRPr="00D83239" w:rsidRDefault="00D83239" w:rsidP="00D83239">
      <w:r w:rsidRPr="00D83239">
        <w:pict w14:anchorId="6B4F020B">
          <v:rect id="_x0000_i1096" style="width:0;height:1.5pt" o:hralign="center" o:hrstd="t" o:hr="t" fillcolor="#a0a0a0" stroked="f"/>
        </w:pict>
      </w:r>
    </w:p>
    <w:p w14:paraId="1AB6513F" w14:textId="77777777" w:rsidR="00D83239" w:rsidRPr="00D83239" w:rsidRDefault="00D83239" w:rsidP="00D83239">
      <w:pPr>
        <w:rPr>
          <w:b/>
          <w:bCs/>
        </w:rPr>
      </w:pPr>
      <w:r w:rsidRPr="00D83239">
        <w:rPr>
          <w:b/>
          <w:bCs/>
        </w:rPr>
        <w:t xml:space="preserve">3. </w:t>
      </w:r>
      <w:proofErr w:type="spellStart"/>
      <w:r w:rsidRPr="00D83239">
        <w:rPr>
          <w:b/>
          <w:bCs/>
        </w:rPr>
        <w:t>ScamShield</w:t>
      </w:r>
      <w:proofErr w:type="spellEnd"/>
      <w:r w:rsidRPr="00D83239">
        <w:rPr>
          <w:b/>
          <w:bCs/>
        </w:rPr>
        <w:t xml:space="preserve"> Essentials</w:t>
      </w:r>
    </w:p>
    <w:p w14:paraId="5F57A0DF" w14:textId="77777777" w:rsidR="00D83239" w:rsidRPr="00D83239" w:rsidRDefault="00D83239" w:rsidP="00D83239">
      <w:r w:rsidRPr="00D83239">
        <w:t>A safety-first education programme focused on scam prevention.</w:t>
      </w:r>
    </w:p>
    <w:p w14:paraId="3FC373B0" w14:textId="77777777" w:rsidR="00D83239" w:rsidRPr="00D83239" w:rsidRDefault="00D83239" w:rsidP="00D83239">
      <w:r w:rsidRPr="00D83239">
        <w:t>Includes:</w:t>
      </w:r>
    </w:p>
    <w:p w14:paraId="4839F743" w14:textId="77777777" w:rsidR="00D83239" w:rsidRPr="00D83239" w:rsidRDefault="00D83239" w:rsidP="00D83239">
      <w:pPr>
        <w:numPr>
          <w:ilvl w:val="0"/>
          <w:numId w:val="6"/>
        </w:numPr>
      </w:pPr>
      <w:r w:rsidRPr="00D83239">
        <w:t>Common scam types in Singapore (fake officials, social engineering, loan scams)</w:t>
      </w:r>
    </w:p>
    <w:p w14:paraId="72CF9463" w14:textId="77777777" w:rsidR="00D83239" w:rsidRPr="00D83239" w:rsidRDefault="00D83239" w:rsidP="00D83239">
      <w:pPr>
        <w:numPr>
          <w:ilvl w:val="0"/>
          <w:numId w:val="6"/>
        </w:numPr>
      </w:pPr>
      <w:r w:rsidRPr="00D83239">
        <w:t>Red-flag indicators and “stop and check” rules</w:t>
      </w:r>
    </w:p>
    <w:p w14:paraId="207C8C02" w14:textId="77777777" w:rsidR="00D83239" w:rsidRPr="00D83239" w:rsidRDefault="00D83239" w:rsidP="00D83239">
      <w:pPr>
        <w:numPr>
          <w:ilvl w:val="0"/>
          <w:numId w:val="6"/>
        </w:numPr>
      </w:pPr>
      <w:r w:rsidRPr="00D83239">
        <w:lastRenderedPageBreak/>
        <w:t>Role-play scripts caregivers can use to coach safe responses</w:t>
      </w:r>
    </w:p>
    <w:p w14:paraId="6513EDE2" w14:textId="77777777" w:rsidR="00D83239" w:rsidRPr="00D83239" w:rsidRDefault="00D83239" w:rsidP="00D83239">
      <w:r w:rsidRPr="00D83239">
        <w:pict w14:anchorId="510E47C5">
          <v:rect id="_x0000_i1097" style="width:0;height:1.5pt" o:hralign="center" o:hrstd="t" o:hr="t" fillcolor="#a0a0a0" stroked="f"/>
        </w:pict>
      </w:r>
    </w:p>
    <w:p w14:paraId="4899EA0B" w14:textId="77777777" w:rsidR="00D83239" w:rsidRPr="00D83239" w:rsidRDefault="00D83239" w:rsidP="00D83239">
      <w:pPr>
        <w:rPr>
          <w:b/>
          <w:bCs/>
        </w:rPr>
      </w:pPr>
      <w:r w:rsidRPr="00D83239">
        <w:rPr>
          <w:b/>
          <w:bCs/>
        </w:rPr>
        <w:t>4. Supported Decision-Making Toolkit</w:t>
      </w:r>
    </w:p>
    <w:p w14:paraId="53B473E6" w14:textId="77777777" w:rsidR="00D83239" w:rsidRPr="00D83239" w:rsidRDefault="00D83239" w:rsidP="00D83239">
      <w:r w:rsidRPr="00D83239">
        <w:t>A decision-structuring framework.</w:t>
      </w:r>
    </w:p>
    <w:p w14:paraId="4CCF1878" w14:textId="77777777" w:rsidR="00D83239" w:rsidRPr="00D83239" w:rsidRDefault="00D83239" w:rsidP="00D83239">
      <w:r w:rsidRPr="00D83239">
        <w:t>Includes:</w:t>
      </w:r>
    </w:p>
    <w:p w14:paraId="3FEA8C3C" w14:textId="77777777" w:rsidR="00D83239" w:rsidRPr="00D83239" w:rsidRDefault="00D83239" w:rsidP="00D83239">
      <w:pPr>
        <w:numPr>
          <w:ilvl w:val="0"/>
          <w:numId w:val="7"/>
        </w:numPr>
      </w:pPr>
      <w:r w:rsidRPr="00D83239">
        <w:t>Simple questions: “What is this?”, “What does it cost?”, “What happens if I stop?”</w:t>
      </w:r>
    </w:p>
    <w:p w14:paraId="2412AF11" w14:textId="77777777" w:rsidR="00D83239" w:rsidRPr="00D83239" w:rsidRDefault="00D83239" w:rsidP="00D83239">
      <w:pPr>
        <w:numPr>
          <w:ilvl w:val="0"/>
          <w:numId w:val="7"/>
        </w:numPr>
      </w:pPr>
      <w:r w:rsidRPr="00D83239">
        <w:t>Consent checkpoints before commitments</w:t>
      </w:r>
    </w:p>
    <w:p w14:paraId="7BD2EDC6" w14:textId="77777777" w:rsidR="00D83239" w:rsidRPr="00D83239" w:rsidRDefault="00D83239" w:rsidP="00D83239">
      <w:pPr>
        <w:numPr>
          <w:ilvl w:val="0"/>
          <w:numId w:val="7"/>
        </w:numPr>
      </w:pPr>
      <w:r w:rsidRPr="00D83239">
        <w:t>Guidance on documenting decisions</w:t>
      </w:r>
    </w:p>
    <w:p w14:paraId="65F8B386" w14:textId="77777777" w:rsidR="00D83239" w:rsidRPr="00D83239" w:rsidRDefault="00D83239" w:rsidP="00D83239">
      <w:r w:rsidRPr="00D83239">
        <w:t>Designed to keep the user central in all decisions.</w:t>
      </w:r>
    </w:p>
    <w:p w14:paraId="110BF96B" w14:textId="77777777" w:rsidR="00D83239" w:rsidRPr="00D83239" w:rsidRDefault="00D83239" w:rsidP="00D83239">
      <w:r w:rsidRPr="00D83239">
        <w:pict w14:anchorId="2BE44070">
          <v:rect id="_x0000_i1098" style="width:0;height:1.5pt" o:hralign="center" o:hrstd="t" o:hr="t" fillcolor="#a0a0a0" stroked="f"/>
        </w:pict>
      </w:r>
    </w:p>
    <w:p w14:paraId="136C3A44" w14:textId="77777777" w:rsidR="00D83239" w:rsidRPr="00D83239" w:rsidRDefault="00D83239" w:rsidP="00D83239">
      <w:pPr>
        <w:rPr>
          <w:b/>
          <w:bCs/>
        </w:rPr>
      </w:pPr>
      <w:r w:rsidRPr="00D83239">
        <w:rPr>
          <w:b/>
          <w:bCs/>
        </w:rPr>
        <w:t>Gated Resources</w:t>
      </w:r>
    </w:p>
    <w:p w14:paraId="3A04059D" w14:textId="77777777" w:rsidR="00D83239" w:rsidRPr="00D83239" w:rsidRDefault="00D83239" w:rsidP="00D83239">
      <w:pPr>
        <w:rPr>
          <w:b/>
          <w:bCs/>
        </w:rPr>
      </w:pPr>
      <w:r w:rsidRPr="00D83239">
        <w:rPr>
          <w:b/>
          <w:bCs/>
        </w:rPr>
        <w:t xml:space="preserve">(Only After </w:t>
      </w:r>
      <w:proofErr w:type="spellStart"/>
      <w:r w:rsidRPr="00D83239">
        <w:rPr>
          <w:b/>
          <w:bCs/>
        </w:rPr>
        <w:t>Trustline</w:t>
      </w:r>
      <w:proofErr w:type="spellEnd"/>
      <w:r w:rsidRPr="00D83239">
        <w:rPr>
          <w:b/>
          <w:bCs/>
        </w:rPr>
        <w:t>)</w:t>
      </w:r>
    </w:p>
    <w:p w14:paraId="475839BE" w14:textId="77777777" w:rsidR="00D83239" w:rsidRPr="00D83239" w:rsidRDefault="00D83239" w:rsidP="00D83239">
      <w:r w:rsidRPr="00D83239">
        <w:t>After opt-in is verified, the agent may provide:</w:t>
      </w:r>
    </w:p>
    <w:p w14:paraId="1EAC0278" w14:textId="77777777" w:rsidR="00D83239" w:rsidRPr="00D83239" w:rsidRDefault="00D83239" w:rsidP="00D83239">
      <w:pPr>
        <w:numPr>
          <w:ilvl w:val="0"/>
          <w:numId w:val="8"/>
        </w:numPr>
      </w:pPr>
      <w:r w:rsidRPr="00D83239">
        <w:t xml:space="preserve">Direct links to </w:t>
      </w:r>
      <w:proofErr w:type="spellStart"/>
      <w:r w:rsidRPr="00D83239">
        <w:t>InclusiveCare</w:t>
      </w:r>
      <w:proofErr w:type="spellEnd"/>
      <w:r w:rsidRPr="00D83239">
        <w:t xml:space="preserve"> Finance Network programme pages</w:t>
      </w:r>
    </w:p>
    <w:p w14:paraId="47E78445" w14:textId="77777777" w:rsidR="00D83239" w:rsidRPr="00D83239" w:rsidRDefault="00D83239" w:rsidP="00D83239">
      <w:pPr>
        <w:numPr>
          <w:ilvl w:val="0"/>
          <w:numId w:val="8"/>
        </w:numPr>
      </w:pPr>
      <w:r w:rsidRPr="00D83239">
        <w:t>Downloadable templates, worksheets, and checklists</w:t>
      </w:r>
    </w:p>
    <w:p w14:paraId="17CA1A45" w14:textId="77777777" w:rsidR="00D83239" w:rsidRPr="00D83239" w:rsidRDefault="00D83239" w:rsidP="00D83239">
      <w:pPr>
        <w:numPr>
          <w:ilvl w:val="0"/>
          <w:numId w:val="8"/>
        </w:numPr>
      </w:pPr>
      <w:r w:rsidRPr="00D83239">
        <w:t>Step-by-step setup walkthroughs</w:t>
      </w:r>
    </w:p>
    <w:p w14:paraId="3F5E7C51" w14:textId="77777777" w:rsidR="00D83239" w:rsidRPr="00D83239" w:rsidRDefault="00D83239" w:rsidP="00D83239">
      <w:pPr>
        <w:numPr>
          <w:ilvl w:val="0"/>
          <w:numId w:val="8"/>
        </w:numPr>
      </w:pPr>
      <w:r w:rsidRPr="00D83239">
        <w:t>A personalised programme path based on user and caregiver needs</w:t>
      </w:r>
    </w:p>
    <w:p w14:paraId="26D4128F" w14:textId="77777777" w:rsidR="00D83239" w:rsidRPr="00D83239" w:rsidRDefault="00D83239" w:rsidP="00D83239">
      <w:pPr>
        <w:numPr>
          <w:ilvl w:val="0"/>
          <w:numId w:val="8"/>
        </w:numPr>
      </w:pPr>
      <w:r w:rsidRPr="00D83239">
        <w:t>External links to enrol or purchase issuer-specific resources</w:t>
      </w:r>
    </w:p>
    <w:p w14:paraId="30D8B757" w14:textId="77777777" w:rsidR="00D83239" w:rsidRPr="00D83239" w:rsidRDefault="00D83239" w:rsidP="00D83239">
      <w:r w:rsidRPr="00D83239">
        <w:pict w14:anchorId="6E88C36E">
          <v:rect id="_x0000_i1099" style="width:0;height:1.5pt" o:hralign="center" o:hrstd="t" o:hr="t" fillcolor="#a0a0a0" stroked="f"/>
        </w:pict>
      </w:r>
    </w:p>
    <w:p w14:paraId="04FE51B6" w14:textId="77777777" w:rsidR="00D83239" w:rsidRPr="00D83239" w:rsidRDefault="00D83239" w:rsidP="00D83239">
      <w:pPr>
        <w:rPr>
          <w:b/>
          <w:bCs/>
        </w:rPr>
      </w:pPr>
      <w:r w:rsidRPr="00D83239">
        <w:rPr>
          <w:b/>
          <w:bCs/>
        </w:rPr>
        <w:t>Access Rule (Opt-In / Consent Gating)</w:t>
      </w:r>
    </w:p>
    <w:p w14:paraId="2B916313" w14:textId="77777777" w:rsidR="00D83239" w:rsidRPr="00D83239" w:rsidRDefault="00D83239" w:rsidP="00D83239">
      <w:r w:rsidRPr="00D83239">
        <w:t>Issuer-specific materials and enrolment/purchase links are accessible only after:</w:t>
      </w:r>
    </w:p>
    <w:p w14:paraId="03928CF9" w14:textId="77777777" w:rsidR="00D83239" w:rsidRPr="00D83239" w:rsidRDefault="00D83239" w:rsidP="00D83239">
      <w:pPr>
        <w:numPr>
          <w:ilvl w:val="0"/>
          <w:numId w:val="9"/>
        </w:numPr>
      </w:pPr>
      <w:r w:rsidRPr="00D83239">
        <w:t xml:space="preserve">The user establishes an XRPL </w:t>
      </w:r>
      <w:proofErr w:type="spellStart"/>
      <w:r w:rsidRPr="00D83239">
        <w:t>trustline</w:t>
      </w:r>
      <w:proofErr w:type="spellEnd"/>
      <w:r w:rsidRPr="00D83239">
        <w:t xml:space="preserve"> to the ICN currency</w:t>
      </w:r>
    </w:p>
    <w:p w14:paraId="2836E15C" w14:textId="77777777" w:rsidR="00D83239" w:rsidRPr="00D83239" w:rsidRDefault="00D83239" w:rsidP="00D83239">
      <w:pPr>
        <w:numPr>
          <w:ilvl w:val="0"/>
          <w:numId w:val="9"/>
        </w:numPr>
      </w:pPr>
      <w:r w:rsidRPr="00D83239">
        <w:t xml:space="preserve">The application verifies that the </w:t>
      </w:r>
      <w:proofErr w:type="spellStart"/>
      <w:r w:rsidRPr="00D83239">
        <w:t>trustline</w:t>
      </w:r>
      <w:proofErr w:type="spellEnd"/>
      <w:r w:rsidRPr="00D83239">
        <w:t xml:space="preserve"> exists</w:t>
      </w:r>
    </w:p>
    <w:p w14:paraId="5C70430A" w14:textId="77777777" w:rsidR="00D83239" w:rsidRPr="00D83239" w:rsidRDefault="00D83239" w:rsidP="00D83239">
      <w:pPr>
        <w:rPr>
          <w:b/>
          <w:bCs/>
        </w:rPr>
      </w:pPr>
      <w:r w:rsidRPr="00D83239">
        <w:rPr>
          <w:b/>
          <w:bCs/>
        </w:rPr>
        <w:t>Before Opt-In</w:t>
      </w:r>
    </w:p>
    <w:p w14:paraId="59C8AE73" w14:textId="77777777" w:rsidR="00D83239" w:rsidRPr="00D83239" w:rsidRDefault="00D83239" w:rsidP="00D83239">
      <w:pPr>
        <w:numPr>
          <w:ilvl w:val="0"/>
          <w:numId w:val="10"/>
        </w:numPr>
      </w:pPr>
      <w:r w:rsidRPr="00D83239">
        <w:t xml:space="preserve">The agent may explain </w:t>
      </w:r>
      <w:r w:rsidRPr="00D83239">
        <w:rPr>
          <w:b/>
          <w:bCs/>
        </w:rPr>
        <w:t>what the issuer does</w:t>
      </w:r>
    </w:p>
    <w:p w14:paraId="02D94720" w14:textId="77777777" w:rsidR="00D83239" w:rsidRPr="00D83239" w:rsidRDefault="00D83239" w:rsidP="00D83239">
      <w:pPr>
        <w:numPr>
          <w:ilvl w:val="0"/>
          <w:numId w:val="10"/>
        </w:numPr>
      </w:pPr>
      <w:r w:rsidRPr="00D83239">
        <w:t xml:space="preserve">The agent may describe </w:t>
      </w:r>
      <w:r w:rsidRPr="00D83239">
        <w:rPr>
          <w:b/>
          <w:bCs/>
        </w:rPr>
        <w:t>programme categories</w:t>
      </w:r>
    </w:p>
    <w:p w14:paraId="648A45D4" w14:textId="77777777" w:rsidR="00D83239" w:rsidRPr="00D83239" w:rsidRDefault="00D83239" w:rsidP="00D83239">
      <w:pPr>
        <w:numPr>
          <w:ilvl w:val="0"/>
          <w:numId w:val="10"/>
        </w:numPr>
      </w:pPr>
      <w:r w:rsidRPr="00D83239">
        <w:t xml:space="preserve">The agent must </w:t>
      </w:r>
      <w:r w:rsidRPr="00D83239">
        <w:rPr>
          <w:b/>
          <w:bCs/>
        </w:rPr>
        <w:t>not</w:t>
      </w:r>
      <w:r w:rsidRPr="00D83239">
        <w:t xml:space="preserve"> provide detailed tools or links</w:t>
      </w:r>
    </w:p>
    <w:p w14:paraId="27A5C07E" w14:textId="77777777" w:rsidR="00D83239" w:rsidRPr="00D83239" w:rsidRDefault="00D83239" w:rsidP="00D83239">
      <w:r w:rsidRPr="00D83239">
        <w:lastRenderedPageBreak/>
        <w:pict w14:anchorId="0FBE3C63">
          <v:rect id="_x0000_i1100" style="width:0;height:1.5pt" o:hralign="center" o:hrstd="t" o:hr="t" fillcolor="#a0a0a0" stroked="f"/>
        </w:pict>
      </w:r>
    </w:p>
    <w:p w14:paraId="1CD67087" w14:textId="77777777" w:rsidR="00D83239" w:rsidRPr="00D83239" w:rsidRDefault="00D83239" w:rsidP="00D83239">
      <w:pPr>
        <w:rPr>
          <w:b/>
          <w:bCs/>
        </w:rPr>
      </w:pPr>
      <w:r w:rsidRPr="00D83239">
        <w:rPr>
          <w:b/>
          <w:bCs/>
        </w:rPr>
        <w:t>Transparency Notes</w:t>
      </w:r>
    </w:p>
    <w:p w14:paraId="69A79AD8" w14:textId="77777777" w:rsidR="00D83239" w:rsidRPr="00D83239" w:rsidRDefault="00D83239" w:rsidP="00D83239">
      <w:pPr>
        <w:numPr>
          <w:ilvl w:val="0"/>
          <w:numId w:val="11"/>
        </w:numPr>
      </w:pPr>
      <w:r w:rsidRPr="00D83239">
        <w:t xml:space="preserve">The </w:t>
      </w:r>
      <w:proofErr w:type="spellStart"/>
      <w:r w:rsidRPr="00D83239">
        <w:t>trustline</w:t>
      </w:r>
      <w:proofErr w:type="spellEnd"/>
      <w:r w:rsidRPr="00D83239">
        <w:t xml:space="preserve"> represents </w:t>
      </w:r>
      <w:r w:rsidRPr="00D83239">
        <w:rPr>
          <w:b/>
          <w:bCs/>
        </w:rPr>
        <w:t>explicit user or caregiver-approved consent</w:t>
      </w:r>
    </w:p>
    <w:p w14:paraId="5DEC4C53" w14:textId="77777777" w:rsidR="00D83239" w:rsidRPr="00D83239" w:rsidRDefault="00D83239" w:rsidP="00D83239">
      <w:pPr>
        <w:numPr>
          <w:ilvl w:val="0"/>
          <w:numId w:val="11"/>
        </w:numPr>
      </w:pPr>
      <w:r w:rsidRPr="00D83239">
        <w:t>The issuer does not custody funds or execute transactions</w:t>
      </w:r>
    </w:p>
    <w:p w14:paraId="4D38EFA8" w14:textId="77777777" w:rsidR="00D83239" w:rsidRPr="00D83239" w:rsidRDefault="00D83239" w:rsidP="00D83239">
      <w:pPr>
        <w:numPr>
          <w:ilvl w:val="0"/>
          <w:numId w:val="11"/>
        </w:numPr>
      </w:pPr>
      <w:r w:rsidRPr="00D83239">
        <w:t xml:space="preserve">Users may remove the </w:t>
      </w:r>
      <w:proofErr w:type="spellStart"/>
      <w:r w:rsidRPr="00D83239">
        <w:t>trustline</w:t>
      </w:r>
      <w:proofErr w:type="spellEnd"/>
      <w:r w:rsidRPr="00D83239">
        <w:t xml:space="preserve"> at any time to revoke access</w:t>
      </w:r>
    </w:p>
    <w:p w14:paraId="1C4EE244" w14:textId="77777777" w:rsidR="00D83239" w:rsidRPr="00D83239" w:rsidRDefault="00D83239" w:rsidP="00D83239">
      <w:pPr>
        <w:numPr>
          <w:ilvl w:val="0"/>
          <w:numId w:val="11"/>
        </w:numPr>
      </w:pPr>
      <w:r w:rsidRPr="00D83239">
        <w:t>Caregiver involvement does not override user consent</w:t>
      </w:r>
    </w:p>
    <w:p w14:paraId="194B0334" w14:textId="77777777" w:rsidR="00D83239" w:rsidRPr="00D83239" w:rsidRDefault="00D83239" w:rsidP="00D83239">
      <w:r w:rsidRPr="00D83239">
        <w:pict w14:anchorId="101F6B53">
          <v:rect id="_x0000_i1101" style="width:0;height:1.5pt" o:hralign="center" o:hrstd="t" o:hr="t" fillcolor="#a0a0a0" stroked="f"/>
        </w:pict>
      </w:r>
    </w:p>
    <w:p w14:paraId="6DC693B7" w14:textId="77777777" w:rsidR="00D83239" w:rsidRPr="00D83239" w:rsidRDefault="00D83239" w:rsidP="00D83239">
      <w:pPr>
        <w:rPr>
          <w:b/>
          <w:bCs/>
        </w:rPr>
      </w:pPr>
      <w:r w:rsidRPr="00D83239">
        <w:rPr>
          <w:b/>
          <w:bCs/>
        </w:rPr>
        <w:t>Safety Note (Important for Prompt)</w:t>
      </w:r>
    </w:p>
    <w:p w14:paraId="761DCBAA" w14:textId="77777777" w:rsidR="00D83239" w:rsidRPr="00D83239" w:rsidRDefault="00D83239" w:rsidP="00D83239">
      <w:proofErr w:type="spellStart"/>
      <w:r w:rsidRPr="00D83239">
        <w:t>InclusiveCare</w:t>
      </w:r>
      <w:proofErr w:type="spellEnd"/>
      <w:r w:rsidRPr="00D83239">
        <w:t xml:space="preserve"> Finance Network provides </w:t>
      </w:r>
      <w:r w:rsidRPr="00D83239">
        <w:rPr>
          <w:b/>
          <w:bCs/>
        </w:rPr>
        <w:t>educational and structural support only</w:t>
      </w:r>
      <w:r w:rsidRPr="00D83239">
        <w:t>.</w:t>
      </w:r>
    </w:p>
    <w:p w14:paraId="701B2015" w14:textId="77777777" w:rsidR="00D83239" w:rsidRPr="00D83239" w:rsidRDefault="00D83239" w:rsidP="00D83239">
      <w:pPr>
        <w:numPr>
          <w:ilvl w:val="0"/>
          <w:numId w:val="12"/>
        </w:numPr>
      </w:pPr>
      <w:r w:rsidRPr="00D83239">
        <w:t xml:space="preserve">It does </w:t>
      </w:r>
      <w:r w:rsidRPr="00D83239">
        <w:rPr>
          <w:b/>
          <w:bCs/>
        </w:rPr>
        <w:t>not</w:t>
      </w:r>
      <w:r w:rsidRPr="00D83239">
        <w:t xml:space="preserve"> provide legal, medical, or financial advice</w:t>
      </w:r>
    </w:p>
    <w:p w14:paraId="5BAAB20C" w14:textId="77777777" w:rsidR="00D83239" w:rsidRPr="00D83239" w:rsidRDefault="00D83239" w:rsidP="00D83239">
      <w:pPr>
        <w:numPr>
          <w:ilvl w:val="0"/>
          <w:numId w:val="12"/>
        </w:numPr>
      </w:pPr>
      <w:r w:rsidRPr="00D83239">
        <w:t xml:space="preserve">It does </w:t>
      </w:r>
      <w:r w:rsidRPr="00D83239">
        <w:rPr>
          <w:b/>
          <w:bCs/>
        </w:rPr>
        <w:t>not</w:t>
      </w:r>
      <w:r w:rsidRPr="00D83239">
        <w:t xml:space="preserve"> assess capacity or eligibility</w:t>
      </w:r>
    </w:p>
    <w:p w14:paraId="3E7D7045" w14:textId="77777777" w:rsidR="00D83239" w:rsidRPr="00D83239" w:rsidRDefault="00D83239" w:rsidP="00D83239">
      <w:pPr>
        <w:numPr>
          <w:ilvl w:val="0"/>
          <w:numId w:val="12"/>
        </w:numPr>
      </w:pPr>
      <w:r w:rsidRPr="00D83239">
        <w:t>The agent must avoid framing guidance as mandatory or prescriptive</w:t>
      </w:r>
    </w:p>
    <w:p w14:paraId="6D48CED8" w14:textId="77777777" w:rsidR="00D83239" w:rsidRPr="00D83239" w:rsidRDefault="00D83239" w:rsidP="00D83239">
      <w:r w:rsidRPr="00D83239">
        <w:t>If a user appears confused or distressed, the agent should:</w:t>
      </w:r>
    </w:p>
    <w:p w14:paraId="1D343520" w14:textId="77777777" w:rsidR="00D83239" w:rsidRPr="00D83239" w:rsidRDefault="00D83239" w:rsidP="00D83239">
      <w:pPr>
        <w:numPr>
          <w:ilvl w:val="0"/>
          <w:numId w:val="13"/>
        </w:numPr>
      </w:pPr>
      <w:r w:rsidRPr="00D83239">
        <w:t>Slow down explanations</w:t>
      </w:r>
    </w:p>
    <w:p w14:paraId="76E6BB74" w14:textId="77777777" w:rsidR="00D83239" w:rsidRPr="00D83239" w:rsidRDefault="00D83239" w:rsidP="00D83239">
      <w:pPr>
        <w:numPr>
          <w:ilvl w:val="0"/>
          <w:numId w:val="13"/>
        </w:numPr>
      </w:pPr>
      <w:r w:rsidRPr="00D83239">
        <w:t>Encourage caregiver involvement</w:t>
      </w:r>
    </w:p>
    <w:p w14:paraId="0CB23F24" w14:textId="77777777" w:rsidR="00D83239" w:rsidRPr="00D83239" w:rsidRDefault="00D83239" w:rsidP="00D83239">
      <w:pPr>
        <w:numPr>
          <w:ilvl w:val="0"/>
          <w:numId w:val="13"/>
        </w:numPr>
      </w:pPr>
      <w:r w:rsidRPr="00D83239">
        <w:t>Avoid pushing decisions</w:t>
      </w:r>
    </w:p>
    <w:p w14:paraId="764A8A28" w14:textId="77777777" w:rsidR="00474FCE" w:rsidRDefault="00474FCE"/>
    <w:sectPr w:rsidR="00474F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7FDF"/>
    <w:multiLevelType w:val="multilevel"/>
    <w:tmpl w:val="C9F4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A1AF9"/>
    <w:multiLevelType w:val="multilevel"/>
    <w:tmpl w:val="DE68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076E8"/>
    <w:multiLevelType w:val="multilevel"/>
    <w:tmpl w:val="C654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506C2"/>
    <w:multiLevelType w:val="multilevel"/>
    <w:tmpl w:val="C70C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3112E"/>
    <w:multiLevelType w:val="multilevel"/>
    <w:tmpl w:val="A546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8F6FF1"/>
    <w:multiLevelType w:val="multilevel"/>
    <w:tmpl w:val="868A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D65B3"/>
    <w:multiLevelType w:val="multilevel"/>
    <w:tmpl w:val="940E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AA04A8"/>
    <w:multiLevelType w:val="multilevel"/>
    <w:tmpl w:val="935E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EE77D3"/>
    <w:multiLevelType w:val="multilevel"/>
    <w:tmpl w:val="4024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C83EB5"/>
    <w:multiLevelType w:val="multilevel"/>
    <w:tmpl w:val="D8F4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8B0095"/>
    <w:multiLevelType w:val="multilevel"/>
    <w:tmpl w:val="E0D2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272347"/>
    <w:multiLevelType w:val="multilevel"/>
    <w:tmpl w:val="44B0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BD65D6"/>
    <w:multiLevelType w:val="multilevel"/>
    <w:tmpl w:val="3F7E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08772">
    <w:abstractNumId w:val="7"/>
  </w:num>
  <w:num w:numId="2" w16cid:durableId="1752846673">
    <w:abstractNumId w:val="3"/>
  </w:num>
  <w:num w:numId="3" w16cid:durableId="1480609004">
    <w:abstractNumId w:val="8"/>
  </w:num>
  <w:num w:numId="4" w16cid:durableId="1725133668">
    <w:abstractNumId w:val="4"/>
  </w:num>
  <w:num w:numId="5" w16cid:durableId="1755054244">
    <w:abstractNumId w:val="2"/>
  </w:num>
  <w:num w:numId="6" w16cid:durableId="607201262">
    <w:abstractNumId w:val="6"/>
  </w:num>
  <w:num w:numId="7" w16cid:durableId="804658933">
    <w:abstractNumId w:val="1"/>
  </w:num>
  <w:num w:numId="8" w16cid:durableId="105083947">
    <w:abstractNumId w:val="9"/>
  </w:num>
  <w:num w:numId="9" w16cid:durableId="558826160">
    <w:abstractNumId w:val="10"/>
  </w:num>
  <w:num w:numId="10" w16cid:durableId="1134450540">
    <w:abstractNumId w:val="5"/>
  </w:num>
  <w:num w:numId="11" w16cid:durableId="1177696869">
    <w:abstractNumId w:val="0"/>
  </w:num>
  <w:num w:numId="12" w16cid:durableId="788596605">
    <w:abstractNumId w:val="12"/>
  </w:num>
  <w:num w:numId="13" w16cid:durableId="8536131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239"/>
    <w:rsid w:val="00065649"/>
    <w:rsid w:val="0011332C"/>
    <w:rsid w:val="00474FCE"/>
    <w:rsid w:val="00591E06"/>
    <w:rsid w:val="00D8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82DFD"/>
  <w15:chartTrackingRefBased/>
  <w15:docId w15:val="{FF25314E-453A-4A47-B81F-91116E045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2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2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2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2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2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634</Words>
  <Characters>3618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JASBIR KAUR</dc:creator>
  <cp:keywords/>
  <dc:description/>
  <cp:lastModifiedBy>JASBIR KAUR</cp:lastModifiedBy>
  <cp:revision>1</cp:revision>
  <dcterms:created xsi:type="dcterms:W3CDTF">2026-01-08T05:27:00Z</dcterms:created>
  <dcterms:modified xsi:type="dcterms:W3CDTF">2026-01-08T06:07:00Z</dcterms:modified>
</cp:coreProperties>
</file>