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C681F" w14:textId="7563DAC8" w:rsidR="00751C77" w:rsidRPr="00751C77" w:rsidRDefault="00751C77" w:rsidP="00751C77">
      <w:pPr>
        <w:spacing w:after="5" w:line="259" w:lineRule="auto"/>
        <w:ind w:left="10" w:right="443" w:hanging="10"/>
      </w:pPr>
      <w:r>
        <w:rPr>
          <w:rFonts w:ascii="Calibri" w:eastAsia="Calibri" w:hAnsi="Calibri" w:cs="Calibri"/>
          <w:sz w:val="22"/>
        </w:rPr>
        <w:t xml:space="preserve">      </w:t>
      </w:r>
      <w:r>
        <w:rPr>
          <w:b/>
          <w:sz w:val="48"/>
        </w:rPr>
        <w:t xml:space="preserve">JASANMEET SINGH </w:t>
      </w:r>
      <w:proofErr w:type="gramStart"/>
      <w:r>
        <w:rPr>
          <w:b/>
          <w:sz w:val="48"/>
        </w:rPr>
        <w:t>BS,MBA</w:t>
      </w:r>
      <w:proofErr w:type="gramEnd"/>
      <w:r>
        <w:rPr>
          <w:b/>
          <w:sz w:val="48"/>
        </w:rPr>
        <w:t>,MS</w:t>
      </w: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sidR="00A81D7D">
        <w:rPr>
          <w:b/>
          <w:i/>
        </w:rPr>
        <w:t>044-7384227574</w:t>
      </w:r>
      <w:r w:rsidR="00A81D7D">
        <w:rPr>
          <w:rFonts w:ascii="Calibri" w:eastAsia="Calibri" w:hAnsi="Calibri" w:cs="Calibri"/>
          <w:sz w:val="22"/>
        </w:rPr>
        <w:t xml:space="preserve">  </w:t>
      </w:r>
      <w:r w:rsidR="00A81D7D">
        <w:rPr>
          <w:rFonts w:ascii="Calibri" w:eastAsia="Calibri" w:hAnsi="Calibri" w:cs="Calibri"/>
          <w:sz w:val="22"/>
        </w:rPr>
        <w:tab/>
      </w:r>
      <w:r w:rsidR="00A81D7D">
        <w:rPr>
          <w:rFonts w:ascii="Calibri" w:eastAsia="Calibri" w:hAnsi="Calibri" w:cs="Calibri"/>
          <w:sz w:val="22"/>
        </w:rPr>
        <w:tab/>
      </w:r>
      <w:r w:rsidR="00A81D7D">
        <w:rPr>
          <w:rFonts w:ascii="Calibri" w:eastAsia="Calibri" w:hAnsi="Calibri" w:cs="Calibri"/>
          <w:sz w:val="22"/>
        </w:rPr>
        <w:tab/>
      </w:r>
      <w:r w:rsidR="00A81D7D">
        <w:rPr>
          <w:rFonts w:ascii="Calibri" w:eastAsia="Calibri" w:hAnsi="Calibri" w:cs="Calibri"/>
          <w:sz w:val="22"/>
        </w:rPr>
        <w:tab/>
      </w:r>
      <w:r w:rsidR="00A81D7D">
        <w:rPr>
          <w:rFonts w:ascii="Calibri" w:eastAsia="Calibri" w:hAnsi="Calibri" w:cs="Calibri"/>
          <w:sz w:val="22"/>
        </w:rPr>
        <w:tab/>
      </w:r>
      <w:r w:rsidR="00A81D7D">
        <w:rPr>
          <w:rFonts w:ascii="Calibri" w:eastAsia="Calibri" w:hAnsi="Calibri" w:cs="Calibri"/>
          <w:sz w:val="22"/>
        </w:rPr>
        <w:tab/>
      </w:r>
      <w:r w:rsidR="00A81D7D">
        <w:rPr>
          <w:rFonts w:ascii="Calibri" w:eastAsia="Calibri" w:hAnsi="Calibri" w:cs="Calibri"/>
          <w:sz w:val="22"/>
        </w:rPr>
        <w:tab/>
      </w:r>
      <w:r w:rsidR="00A81D7D">
        <w:rPr>
          <w:rFonts w:ascii="Calibri" w:eastAsia="Calibri" w:hAnsi="Calibri" w:cs="Calibri"/>
          <w:sz w:val="22"/>
        </w:rPr>
        <w:tab/>
      </w:r>
      <w:r w:rsidR="00A81D7D">
        <w:rPr>
          <w:rFonts w:ascii="Calibri" w:eastAsia="Calibri" w:hAnsi="Calibri" w:cs="Calibri"/>
          <w:sz w:val="22"/>
        </w:rPr>
        <w:tab/>
      </w:r>
      <w:r w:rsidR="00A81D7D">
        <w:rPr>
          <w:rFonts w:ascii="Calibri" w:eastAsia="Calibri" w:hAnsi="Calibri" w:cs="Calibri"/>
          <w:sz w:val="22"/>
        </w:rPr>
        <w:tab/>
      </w:r>
      <w:r w:rsidR="00A81D7D">
        <w:rPr>
          <w:rFonts w:ascii="Calibri" w:eastAsia="Calibri" w:hAnsi="Calibri" w:cs="Calibri"/>
          <w:sz w:val="22"/>
        </w:rPr>
        <w:tab/>
        <w:t xml:space="preserve"> </w:t>
      </w:r>
      <w:r w:rsidR="00A81D7D">
        <w:rPr>
          <w:b/>
          <w:i/>
        </w:rPr>
        <w:t>js1033@student.le.ac.uk</w:t>
      </w:r>
    </w:p>
    <w:p w14:paraId="431BBECD" w14:textId="77777777" w:rsidR="00751C77" w:rsidRDefault="00751C77" w:rsidP="00751C77">
      <w:pPr>
        <w:tabs>
          <w:tab w:val="center" w:pos="8943"/>
        </w:tabs>
        <w:spacing w:after="60" w:line="259" w:lineRule="auto"/>
        <w:ind w:left="0" w:firstLine="0"/>
        <w:rPr>
          <w:rFonts w:ascii="Calibri" w:eastAsia="Calibri" w:hAnsi="Calibri" w:cs="Calibri"/>
          <w:sz w:val="22"/>
        </w:rPr>
      </w:pPr>
      <w:r>
        <w:rPr>
          <w:i/>
          <w:sz w:val="24"/>
        </w:rPr>
        <w:t>Pre-sales Consultant, Azure Cloud Consultant, Program management</w:t>
      </w:r>
      <w:r>
        <w:rPr>
          <w:rFonts w:ascii="Calibri" w:eastAsia="Calibri" w:hAnsi="Calibri" w:cs="Calibri"/>
          <w:sz w:val="22"/>
        </w:rPr>
        <w:t xml:space="preserve"> </w:t>
      </w:r>
      <w:r>
        <w:rPr>
          <w:rFonts w:ascii="Calibri" w:eastAsia="Calibri" w:hAnsi="Calibri" w:cs="Calibri"/>
          <w:sz w:val="22"/>
        </w:rPr>
        <w:tab/>
      </w:r>
    </w:p>
    <w:p w14:paraId="3216964D" w14:textId="1A6DDCD4" w:rsidR="00831E50" w:rsidRDefault="00751C77" w:rsidP="00751C77">
      <w:pPr>
        <w:tabs>
          <w:tab w:val="center" w:pos="8943"/>
        </w:tabs>
        <w:spacing w:after="60" w:line="259" w:lineRule="auto"/>
        <w:ind w:left="0" w:firstLine="0"/>
      </w:pPr>
      <w:r>
        <w:rPr>
          <w:rFonts w:ascii="Calibri" w:eastAsia="Calibri" w:hAnsi="Calibri" w:cs="Calibri"/>
          <w:noProof/>
          <w:sz w:val="22"/>
        </w:rPr>
        <mc:AlternateContent>
          <mc:Choice Requires="wpg">
            <w:drawing>
              <wp:inline distT="0" distB="0" distL="0" distR="0" wp14:anchorId="31F1DB60" wp14:editId="2679CEDD">
                <wp:extent cx="6826885" cy="8509"/>
                <wp:effectExtent l="0" t="0" r="0" b="0"/>
                <wp:docPr id="3627" name="Group 3627"/>
                <wp:cNvGraphicFramePr/>
                <a:graphic xmlns:a="http://schemas.openxmlformats.org/drawingml/2006/main">
                  <a:graphicData uri="http://schemas.microsoft.com/office/word/2010/wordprocessingGroup">
                    <wpg:wgp>
                      <wpg:cNvGrpSpPr/>
                      <wpg:grpSpPr>
                        <a:xfrm>
                          <a:off x="0" y="0"/>
                          <a:ext cx="6826885" cy="8509"/>
                          <a:chOff x="0" y="0"/>
                          <a:chExt cx="6826885" cy="8509"/>
                        </a:xfrm>
                      </wpg:grpSpPr>
                      <wps:wsp>
                        <wps:cNvPr id="4226" name="Shape 4226"/>
                        <wps:cNvSpPr/>
                        <wps:spPr>
                          <a:xfrm>
                            <a:off x="0" y="0"/>
                            <a:ext cx="5401310" cy="9144"/>
                          </a:xfrm>
                          <a:custGeom>
                            <a:avLst/>
                            <a:gdLst/>
                            <a:ahLst/>
                            <a:cxnLst/>
                            <a:rect l="0" t="0" r="0" b="0"/>
                            <a:pathLst>
                              <a:path w="5401310" h="9144">
                                <a:moveTo>
                                  <a:pt x="0" y="0"/>
                                </a:moveTo>
                                <a:lnTo>
                                  <a:pt x="5401310" y="0"/>
                                </a:lnTo>
                                <a:lnTo>
                                  <a:pt x="5401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227" name="Shape 4227"/>
                        <wps:cNvSpPr/>
                        <wps:spPr>
                          <a:xfrm>
                            <a:off x="5394706" y="0"/>
                            <a:ext cx="1432179" cy="9144"/>
                          </a:xfrm>
                          <a:custGeom>
                            <a:avLst/>
                            <a:gdLst/>
                            <a:ahLst/>
                            <a:cxnLst/>
                            <a:rect l="0" t="0" r="0" b="0"/>
                            <a:pathLst>
                              <a:path w="1432179" h="9144">
                                <a:moveTo>
                                  <a:pt x="0" y="0"/>
                                </a:moveTo>
                                <a:lnTo>
                                  <a:pt x="1432179" y="0"/>
                                </a:lnTo>
                                <a:lnTo>
                                  <a:pt x="1432179"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w:pict>
              <v:group id="Group 3627" style="width:537.55pt;height:0.669983pt;mso-position-horizontal-relative:char;mso-position-vertical-relative:line" coordsize="68268,85">
                <v:shape id="Shape 4228" style="position:absolute;width:54013;height:91;left:0;top:0;" coordsize="5401310,9144" path="m0,0l5401310,0l5401310,9144l0,9144l0,0">
                  <v:stroke weight="0pt" endcap="flat" joinstyle="miter" miterlimit="10" on="false" color="#000000" opacity="0"/>
                  <v:fill on="true" color="#7f7f7f"/>
                </v:shape>
                <v:shape id="Shape 4229" style="position:absolute;width:14321;height:91;left:53947;top:0;" coordsize="1432179,9144" path="m0,0l1432179,0l1432179,9144l0,9144l0,0">
                  <v:stroke weight="0pt" endcap="flat" joinstyle="miter" miterlimit="10" on="false" color="#000000" opacity="0"/>
                  <v:fill on="true" color="#7f7f7f"/>
                </v:shape>
              </v:group>
            </w:pict>
          </mc:Fallback>
        </mc:AlternateContent>
      </w:r>
      <w:r>
        <w:rPr>
          <w:rFonts w:ascii="Calibri" w:eastAsia="Calibri" w:hAnsi="Calibri" w:cs="Calibri"/>
          <w:sz w:val="22"/>
        </w:rPr>
        <w:t xml:space="preserve"> </w:t>
      </w:r>
    </w:p>
    <w:p w14:paraId="2790C8F0" w14:textId="77777777" w:rsidR="00831E50" w:rsidRDefault="00751C77">
      <w:pPr>
        <w:spacing w:after="17"/>
        <w:ind w:left="26" w:firstLine="0"/>
      </w:pPr>
      <w:r>
        <w:t xml:space="preserve">I am a highly accomplished result-driven technology professional with 11 years of experience working in different roles in the </w:t>
      </w:r>
      <w:r>
        <w:rPr>
          <w:rFonts w:ascii="Calibri" w:eastAsia="Calibri" w:hAnsi="Calibri" w:cs="Calibri"/>
          <w:sz w:val="22"/>
        </w:rPr>
        <w:t xml:space="preserve"> </w:t>
      </w:r>
    </w:p>
    <w:p w14:paraId="7879652B" w14:textId="77777777" w:rsidR="00831E50" w:rsidRDefault="00751C77">
      <w:pPr>
        <w:spacing w:after="17"/>
        <w:ind w:left="26" w:firstLine="0"/>
      </w:pPr>
      <w:r>
        <w:t xml:space="preserve">Technology industry with a focus on software development techniques, and cloud pre-sales consulting and post-sales support for </w:t>
      </w:r>
      <w:r>
        <w:rPr>
          <w:rFonts w:ascii="Calibri" w:eastAsia="Calibri" w:hAnsi="Calibri" w:cs="Calibri"/>
          <w:sz w:val="22"/>
        </w:rPr>
        <w:t xml:space="preserve"> </w:t>
      </w:r>
    </w:p>
    <w:p w14:paraId="642B157C" w14:textId="77777777" w:rsidR="00831E50" w:rsidRDefault="00831E50">
      <w:pPr>
        <w:sectPr w:rsidR="00831E50">
          <w:pgSz w:w="11921" w:h="16860"/>
          <w:pgMar w:top="683" w:right="562" w:bottom="1440" w:left="631" w:header="720" w:footer="720" w:gutter="0"/>
          <w:cols w:space="720"/>
        </w:sectPr>
      </w:pPr>
    </w:p>
    <w:p w14:paraId="63E4216B" w14:textId="77777777" w:rsidR="00831E50" w:rsidRDefault="00751C77">
      <w:pPr>
        <w:spacing w:after="81"/>
        <w:ind w:left="26" w:firstLine="0"/>
      </w:pPr>
      <w:r>
        <w:t xml:space="preserve">companies such as Accenture and Microsoft. </w:t>
      </w:r>
      <w:r>
        <w:rPr>
          <w:rFonts w:ascii="Calibri" w:eastAsia="Calibri" w:hAnsi="Calibri" w:cs="Calibri"/>
          <w:sz w:val="22"/>
        </w:rPr>
        <w:t xml:space="preserve"> </w:t>
      </w:r>
    </w:p>
    <w:p w14:paraId="41E2EAE0" w14:textId="77777777" w:rsidR="00831E50" w:rsidRDefault="00751C77">
      <w:pPr>
        <w:spacing w:after="189"/>
        <w:ind w:left="26" w:firstLine="0"/>
      </w:pPr>
      <w:r>
        <w:t xml:space="preserve"> The professional pursuits are backed up with an MBA, and BS And MS in computer science.  </w:t>
      </w:r>
    </w:p>
    <w:p w14:paraId="39596785" w14:textId="06C3851D" w:rsidR="00831E50" w:rsidRDefault="00751C77">
      <w:pPr>
        <w:spacing w:after="130" w:line="259" w:lineRule="auto"/>
        <w:ind w:left="-14" w:firstLine="0"/>
        <w:rPr>
          <w:rFonts w:ascii="Calibri" w:eastAsia="Calibri" w:hAnsi="Calibri" w:cs="Calibri"/>
          <w:sz w:val="22"/>
        </w:rPr>
      </w:pPr>
      <w:r>
        <w:t xml:space="preserve"> </w:t>
      </w:r>
      <w:r>
        <w:rPr>
          <w:b/>
          <w:i/>
        </w:rPr>
        <w:t xml:space="preserve">Industry </w:t>
      </w:r>
      <w:proofErr w:type="gramStart"/>
      <w:r>
        <w:rPr>
          <w:b/>
          <w:i/>
        </w:rPr>
        <w:t>Knowledge :</w:t>
      </w:r>
      <w:proofErr w:type="gramEnd"/>
      <w:r>
        <w:rPr>
          <w:b/>
          <w:i/>
          <w:sz w:val="20"/>
        </w:rPr>
        <w:t xml:space="preserve"> </w:t>
      </w:r>
      <w:r>
        <w:rPr>
          <w:i/>
        </w:rPr>
        <w:t>Telecom, Public Sector, Financial Services</w:t>
      </w:r>
      <w:r>
        <w:rPr>
          <w:rFonts w:ascii="Calibri" w:eastAsia="Calibri" w:hAnsi="Calibri" w:cs="Calibri"/>
          <w:sz w:val="22"/>
        </w:rPr>
        <w:t xml:space="preserve"> </w:t>
      </w:r>
    </w:p>
    <w:p w14:paraId="3FF9DE26" w14:textId="1D5CAE99" w:rsidR="00466916" w:rsidRDefault="00151C38" w:rsidP="00466916">
      <w:pPr>
        <w:spacing w:after="130" w:line="259" w:lineRule="auto"/>
        <w:ind w:left="-14" w:firstLine="0"/>
        <w:rPr>
          <w:b/>
          <w:i/>
        </w:rPr>
      </w:pPr>
      <w:r>
        <w:rPr>
          <w:b/>
          <w:i/>
        </w:rPr>
        <w:t xml:space="preserve">MS Project </w:t>
      </w:r>
      <w:r w:rsidR="00466916">
        <w:rPr>
          <w:b/>
          <w:i/>
        </w:rPr>
        <w:tab/>
      </w:r>
      <w:r w:rsidR="00466916">
        <w:rPr>
          <w:b/>
          <w:i/>
        </w:rPr>
        <w:tab/>
      </w:r>
      <w:r w:rsidR="00466916">
        <w:rPr>
          <w:b/>
          <w:i/>
        </w:rPr>
        <w:tab/>
      </w:r>
      <w:r w:rsidR="00466916">
        <w:rPr>
          <w:b/>
          <w:i/>
        </w:rPr>
        <w:tab/>
      </w:r>
      <w:r w:rsidR="00466916">
        <w:rPr>
          <w:b/>
          <w:i/>
        </w:rPr>
        <w:tab/>
      </w:r>
      <w:r w:rsidR="00466916">
        <w:rPr>
          <w:b/>
          <w:i/>
        </w:rPr>
        <w:tab/>
      </w:r>
      <w:r w:rsidR="00466916">
        <w:rPr>
          <w:b/>
          <w:i/>
        </w:rPr>
        <w:tab/>
      </w:r>
      <w:r w:rsidR="00466916">
        <w:rPr>
          <w:b/>
          <w:i/>
        </w:rPr>
        <w:tab/>
        <w:t xml:space="preserve">        Sep20-Dec20</w:t>
      </w:r>
      <w:r w:rsidR="00466916">
        <w:rPr>
          <w:b/>
          <w:i/>
        </w:rPr>
        <w:tab/>
      </w:r>
    </w:p>
    <w:p w14:paraId="0ED058BA" w14:textId="77777777" w:rsidR="00466916" w:rsidRDefault="00466916" w:rsidP="00466916">
      <w:pPr>
        <w:numPr>
          <w:ilvl w:val="0"/>
          <w:numId w:val="1"/>
        </w:numPr>
      </w:pPr>
      <w:r>
        <w:t xml:space="preserve">Designed a micro-services based e-com application using Azure service fabric, used azure containers for deployment in Azure container service with azure </w:t>
      </w:r>
      <w:proofErr w:type="gramStart"/>
      <w:r>
        <w:t>VM ,</w:t>
      </w:r>
      <w:proofErr w:type="gramEnd"/>
      <w:r>
        <w:t xml:space="preserve"> and used Azure AKS orchestrate the microservices.</w:t>
      </w:r>
      <w:r>
        <w:rPr>
          <w:rFonts w:ascii="Calibri" w:eastAsia="Calibri" w:hAnsi="Calibri" w:cs="Calibri"/>
          <w:sz w:val="22"/>
        </w:rPr>
        <w:t xml:space="preserve"> </w:t>
      </w:r>
    </w:p>
    <w:p w14:paraId="07A2E24D" w14:textId="25F285F3" w:rsidR="00466916" w:rsidRPr="008E767A" w:rsidRDefault="00466916" w:rsidP="008E767A">
      <w:pPr>
        <w:numPr>
          <w:ilvl w:val="0"/>
          <w:numId w:val="1"/>
        </w:numPr>
        <w:spacing w:after="379"/>
      </w:pPr>
      <w:r>
        <w:t xml:space="preserve">REST API Development with Visual Studio and delivery using Azure Boards, Azure </w:t>
      </w:r>
      <w:proofErr w:type="gramStart"/>
      <w:r>
        <w:t>Repos(</w:t>
      </w:r>
      <w:proofErr w:type="gramEnd"/>
      <w:r>
        <w:t xml:space="preserve">Git), Azure pipelines, Azure artifacts and Azure Test plans.  </w:t>
      </w:r>
    </w:p>
    <w:p w14:paraId="35E5327B" w14:textId="754C2AA5" w:rsidR="00831E50" w:rsidRDefault="00751C77">
      <w:pPr>
        <w:pStyle w:val="Heading1"/>
        <w:shd w:val="clear" w:color="auto" w:fill="auto"/>
        <w:tabs>
          <w:tab w:val="center" w:pos="7530"/>
        </w:tabs>
        <w:spacing w:after="330" w:line="266" w:lineRule="auto"/>
        <w:ind w:left="-15" w:firstLine="0"/>
      </w:pPr>
      <w:r>
        <w:rPr>
          <w:i w:val="0"/>
        </w:rPr>
        <w:t xml:space="preserve">MS Candidate (Leicester University) </w:t>
      </w:r>
      <w:r>
        <w:rPr>
          <w:i w:val="0"/>
        </w:rPr>
        <w:tab/>
      </w:r>
      <w:r w:rsidR="00151C38">
        <w:rPr>
          <w:b w:val="0"/>
          <w:i w:val="0"/>
        </w:rPr>
        <w:t>Jun’19- Aug’20</w:t>
      </w:r>
      <w:r>
        <w:rPr>
          <w:i w:val="0"/>
        </w:rPr>
        <w:t xml:space="preserve"> </w:t>
      </w:r>
    </w:p>
    <w:p w14:paraId="6FEC8643" w14:textId="101030DD" w:rsidR="00831E50" w:rsidRDefault="00751C77">
      <w:pPr>
        <w:numPr>
          <w:ilvl w:val="0"/>
          <w:numId w:val="1"/>
        </w:numPr>
      </w:pPr>
      <w:r>
        <w:t>Independent research on</w:t>
      </w:r>
      <w:r w:rsidR="00C57649">
        <w:t xml:space="preserve"> Azure</w:t>
      </w:r>
      <w:r>
        <w:t xml:space="preserve"> VM consolidation Techniques for bringing energy efficiency in data centres.</w:t>
      </w:r>
      <w:r>
        <w:rPr>
          <w:rFonts w:ascii="Calibri" w:eastAsia="Calibri" w:hAnsi="Calibri" w:cs="Calibri"/>
          <w:sz w:val="22"/>
        </w:rPr>
        <w:t xml:space="preserve"> </w:t>
      </w:r>
    </w:p>
    <w:p w14:paraId="5FE7A98E" w14:textId="77777777" w:rsidR="00831E50" w:rsidRDefault="00751C77">
      <w:pPr>
        <w:numPr>
          <w:ilvl w:val="0"/>
          <w:numId w:val="1"/>
        </w:numPr>
        <w:spacing w:after="379"/>
      </w:pPr>
      <w:r>
        <w:t xml:space="preserve">REST API Development with Visual Studio and delivery using Azure Boards, Azure </w:t>
      </w:r>
      <w:proofErr w:type="gramStart"/>
      <w:r>
        <w:t>Repos(</w:t>
      </w:r>
      <w:proofErr w:type="gramEnd"/>
      <w:r>
        <w:t xml:space="preserve">Git), Azure pipelines, Azure artifacts and Azure Test plans.  </w:t>
      </w:r>
    </w:p>
    <w:p w14:paraId="5560981B" w14:textId="77777777" w:rsidR="00831E50" w:rsidRDefault="00751C77">
      <w:pPr>
        <w:numPr>
          <w:ilvl w:val="0"/>
          <w:numId w:val="1"/>
        </w:numPr>
      </w:pPr>
      <w:r>
        <w:t>Decision-making framework for cloud computing with a focus around cloud economics, cloud security, cloud Governance, scalability and agility concerns associated with cloud computing.</w:t>
      </w:r>
      <w:r>
        <w:rPr>
          <w:rFonts w:ascii="Calibri" w:eastAsia="Calibri" w:hAnsi="Calibri" w:cs="Calibri"/>
          <w:sz w:val="22"/>
        </w:rPr>
        <w:t xml:space="preserve"> </w:t>
      </w:r>
    </w:p>
    <w:p w14:paraId="75B836BF" w14:textId="77777777" w:rsidR="00831E50" w:rsidRDefault="00751C77">
      <w:pPr>
        <w:numPr>
          <w:ilvl w:val="0"/>
          <w:numId w:val="1"/>
        </w:numPr>
      </w:pPr>
      <w:r>
        <w:t xml:space="preserve">Concepts and frameworks around SOAP, WSDL, UDDI, and SOA </w:t>
      </w:r>
      <w:proofErr w:type="gramStart"/>
      <w:r>
        <w:t>work-flows</w:t>
      </w:r>
      <w:proofErr w:type="gramEnd"/>
      <w:r>
        <w:t xml:space="preserve"> using Microsoft WCF and Microsoft Work-flow foundation frameworks.</w:t>
      </w:r>
      <w:r>
        <w:rPr>
          <w:rFonts w:ascii="Calibri" w:eastAsia="Calibri" w:hAnsi="Calibri" w:cs="Calibri"/>
          <w:sz w:val="22"/>
        </w:rPr>
        <w:t xml:space="preserve"> </w:t>
      </w:r>
    </w:p>
    <w:p w14:paraId="37192FA7" w14:textId="77777777" w:rsidR="00831E50" w:rsidRDefault="00751C77">
      <w:pPr>
        <w:numPr>
          <w:ilvl w:val="0"/>
          <w:numId w:val="1"/>
        </w:numPr>
      </w:pPr>
      <w:r>
        <w:t>Service-oriented architecture methodologies, and Rest API design using Azure and .net Framework (WEB-API MVC architecture).</w:t>
      </w:r>
      <w:r>
        <w:rPr>
          <w:rFonts w:ascii="Calibri" w:eastAsia="Calibri" w:hAnsi="Calibri" w:cs="Calibri"/>
          <w:sz w:val="22"/>
        </w:rPr>
        <w:t xml:space="preserve"> </w:t>
      </w:r>
    </w:p>
    <w:p w14:paraId="5C45F3A8" w14:textId="77777777" w:rsidR="00831E50" w:rsidRDefault="00751C77">
      <w:pPr>
        <w:numPr>
          <w:ilvl w:val="0"/>
          <w:numId w:val="1"/>
        </w:numPr>
      </w:pPr>
      <w:r>
        <w:t>Domain-Driven software development and Code Generation techniques using UML, EMF, and aspect-oriented programming techniques, build Management using tools such as Gradle, NoSQL Technologies, such as Cosmos DB.</w:t>
      </w:r>
      <w:r>
        <w:rPr>
          <w:rFonts w:ascii="Calibri" w:eastAsia="Calibri" w:hAnsi="Calibri" w:cs="Calibri"/>
          <w:sz w:val="22"/>
        </w:rPr>
        <w:t xml:space="preserve"> </w:t>
      </w:r>
    </w:p>
    <w:p w14:paraId="02A153A5" w14:textId="77777777" w:rsidR="00831E50" w:rsidRDefault="00751C77">
      <w:pPr>
        <w:pStyle w:val="Heading1"/>
        <w:shd w:val="clear" w:color="auto" w:fill="auto"/>
        <w:tabs>
          <w:tab w:val="center" w:pos="7309"/>
        </w:tabs>
        <w:spacing w:after="285" w:line="266" w:lineRule="auto"/>
        <w:ind w:left="-15" w:firstLine="0"/>
      </w:pPr>
      <w:r>
        <w:rPr>
          <w:i w:val="0"/>
        </w:rPr>
        <w:t xml:space="preserve">Microsoft </w:t>
      </w:r>
      <w:proofErr w:type="spellStart"/>
      <w:r>
        <w:rPr>
          <w:i w:val="0"/>
        </w:rPr>
        <w:t>Sdn</w:t>
      </w:r>
      <w:proofErr w:type="spellEnd"/>
      <w:r>
        <w:rPr>
          <w:i w:val="0"/>
        </w:rPr>
        <w:t xml:space="preserve"> </w:t>
      </w:r>
      <w:proofErr w:type="spellStart"/>
      <w:r>
        <w:rPr>
          <w:i w:val="0"/>
        </w:rPr>
        <w:t>Bhd</w:t>
      </w:r>
      <w:proofErr w:type="spellEnd"/>
      <w:r>
        <w:rPr>
          <w:i w:val="0"/>
        </w:rPr>
        <w:t xml:space="preserve"> (Client success Manager, Pre-sales - Brunei) </w:t>
      </w:r>
      <w:r>
        <w:rPr>
          <w:i w:val="0"/>
        </w:rPr>
        <w:tab/>
        <w:t xml:space="preserve">      </w:t>
      </w:r>
      <w:r>
        <w:rPr>
          <w:b w:val="0"/>
          <w:i w:val="0"/>
        </w:rPr>
        <w:t>Jan’16-Jun’18</w:t>
      </w:r>
      <w:r>
        <w:rPr>
          <w:rFonts w:ascii="Calibri" w:eastAsia="Calibri" w:hAnsi="Calibri" w:cs="Calibri"/>
          <w:b w:val="0"/>
          <w:i w:val="0"/>
          <w:sz w:val="22"/>
        </w:rPr>
        <w:t xml:space="preserve"> </w:t>
      </w:r>
    </w:p>
    <w:p w14:paraId="02128BBB" w14:textId="77777777" w:rsidR="00831E50" w:rsidRDefault="00751C77">
      <w:pPr>
        <w:ind w:left="36" w:hanging="10"/>
      </w:pPr>
      <w:r>
        <w:t xml:space="preserve">Customer Success Manager (ATS role) is an </w:t>
      </w:r>
      <w:proofErr w:type="gramStart"/>
      <w:r>
        <w:t>account-focused pre-sales</w:t>
      </w:r>
      <w:proofErr w:type="gramEnd"/>
      <w:r>
        <w:t>/trusted customer advisor role responsible for managing Microsoft’s technology relationship with the CIO/CTO and their respective teams.</w:t>
      </w:r>
      <w:r>
        <w:rPr>
          <w:rFonts w:ascii="Calibri" w:eastAsia="Calibri" w:hAnsi="Calibri" w:cs="Calibri"/>
          <w:sz w:val="22"/>
        </w:rPr>
        <w:t xml:space="preserve"> </w:t>
      </w:r>
    </w:p>
    <w:p w14:paraId="1C872D8D" w14:textId="77777777" w:rsidR="00831E50" w:rsidRDefault="00751C77">
      <w:pPr>
        <w:numPr>
          <w:ilvl w:val="0"/>
          <w:numId w:val="2"/>
        </w:numPr>
      </w:pPr>
      <w:r>
        <w:t xml:space="preserve">Worked with Public- Sector Group, and orchestrated account planning for complex projects with various CIO's/CTO's in public sector. Spearheaded new business opportunities by landing new clients, and drove adoption of tangible Microsoft Technologies in Compute, </w:t>
      </w:r>
      <w:proofErr w:type="gramStart"/>
      <w:r>
        <w:t>Storage</w:t>
      </w:r>
      <w:proofErr w:type="gramEnd"/>
      <w:r>
        <w:t xml:space="preserve"> and networking space.</w:t>
      </w:r>
      <w:r>
        <w:rPr>
          <w:rFonts w:ascii="Calibri" w:eastAsia="Calibri" w:hAnsi="Calibri" w:cs="Calibri"/>
          <w:sz w:val="22"/>
        </w:rPr>
        <w:t xml:space="preserve"> </w:t>
      </w:r>
    </w:p>
    <w:p w14:paraId="08EB2F92" w14:textId="77777777" w:rsidR="00831E50" w:rsidRDefault="00751C77">
      <w:pPr>
        <w:numPr>
          <w:ilvl w:val="0"/>
          <w:numId w:val="2"/>
        </w:numPr>
      </w:pPr>
      <w:r>
        <w:t xml:space="preserve">Conducted discovery meetings around cloud economics &amp; qualitative benefits around move </w:t>
      </w:r>
      <w:proofErr w:type="gramStart"/>
      <w:r>
        <w:t>to  office</w:t>
      </w:r>
      <w:proofErr w:type="gramEnd"/>
      <w:r>
        <w:t xml:space="preserve"> 365, move SQL Server workloads and Share-point workloads to Azure cloud. This led to the increase in sales pipeline by 30% and sales closure by nearly 20%.</w:t>
      </w:r>
      <w:r>
        <w:rPr>
          <w:rFonts w:ascii="Calibri" w:eastAsia="Calibri" w:hAnsi="Calibri" w:cs="Calibri"/>
          <w:sz w:val="22"/>
        </w:rPr>
        <w:t xml:space="preserve"> </w:t>
      </w:r>
    </w:p>
    <w:p w14:paraId="1DBD976E" w14:textId="77777777" w:rsidR="00831E50" w:rsidRDefault="00751C77">
      <w:pPr>
        <w:numPr>
          <w:ilvl w:val="1"/>
          <w:numId w:val="4"/>
        </w:numPr>
        <w:spacing w:after="347" w:line="242" w:lineRule="auto"/>
        <w:ind w:hanging="348"/>
      </w:pPr>
      <w:r>
        <w:t>Worked with the government on modernization of their private cloud solution and suggestion around Azure hybrid cloud solution. This led to the automation of virtualized data centre to private cloud. This automated the provisioning of resources by increased operational efficiencies by almost 20%.</w:t>
      </w:r>
      <w:r>
        <w:rPr>
          <w:rFonts w:ascii="Calibri" w:eastAsia="Calibri" w:hAnsi="Calibri" w:cs="Calibri"/>
          <w:sz w:val="22"/>
        </w:rPr>
        <w:t xml:space="preserve"> </w:t>
      </w:r>
    </w:p>
    <w:p w14:paraId="0D6707AB" w14:textId="77777777" w:rsidR="00831E50" w:rsidRDefault="00751C77">
      <w:pPr>
        <w:numPr>
          <w:ilvl w:val="1"/>
          <w:numId w:val="4"/>
        </w:numPr>
        <w:ind w:hanging="348"/>
      </w:pPr>
      <w:r>
        <w:t>Worked with department of Brunei to centralize the information (data) on government Online services to increase the efficiency of government agencies, for usage by citizens, local businesses, and non-local businesses.</w:t>
      </w:r>
      <w:r>
        <w:rPr>
          <w:rFonts w:ascii="Calibri" w:eastAsia="Calibri" w:hAnsi="Calibri" w:cs="Calibri"/>
          <w:sz w:val="22"/>
        </w:rPr>
        <w:t xml:space="preserve"> </w:t>
      </w:r>
    </w:p>
    <w:p w14:paraId="449DE125" w14:textId="005526EA" w:rsidR="00831E50" w:rsidRPr="00A81D7D" w:rsidRDefault="00751C77">
      <w:pPr>
        <w:numPr>
          <w:ilvl w:val="1"/>
          <w:numId w:val="4"/>
        </w:numPr>
        <w:spacing w:after="404"/>
        <w:ind w:hanging="348"/>
      </w:pPr>
      <w:r>
        <w:lastRenderedPageBreak/>
        <w:t xml:space="preserve">Led technical conversations and secured wins across SMB that involved heavy competition both against traditional </w:t>
      </w:r>
      <w:proofErr w:type="spellStart"/>
      <w:r>
        <w:t>onpremise</w:t>
      </w:r>
      <w:proofErr w:type="spellEnd"/>
      <w:r>
        <w:t xml:space="preserve"> solutions as well as against other cloud providers</w:t>
      </w:r>
      <w:r w:rsidR="00A81D7D">
        <w:rPr>
          <w:rFonts w:ascii="Calibri" w:eastAsia="Calibri" w:hAnsi="Calibri" w:cs="Calibri"/>
          <w:sz w:val="22"/>
        </w:rPr>
        <w:t>.</w:t>
      </w:r>
    </w:p>
    <w:p w14:paraId="0AA35BDD" w14:textId="3807D479" w:rsidR="00A81D7D" w:rsidRDefault="00A81D7D">
      <w:pPr>
        <w:numPr>
          <w:ilvl w:val="1"/>
          <w:numId w:val="4"/>
        </w:numPr>
        <w:spacing w:after="404"/>
        <w:ind w:hanging="348"/>
      </w:pPr>
      <w:r>
        <w:t>Further led the deployment model for Windows 10, Microsoft Azure range of products and Office 365 technologies and increased adaptation of Windows 10 by 60%, Microsoft Azure technologies around 20% and Office 365 more than 30%.</w:t>
      </w:r>
    </w:p>
    <w:p w14:paraId="77D320DB" w14:textId="77777777" w:rsidR="00831E50" w:rsidRDefault="00751C77">
      <w:pPr>
        <w:pStyle w:val="Heading2"/>
        <w:tabs>
          <w:tab w:val="right" w:pos="10349"/>
        </w:tabs>
        <w:ind w:left="-15" w:firstLine="0"/>
      </w:pPr>
      <w:r>
        <w:t xml:space="preserve">Trinity MBA Consulting Project (UDG Plc.) </w:t>
      </w:r>
      <w:r>
        <w:tab/>
      </w:r>
      <w:r>
        <w:rPr>
          <w:b w:val="0"/>
        </w:rPr>
        <w:t xml:space="preserve">Strategy </w:t>
      </w:r>
      <w:proofErr w:type="gramStart"/>
      <w:r>
        <w:rPr>
          <w:b w:val="0"/>
        </w:rPr>
        <w:t xml:space="preserve">Consultant,   </w:t>
      </w:r>
      <w:proofErr w:type="gramEnd"/>
      <w:r>
        <w:rPr>
          <w:b w:val="0"/>
        </w:rPr>
        <w:t>Jan’15-Aug’15</w:t>
      </w:r>
      <w:r>
        <w:t xml:space="preserve"> </w:t>
      </w:r>
    </w:p>
    <w:p w14:paraId="79A05848" w14:textId="77777777" w:rsidR="00831E50" w:rsidRDefault="00751C77">
      <w:pPr>
        <w:numPr>
          <w:ilvl w:val="0"/>
          <w:numId w:val="5"/>
        </w:numPr>
        <w:ind w:left="761"/>
      </w:pPr>
      <w:r>
        <w:t>Designed strategic value chain for pharmaceutical industry and identified profit margins within specific components of value chain.</w:t>
      </w:r>
      <w:r>
        <w:rPr>
          <w:rFonts w:ascii="Calibri" w:eastAsia="Calibri" w:hAnsi="Calibri" w:cs="Calibri"/>
          <w:sz w:val="22"/>
        </w:rPr>
        <w:t xml:space="preserve"> </w:t>
      </w:r>
    </w:p>
    <w:p w14:paraId="1767C38F" w14:textId="77777777" w:rsidR="00831E50" w:rsidRDefault="00751C77">
      <w:pPr>
        <w:numPr>
          <w:ilvl w:val="0"/>
          <w:numId w:val="5"/>
        </w:numPr>
        <w:ind w:left="761"/>
      </w:pPr>
      <w:r>
        <w:t>Used tools such as Pestle, Portal, SWOT and competitor analysis, market needs analysis, market trends analysis and customer analysis in during various facets of project lifecycle.</w:t>
      </w:r>
      <w:r>
        <w:rPr>
          <w:rFonts w:ascii="Calibri" w:eastAsia="Calibri" w:hAnsi="Calibri" w:cs="Calibri"/>
          <w:sz w:val="22"/>
        </w:rPr>
        <w:t xml:space="preserve"> </w:t>
      </w:r>
    </w:p>
    <w:p w14:paraId="02C6131A" w14:textId="77777777" w:rsidR="00831E50" w:rsidRDefault="00751C77">
      <w:pPr>
        <w:numPr>
          <w:ilvl w:val="0"/>
          <w:numId w:val="5"/>
        </w:numPr>
        <w:ind w:left="761"/>
      </w:pPr>
      <w:r>
        <w:t xml:space="preserve">Led project involving 5 Business graduates in academic environment and delivered the blueprint for change document for </w:t>
      </w:r>
      <w:proofErr w:type="gramStart"/>
      <w:r>
        <w:t>UDG, and</w:t>
      </w:r>
      <w:proofErr w:type="gramEnd"/>
      <w:r>
        <w:t xml:space="preserve"> proposed Key account management and Customer life-cycle management solution for growth in US market.</w:t>
      </w:r>
      <w:r>
        <w:rPr>
          <w:rFonts w:ascii="Calibri" w:eastAsia="Calibri" w:hAnsi="Calibri" w:cs="Calibri"/>
          <w:sz w:val="22"/>
        </w:rPr>
        <w:t xml:space="preserve"> </w:t>
      </w:r>
    </w:p>
    <w:p w14:paraId="03D7913C" w14:textId="77777777" w:rsidR="00831E50" w:rsidRDefault="00751C77">
      <w:pPr>
        <w:numPr>
          <w:ilvl w:val="0"/>
          <w:numId w:val="5"/>
        </w:numPr>
        <w:spacing w:after="404"/>
        <w:ind w:left="761"/>
      </w:pPr>
      <w:proofErr w:type="spellStart"/>
      <w:r>
        <w:t>Analyzed</w:t>
      </w:r>
      <w:proofErr w:type="spellEnd"/>
      <w:r>
        <w:t xml:space="preserve"> UDG Plc. organization with the various financial, organizational, market centric view and helped C-level executives to visualize the proposed solution from growth </w:t>
      </w:r>
      <w:proofErr w:type="spellStart"/>
      <w:r>
        <w:t>prespective</w:t>
      </w:r>
      <w:proofErr w:type="spellEnd"/>
      <w:r>
        <w:t>.</w:t>
      </w:r>
      <w:r>
        <w:rPr>
          <w:rFonts w:ascii="Calibri" w:eastAsia="Calibri" w:hAnsi="Calibri" w:cs="Calibri"/>
          <w:sz w:val="22"/>
        </w:rPr>
        <w:t xml:space="preserve"> </w:t>
      </w:r>
    </w:p>
    <w:p w14:paraId="7FEB5488" w14:textId="77777777" w:rsidR="00831E50" w:rsidRDefault="00751C77">
      <w:pPr>
        <w:pStyle w:val="Heading2"/>
        <w:tabs>
          <w:tab w:val="right" w:pos="10349"/>
        </w:tabs>
        <w:spacing w:after="390"/>
        <w:ind w:left="-15" w:firstLine="0"/>
      </w:pPr>
      <w:r>
        <w:t xml:space="preserve">Accenture Service </w:t>
      </w:r>
      <w:proofErr w:type="spellStart"/>
      <w:r>
        <w:t>Pvt.</w:t>
      </w:r>
      <w:proofErr w:type="spellEnd"/>
      <w:r>
        <w:t xml:space="preserve"> Ltd. (British Telecom </w:t>
      </w:r>
      <w:proofErr w:type="gramStart"/>
      <w:r>
        <w:t xml:space="preserve">Retail)   </w:t>
      </w:r>
      <w:proofErr w:type="gramEnd"/>
      <w:r>
        <w:tab/>
      </w:r>
      <w:r>
        <w:rPr>
          <w:b w:val="0"/>
        </w:rPr>
        <w:t>Technology Consultant, Dec’09-Sep’14</w:t>
      </w:r>
      <w:r>
        <w:t xml:space="preserve"> </w:t>
      </w:r>
    </w:p>
    <w:p w14:paraId="0216DCE9" w14:textId="77777777" w:rsidR="00831E50" w:rsidRDefault="00751C77">
      <w:pPr>
        <w:numPr>
          <w:ilvl w:val="0"/>
          <w:numId w:val="6"/>
        </w:numPr>
        <w:ind w:hanging="360"/>
      </w:pPr>
      <w:r>
        <w:t>Performed Activities such as Requirement Analysis (functional and non-functional), Proof of Concept design, Presentations for OSS telecom solution.</w:t>
      </w:r>
      <w:r>
        <w:rPr>
          <w:rFonts w:ascii="Calibri" w:eastAsia="Calibri" w:hAnsi="Calibri" w:cs="Calibri"/>
          <w:sz w:val="22"/>
        </w:rPr>
        <w:t xml:space="preserve"> </w:t>
      </w:r>
    </w:p>
    <w:p w14:paraId="42259669" w14:textId="77777777" w:rsidR="00831E50" w:rsidRDefault="00751C77">
      <w:pPr>
        <w:numPr>
          <w:ilvl w:val="0"/>
          <w:numId w:val="6"/>
        </w:numPr>
        <w:spacing w:after="324"/>
        <w:ind w:hanging="360"/>
      </w:pPr>
      <w:r>
        <w:t>Performed Stakeholder analysis, Elicited requirements for the client, participated in requirement workshops, designed use-case diagrams &amp; sequence diagrams and performed structured walk-throughs for the client.</w:t>
      </w:r>
      <w:r>
        <w:rPr>
          <w:rFonts w:ascii="Calibri" w:eastAsia="Calibri" w:hAnsi="Calibri" w:cs="Calibri"/>
          <w:sz w:val="22"/>
        </w:rPr>
        <w:t xml:space="preserve"> </w:t>
      </w:r>
    </w:p>
    <w:p w14:paraId="370803BA" w14:textId="77777777" w:rsidR="00831E50" w:rsidRDefault="00751C77">
      <w:pPr>
        <w:numPr>
          <w:ilvl w:val="0"/>
          <w:numId w:val="6"/>
        </w:numPr>
        <w:spacing w:after="278"/>
        <w:ind w:hanging="360"/>
      </w:pPr>
      <w:r>
        <w:t>Implemented around Ten critical application builds and releases costing USD $500,000 for British Telecom.</w:t>
      </w:r>
      <w:r>
        <w:rPr>
          <w:rFonts w:ascii="Calibri" w:eastAsia="Calibri" w:hAnsi="Calibri" w:cs="Calibri"/>
          <w:sz w:val="22"/>
        </w:rPr>
        <w:t xml:space="preserve"> </w:t>
      </w:r>
    </w:p>
    <w:p w14:paraId="4983CF49" w14:textId="77777777" w:rsidR="00831E50" w:rsidRDefault="00751C77">
      <w:pPr>
        <w:numPr>
          <w:ilvl w:val="0"/>
          <w:numId w:val="6"/>
        </w:numPr>
        <w:spacing w:after="288"/>
        <w:ind w:hanging="360"/>
      </w:pPr>
      <w:r>
        <w:t xml:space="preserve">Mentoring on e-Tom framework and E2E journeys of Lead to Cash and Trouble to resolve journeys and involvement in SDLC (Software development </w:t>
      </w:r>
      <w:proofErr w:type="gramStart"/>
      <w:r>
        <w:t>life-cycle</w:t>
      </w:r>
      <w:proofErr w:type="gramEnd"/>
      <w:r>
        <w:t xml:space="preserve"> from various facets).</w:t>
      </w:r>
      <w:r>
        <w:rPr>
          <w:rFonts w:ascii="Calibri" w:eastAsia="Calibri" w:hAnsi="Calibri" w:cs="Calibri"/>
          <w:sz w:val="22"/>
        </w:rPr>
        <w:t xml:space="preserve"> </w:t>
      </w:r>
    </w:p>
    <w:p w14:paraId="60B3FFC1" w14:textId="77777777" w:rsidR="00831E50" w:rsidRDefault="00751C77">
      <w:pPr>
        <w:numPr>
          <w:ilvl w:val="0"/>
          <w:numId w:val="6"/>
        </w:numPr>
        <w:spacing w:after="280" w:line="242" w:lineRule="auto"/>
        <w:ind w:hanging="360"/>
      </w:pPr>
      <w:r>
        <w:t>Documentation of SRS and test case documents, test specification documents, built test scripts and test cases for operational support services solution. Furthermore, developed test strategy, test approach, test cases for a telecom client.</w:t>
      </w:r>
      <w:r>
        <w:rPr>
          <w:rFonts w:ascii="Calibri" w:eastAsia="Calibri" w:hAnsi="Calibri" w:cs="Calibri"/>
          <w:sz w:val="22"/>
        </w:rPr>
        <w:t xml:space="preserve"> </w:t>
      </w:r>
    </w:p>
    <w:p w14:paraId="74677FF4" w14:textId="77777777" w:rsidR="00831E50" w:rsidRDefault="00751C77">
      <w:pPr>
        <w:numPr>
          <w:ilvl w:val="0"/>
          <w:numId w:val="6"/>
        </w:numPr>
        <w:spacing w:after="399"/>
        <w:ind w:hanging="360"/>
      </w:pPr>
      <w:r>
        <w:t>Acquired sign offs for an entire set of test deliverables from Test Approach to Test Closure documents from project managers/Business Analysts.</w:t>
      </w:r>
      <w:r>
        <w:rPr>
          <w:rFonts w:ascii="Calibri" w:eastAsia="Calibri" w:hAnsi="Calibri" w:cs="Calibri"/>
          <w:sz w:val="22"/>
        </w:rPr>
        <w:t xml:space="preserve"> </w:t>
      </w:r>
    </w:p>
    <w:p w14:paraId="41A4A29C" w14:textId="5DC29627" w:rsidR="00831E50" w:rsidRDefault="00751C77">
      <w:pPr>
        <w:tabs>
          <w:tab w:val="right" w:pos="10349"/>
        </w:tabs>
        <w:spacing w:after="259" w:line="259" w:lineRule="auto"/>
        <w:ind w:left="0" w:firstLine="0"/>
      </w:pPr>
      <w:r>
        <w:rPr>
          <w:b/>
          <w:sz w:val="20"/>
        </w:rPr>
        <w:t>Various Start</w:t>
      </w:r>
      <w:r w:rsidR="00A81D7D">
        <w:rPr>
          <w:b/>
          <w:sz w:val="20"/>
        </w:rPr>
        <w:t>-</w:t>
      </w:r>
      <w:proofErr w:type="gramStart"/>
      <w:r>
        <w:rPr>
          <w:b/>
          <w:sz w:val="20"/>
        </w:rPr>
        <w:t xml:space="preserve">ups  </w:t>
      </w:r>
      <w:r>
        <w:rPr>
          <w:b/>
          <w:sz w:val="20"/>
        </w:rPr>
        <w:tab/>
      </w:r>
      <w:proofErr w:type="gramEnd"/>
      <w:r>
        <w:rPr>
          <w:sz w:val="20"/>
        </w:rPr>
        <w:t>Co-Founder, Jan’09-Nov’09</w:t>
      </w:r>
      <w:r>
        <w:rPr>
          <w:b/>
          <w:i/>
          <w:sz w:val="20"/>
        </w:rPr>
        <w:t xml:space="preserve"> </w:t>
      </w:r>
    </w:p>
    <w:p w14:paraId="63FF14F5" w14:textId="77777777" w:rsidR="00831E50" w:rsidRDefault="00751C77">
      <w:pPr>
        <w:numPr>
          <w:ilvl w:val="0"/>
          <w:numId w:val="6"/>
        </w:numPr>
        <w:spacing w:after="293"/>
        <w:ind w:hanging="360"/>
      </w:pPr>
      <w:r>
        <w:t>Performed Activities such as website development, Website designing, website maintenance tasks and few other tasks such as Sales, marketing, negotiations about pricing, Customer engagements etc.</w:t>
      </w:r>
      <w:r>
        <w:rPr>
          <w:rFonts w:ascii="Calibri" w:eastAsia="Calibri" w:hAnsi="Calibri" w:cs="Calibri"/>
          <w:sz w:val="22"/>
        </w:rPr>
        <w:t xml:space="preserve"> </w:t>
      </w:r>
    </w:p>
    <w:p w14:paraId="4BD3F67C" w14:textId="77777777" w:rsidR="00831E50" w:rsidRDefault="00751C77">
      <w:pPr>
        <w:numPr>
          <w:ilvl w:val="0"/>
          <w:numId w:val="6"/>
        </w:numPr>
        <w:spacing w:after="275" w:line="259" w:lineRule="auto"/>
        <w:ind w:hanging="360"/>
      </w:pPr>
      <w:r>
        <w:t>Designed the 3-Tier architecture solutions for the client’s customer facing websites, using java and .net technologies and performed activities around it.</w:t>
      </w:r>
      <w:r>
        <w:rPr>
          <w:rFonts w:ascii="Calibri" w:eastAsia="Calibri" w:hAnsi="Calibri" w:cs="Calibri"/>
          <w:sz w:val="22"/>
        </w:rPr>
        <w:t xml:space="preserve"> </w:t>
      </w:r>
    </w:p>
    <w:p w14:paraId="1DA3DA13" w14:textId="0D074A63" w:rsidR="00831E50" w:rsidRDefault="00751C77">
      <w:pPr>
        <w:numPr>
          <w:ilvl w:val="0"/>
          <w:numId w:val="6"/>
        </w:numPr>
        <w:ind w:hanging="360"/>
      </w:pPr>
      <w:r>
        <w:t xml:space="preserve">Worked on various J2EE and .net software development tools </w:t>
      </w:r>
      <w:proofErr w:type="gramStart"/>
      <w:r>
        <w:t>i.e.</w:t>
      </w:r>
      <w:proofErr w:type="gramEnd"/>
      <w:r>
        <w:t xml:space="preserve"> Struts, Hibernate, JSP, Servlets, JDBC, Asp.net, .net</w:t>
      </w:r>
      <w:r w:rsidR="00A81D7D">
        <w:t>-</w:t>
      </w:r>
      <w:r>
        <w:t>Core for software development.</w:t>
      </w:r>
      <w:r>
        <w:rPr>
          <w:rFonts w:ascii="Calibri" w:eastAsia="Calibri" w:hAnsi="Calibri" w:cs="Calibri"/>
          <w:sz w:val="22"/>
        </w:rPr>
        <w:t xml:space="preserve"> </w:t>
      </w:r>
    </w:p>
    <w:sectPr w:rsidR="00831E50">
      <w:type w:val="continuous"/>
      <w:pgSz w:w="11921" w:h="16860"/>
      <w:pgMar w:top="1440" w:right="1077" w:bottom="1440" w:left="4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84521"/>
    <w:multiLevelType w:val="hybridMultilevel"/>
    <w:tmpl w:val="86A28490"/>
    <w:lvl w:ilvl="0" w:tplc="FBAEF09E">
      <w:start w:val="1"/>
      <w:numFmt w:val="bullet"/>
      <w:lvlText w:val="•"/>
      <w:lvlJc w:val="left"/>
      <w:pPr>
        <w:ind w:left="706"/>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1" w:tplc="9BC2F354">
      <w:start w:val="1"/>
      <w:numFmt w:val="bullet"/>
      <w:lvlText w:val="o"/>
      <w:lvlJc w:val="left"/>
      <w:pPr>
        <w:ind w:left="1442"/>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2" w:tplc="70D045A0">
      <w:start w:val="1"/>
      <w:numFmt w:val="bullet"/>
      <w:lvlText w:val="▪"/>
      <w:lvlJc w:val="left"/>
      <w:pPr>
        <w:ind w:left="2162"/>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3" w:tplc="87DCA6A6">
      <w:start w:val="1"/>
      <w:numFmt w:val="bullet"/>
      <w:lvlText w:val="•"/>
      <w:lvlJc w:val="left"/>
      <w:pPr>
        <w:ind w:left="2882"/>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4" w:tplc="B4CEE368">
      <w:start w:val="1"/>
      <w:numFmt w:val="bullet"/>
      <w:lvlText w:val="o"/>
      <w:lvlJc w:val="left"/>
      <w:pPr>
        <w:ind w:left="3602"/>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5" w:tplc="AC5CBEB6">
      <w:start w:val="1"/>
      <w:numFmt w:val="bullet"/>
      <w:lvlText w:val="▪"/>
      <w:lvlJc w:val="left"/>
      <w:pPr>
        <w:ind w:left="4322"/>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6" w:tplc="FA368792">
      <w:start w:val="1"/>
      <w:numFmt w:val="bullet"/>
      <w:lvlText w:val="•"/>
      <w:lvlJc w:val="left"/>
      <w:pPr>
        <w:ind w:left="5042"/>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7" w:tplc="88E680BA">
      <w:start w:val="1"/>
      <w:numFmt w:val="bullet"/>
      <w:lvlText w:val="o"/>
      <w:lvlJc w:val="left"/>
      <w:pPr>
        <w:ind w:left="5762"/>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8" w:tplc="03FAD662">
      <w:start w:val="1"/>
      <w:numFmt w:val="bullet"/>
      <w:lvlText w:val="▪"/>
      <w:lvlJc w:val="left"/>
      <w:pPr>
        <w:ind w:left="6482"/>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abstractNum>
  <w:abstractNum w:abstractNumId="1" w15:restartNumberingAfterBreak="0">
    <w:nsid w:val="33806957"/>
    <w:multiLevelType w:val="hybridMultilevel"/>
    <w:tmpl w:val="DB46A862"/>
    <w:lvl w:ilvl="0" w:tplc="51B87442">
      <w:start w:val="1"/>
      <w:numFmt w:val="bullet"/>
      <w:lvlText w:val="•"/>
      <w:lvlJc w:val="left"/>
      <w:pPr>
        <w:ind w:left="762"/>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1" w:tplc="791233B8">
      <w:start w:val="1"/>
      <w:numFmt w:val="bullet"/>
      <w:lvlText w:val="o"/>
      <w:lvlJc w:val="left"/>
      <w:pPr>
        <w:ind w:left="1483"/>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2" w:tplc="AAEA3CE4">
      <w:start w:val="1"/>
      <w:numFmt w:val="bullet"/>
      <w:lvlText w:val="▪"/>
      <w:lvlJc w:val="left"/>
      <w:pPr>
        <w:ind w:left="2203"/>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3" w:tplc="89A2B570">
      <w:start w:val="1"/>
      <w:numFmt w:val="bullet"/>
      <w:lvlText w:val="•"/>
      <w:lvlJc w:val="left"/>
      <w:pPr>
        <w:ind w:left="2923"/>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4" w:tplc="27B46CB6">
      <w:start w:val="1"/>
      <w:numFmt w:val="bullet"/>
      <w:lvlText w:val="o"/>
      <w:lvlJc w:val="left"/>
      <w:pPr>
        <w:ind w:left="3643"/>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5" w:tplc="DDC09AF4">
      <w:start w:val="1"/>
      <w:numFmt w:val="bullet"/>
      <w:lvlText w:val="▪"/>
      <w:lvlJc w:val="left"/>
      <w:pPr>
        <w:ind w:left="4363"/>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6" w:tplc="2B62CEBC">
      <w:start w:val="1"/>
      <w:numFmt w:val="bullet"/>
      <w:lvlText w:val="•"/>
      <w:lvlJc w:val="left"/>
      <w:pPr>
        <w:ind w:left="5083"/>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7" w:tplc="BA361C04">
      <w:start w:val="1"/>
      <w:numFmt w:val="bullet"/>
      <w:lvlText w:val="o"/>
      <w:lvlJc w:val="left"/>
      <w:pPr>
        <w:ind w:left="5803"/>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8" w:tplc="3E2A1B1E">
      <w:start w:val="1"/>
      <w:numFmt w:val="bullet"/>
      <w:lvlText w:val="▪"/>
      <w:lvlJc w:val="left"/>
      <w:pPr>
        <w:ind w:left="6523"/>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abstractNum>
  <w:abstractNum w:abstractNumId="2" w15:restartNumberingAfterBreak="0">
    <w:nsid w:val="4711199D"/>
    <w:multiLevelType w:val="hybridMultilevel"/>
    <w:tmpl w:val="81425E76"/>
    <w:lvl w:ilvl="0" w:tplc="658AC398">
      <w:start w:val="1"/>
      <w:numFmt w:val="bullet"/>
      <w:lvlText w:val="-"/>
      <w:lvlJc w:val="left"/>
      <w:pPr>
        <w:ind w:left="146"/>
      </w:pPr>
      <w:rPr>
        <w:rFonts w:ascii="Trebuchet MS" w:eastAsia="Trebuchet MS" w:hAnsi="Trebuchet MS" w:cs="Trebuchet MS"/>
        <w:b w:val="0"/>
        <w:i w:val="0"/>
        <w:strike w:val="0"/>
        <w:dstrike w:val="0"/>
        <w:color w:val="000000"/>
        <w:sz w:val="18"/>
        <w:szCs w:val="18"/>
        <w:u w:val="none" w:color="000000"/>
        <w:bdr w:val="none" w:sz="0" w:space="0" w:color="auto"/>
        <w:shd w:val="clear" w:color="auto" w:fill="auto"/>
        <w:vertAlign w:val="baseline"/>
      </w:rPr>
    </w:lvl>
    <w:lvl w:ilvl="1" w:tplc="3C5C1F3C">
      <w:start w:val="1"/>
      <w:numFmt w:val="bullet"/>
      <w:lvlText w:val="•"/>
      <w:lvlJc w:val="left"/>
      <w:pPr>
        <w:ind w:left="653"/>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2" w:tplc="A8C4EFDC">
      <w:start w:val="1"/>
      <w:numFmt w:val="bullet"/>
      <w:lvlText w:val="▪"/>
      <w:lvlJc w:val="left"/>
      <w:pPr>
        <w:ind w:left="1385"/>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3" w:tplc="726043D4">
      <w:start w:val="1"/>
      <w:numFmt w:val="bullet"/>
      <w:lvlText w:val="•"/>
      <w:lvlJc w:val="left"/>
      <w:pPr>
        <w:ind w:left="2105"/>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4" w:tplc="AD44924A">
      <w:start w:val="1"/>
      <w:numFmt w:val="bullet"/>
      <w:lvlText w:val="o"/>
      <w:lvlJc w:val="left"/>
      <w:pPr>
        <w:ind w:left="2825"/>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5" w:tplc="B2A61FB4">
      <w:start w:val="1"/>
      <w:numFmt w:val="bullet"/>
      <w:lvlText w:val="▪"/>
      <w:lvlJc w:val="left"/>
      <w:pPr>
        <w:ind w:left="3545"/>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6" w:tplc="AB56900A">
      <w:start w:val="1"/>
      <w:numFmt w:val="bullet"/>
      <w:lvlText w:val="•"/>
      <w:lvlJc w:val="left"/>
      <w:pPr>
        <w:ind w:left="4265"/>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7" w:tplc="72E8B97E">
      <w:start w:val="1"/>
      <w:numFmt w:val="bullet"/>
      <w:lvlText w:val="o"/>
      <w:lvlJc w:val="left"/>
      <w:pPr>
        <w:ind w:left="4985"/>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8" w:tplc="C11252D0">
      <w:start w:val="1"/>
      <w:numFmt w:val="bullet"/>
      <w:lvlText w:val="▪"/>
      <w:lvlJc w:val="left"/>
      <w:pPr>
        <w:ind w:left="5705"/>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abstractNum>
  <w:abstractNum w:abstractNumId="3" w15:restartNumberingAfterBreak="0">
    <w:nsid w:val="61EC6618"/>
    <w:multiLevelType w:val="hybridMultilevel"/>
    <w:tmpl w:val="C52CDBEA"/>
    <w:lvl w:ilvl="0" w:tplc="59E8B4A0">
      <w:start w:val="1"/>
      <w:numFmt w:val="bullet"/>
      <w:lvlText w:val="•"/>
      <w:lvlJc w:val="left"/>
      <w:pPr>
        <w:ind w:left="814"/>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1" w:tplc="0AB8B97E">
      <w:start w:val="1"/>
      <w:numFmt w:val="bullet"/>
      <w:lvlText w:val="o"/>
      <w:lvlJc w:val="left"/>
      <w:pPr>
        <w:ind w:left="1534"/>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2" w:tplc="C3C6F4F6">
      <w:start w:val="1"/>
      <w:numFmt w:val="bullet"/>
      <w:lvlText w:val="▪"/>
      <w:lvlJc w:val="left"/>
      <w:pPr>
        <w:ind w:left="2254"/>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3" w:tplc="01A6A036">
      <w:start w:val="1"/>
      <w:numFmt w:val="bullet"/>
      <w:lvlText w:val="•"/>
      <w:lvlJc w:val="left"/>
      <w:pPr>
        <w:ind w:left="2974"/>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4" w:tplc="9FEA758C">
      <w:start w:val="1"/>
      <w:numFmt w:val="bullet"/>
      <w:lvlText w:val="o"/>
      <w:lvlJc w:val="left"/>
      <w:pPr>
        <w:ind w:left="3694"/>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5" w:tplc="F2D8E940">
      <w:start w:val="1"/>
      <w:numFmt w:val="bullet"/>
      <w:lvlText w:val="▪"/>
      <w:lvlJc w:val="left"/>
      <w:pPr>
        <w:ind w:left="4414"/>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6" w:tplc="C494F1C6">
      <w:start w:val="1"/>
      <w:numFmt w:val="bullet"/>
      <w:lvlText w:val="•"/>
      <w:lvlJc w:val="left"/>
      <w:pPr>
        <w:ind w:left="5134"/>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7" w:tplc="E152C608">
      <w:start w:val="1"/>
      <w:numFmt w:val="bullet"/>
      <w:lvlText w:val="o"/>
      <w:lvlJc w:val="left"/>
      <w:pPr>
        <w:ind w:left="5854"/>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8" w:tplc="A8EC1A50">
      <w:start w:val="1"/>
      <w:numFmt w:val="bullet"/>
      <w:lvlText w:val="▪"/>
      <w:lvlJc w:val="left"/>
      <w:pPr>
        <w:ind w:left="6574"/>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abstractNum>
  <w:abstractNum w:abstractNumId="4" w15:restartNumberingAfterBreak="0">
    <w:nsid w:val="6552484B"/>
    <w:multiLevelType w:val="hybridMultilevel"/>
    <w:tmpl w:val="6FF6C86E"/>
    <w:lvl w:ilvl="0" w:tplc="D47C4094">
      <w:start w:val="1"/>
      <w:numFmt w:val="bullet"/>
      <w:lvlText w:val="-"/>
      <w:lvlJc w:val="left"/>
      <w:pPr>
        <w:ind w:left="146"/>
      </w:pPr>
      <w:rPr>
        <w:rFonts w:ascii="Trebuchet MS" w:eastAsia="Trebuchet MS" w:hAnsi="Trebuchet MS" w:cs="Trebuchet MS"/>
        <w:b w:val="0"/>
        <w:i w:val="0"/>
        <w:strike w:val="0"/>
        <w:dstrike w:val="0"/>
        <w:color w:val="000000"/>
        <w:sz w:val="18"/>
        <w:szCs w:val="18"/>
        <w:u w:val="none" w:color="000000"/>
        <w:bdr w:val="none" w:sz="0" w:space="0" w:color="auto"/>
        <w:shd w:val="clear" w:color="auto" w:fill="auto"/>
        <w:vertAlign w:val="baseline"/>
      </w:rPr>
    </w:lvl>
    <w:lvl w:ilvl="1" w:tplc="DAAEDD68">
      <w:start w:val="1"/>
      <w:numFmt w:val="bullet"/>
      <w:lvlText w:val="o"/>
      <w:lvlJc w:val="left"/>
      <w:pPr>
        <w:ind w:left="1121"/>
      </w:pPr>
      <w:rPr>
        <w:rFonts w:ascii="Trebuchet MS" w:eastAsia="Trebuchet MS" w:hAnsi="Trebuchet MS" w:cs="Trebuchet MS"/>
        <w:b w:val="0"/>
        <w:i w:val="0"/>
        <w:strike w:val="0"/>
        <w:dstrike w:val="0"/>
        <w:color w:val="000000"/>
        <w:sz w:val="18"/>
        <w:szCs w:val="18"/>
        <w:u w:val="none" w:color="000000"/>
        <w:bdr w:val="none" w:sz="0" w:space="0" w:color="auto"/>
        <w:shd w:val="clear" w:color="auto" w:fill="auto"/>
        <w:vertAlign w:val="baseline"/>
      </w:rPr>
    </w:lvl>
    <w:lvl w:ilvl="2" w:tplc="8D8EEA8C">
      <w:start w:val="1"/>
      <w:numFmt w:val="bullet"/>
      <w:lvlText w:val="▪"/>
      <w:lvlJc w:val="left"/>
      <w:pPr>
        <w:ind w:left="1841"/>
      </w:pPr>
      <w:rPr>
        <w:rFonts w:ascii="Trebuchet MS" w:eastAsia="Trebuchet MS" w:hAnsi="Trebuchet MS" w:cs="Trebuchet MS"/>
        <w:b w:val="0"/>
        <w:i w:val="0"/>
        <w:strike w:val="0"/>
        <w:dstrike w:val="0"/>
        <w:color w:val="000000"/>
        <w:sz w:val="18"/>
        <w:szCs w:val="18"/>
        <w:u w:val="none" w:color="000000"/>
        <w:bdr w:val="none" w:sz="0" w:space="0" w:color="auto"/>
        <w:shd w:val="clear" w:color="auto" w:fill="auto"/>
        <w:vertAlign w:val="baseline"/>
      </w:rPr>
    </w:lvl>
    <w:lvl w:ilvl="3" w:tplc="90C44C8A">
      <w:start w:val="1"/>
      <w:numFmt w:val="bullet"/>
      <w:lvlText w:val="•"/>
      <w:lvlJc w:val="left"/>
      <w:pPr>
        <w:ind w:left="2561"/>
      </w:pPr>
      <w:rPr>
        <w:rFonts w:ascii="Trebuchet MS" w:eastAsia="Trebuchet MS" w:hAnsi="Trebuchet MS" w:cs="Trebuchet MS"/>
        <w:b w:val="0"/>
        <w:i w:val="0"/>
        <w:strike w:val="0"/>
        <w:dstrike w:val="0"/>
        <w:color w:val="000000"/>
        <w:sz w:val="18"/>
        <w:szCs w:val="18"/>
        <w:u w:val="none" w:color="000000"/>
        <w:bdr w:val="none" w:sz="0" w:space="0" w:color="auto"/>
        <w:shd w:val="clear" w:color="auto" w:fill="auto"/>
        <w:vertAlign w:val="baseline"/>
      </w:rPr>
    </w:lvl>
    <w:lvl w:ilvl="4" w:tplc="C4882D44">
      <w:start w:val="1"/>
      <w:numFmt w:val="bullet"/>
      <w:lvlText w:val="o"/>
      <w:lvlJc w:val="left"/>
      <w:pPr>
        <w:ind w:left="3281"/>
      </w:pPr>
      <w:rPr>
        <w:rFonts w:ascii="Trebuchet MS" w:eastAsia="Trebuchet MS" w:hAnsi="Trebuchet MS" w:cs="Trebuchet MS"/>
        <w:b w:val="0"/>
        <w:i w:val="0"/>
        <w:strike w:val="0"/>
        <w:dstrike w:val="0"/>
        <w:color w:val="000000"/>
        <w:sz w:val="18"/>
        <w:szCs w:val="18"/>
        <w:u w:val="none" w:color="000000"/>
        <w:bdr w:val="none" w:sz="0" w:space="0" w:color="auto"/>
        <w:shd w:val="clear" w:color="auto" w:fill="auto"/>
        <w:vertAlign w:val="baseline"/>
      </w:rPr>
    </w:lvl>
    <w:lvl w:ilvl="5" w:tplc="03E60DAA">
      <w:start w:val="1"/>
      <w:numFmt w:val="bullet"/>
      <w:lvlText w:val="▪"/>
      <w:lvlJc w:val="left"/>
      <w:pPr>
        <w:ind w:left="4001"/>
      </w:pPr>
      <w:rPr>
        <w:rFonts w:ascii="Trebuchet MS" w:eastAsia="Trebuchet MS" w:hAnsi="Trebuchet MS" w:cs="Trebuchet MS"/>
        <w:b w:val="0"/>
        <w:i w:val="0"/>
        <w:strike w:val="0"/>
        <w:dstrike w:val="0"/>
        <w:color w:val="000000"/>
        <w:sz w:val="18"/>
        <w:szCs w:val="18"/>
        <w:u w:val="none" w:color="000000"/>
        <w:bdr w:val="none" w:sz="0" w:space="0" w:color="auto"/>
        <w:shd w:val="clear" w:color="auto" w:fill="auto"/>
        <w:vertAlign w:val="baseline"/>
      </w:rPr>
    </w:lvl>
    <w:lvl w:ilvl="6" w:tplc="6E401514">
      <w:start w:val="1"/>
      <w:numFmt w:val="bullet"/>
      <w:lvlText w:val="•"/>
      <w:lvlJc w:val="left"/>
      <w:pPr>
        <w:ind w:left="4721"/>
      </w:pPr>
      <w:rPr>
        <w:rFonts w:ascii="Trebuchet MS" w:eastAsia="Trebuchet MS" w:hAnsi="Trebuchet MS" w:cs="Trebuchet MS"/>
        <w:b w:val="0"/>
        <w:i w:val="0"/>
        <w:strike w:val="0"/>
        <w:dstrike w:val="0"/>
        <w:color w:val="000000"/>
        <w:sz w:val="18"/>
        <w:szCs w:val="18"/>
        <w:u w:val="none" w:color="000000"/>
        <w:bdr w:val="none" w:sz="0" w:space="0" w:color="auto"/>
        <w:shd w:val="clear" w:color="auto" w:fill="auto"/>
        <w:vertAlign w:val="baseline"/>
      </w:rPr>
    </w:lvl>
    <w:lvl w:ilvl="7" w:tplc="00C0FEC2">
      <w:start w:val="1"/>
      <w:numFmt w:val="bullet"/>
      <w:lvlText w:val="o"/>
      <w:lvlJc w:val="left"/>
      <w:pPr>
        <w:ind w:left="5441"/>
      </w:pPr>
      <w:rPr>
        <w:rFonts w:ascii="Trebuchet MS" w:eastAsia="Trebuchet MS" w:hAnsi="Trebuchet MS" w:cs="Trebuchet MS"/>
        <w:b w:val="0"/>
        <w:i w:val="0"/>
        <w:strike w:val="0"/>
        <w:dstrike w:val="0"/>
        <w:color w:val="000000"/>
        <w:sz w:val="18"/>
        <w:szCs w:val="18"/>
        <w:u w:val="none" w:color="000000"/>
        <w:bdr w:val="none" w:sz="0" w:space="0" w:color="auto"/>
        <w:shd w:val="clear" w:color="auto" w:fill="auto"/>
        <w:vertAlign w:val="baseline"/>
      </w:rPr>
    </w:lvl>
    <w:lvl w:ilvl="8" w:tplc="DD0A6A54">
      <w:start w:val="1"/>
      <w:numFmt w:val="bullet"/>
      <w:lvlText w:val="▪"/>
      <w:lvlJc w:val="left"/>
      <w:pPr>
        <w:ind w:left="6161"/>
      </w:pPr>
      <w:rPr>
        <w:rFonts w:ascii="Trebuchet MS" w:eastAsia="Trebuchet MS" w:hAnsi="Trebuchet MS" w:cs="Trebuchet MS"/>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33501BA"/>
    <w:multiLevelType w:val="hybridMultilevel"/>
    <w:tmpl w:val="B6288A92"/>
    <w:lvl w:ilvl="0" w:tplc="A09886B8">
      <w:start w:val="1"/>
      <w:numFmt w:val="bullet"/>
      <w:lvlText w:val="•"/>
      <w:lvlJc w:val="left"/>
      <w:pPr>
        <w:ind w:left="706"/>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1" w:tplc="E900593E">
      <w:start w:val="1"/>
      <w:numFmt w:val="bullet"/>
      <w:lvlText w:val="o"/>
      <w:lvlJc w:val="left"/>
      <w:pPr>
        <w:ind w:left="1442"/>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2" w:tplc="033EB794">
      <w:start w:val="1"/>
      <w:numFmt w:val="bullet"/>
      <w:lvlText w:val="▪"/>
      <w:lvlJc w:val="left"/>
      <w:pPr>
        <w:ind w:left="2162"/>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3" w:tplc="2FFC26E6">
      <w:start w:val="1"/>
      <w:numFmt w:val="bullet"/>
      <w:lvlText w:val="•"/>
      <w:lvlJc w:val="left"/>
      <w:pPr>
        <w:ind w:left="2882"/>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4" w:tplc="CCCC2C92">
      <w:start w:val="1"/>
      <w:numFmt w:val="bullet"/>
      <w:lvlText w:val="o"/>
      <w:lvlJc w:val="left"/>
      <w:pPr>
        <w:ind w:left="3602"/>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5" w:tplc="59EC3D5E">
      <w:start w:val="1"/>
      <w:numFmt w:val="bullet"/>
      <w:lvlText w:val="▪"/>
      <w:lvlJc w:val="left"/>
      <w:pPr>
        <w:ind w:left="4322"/>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6" w:tplc="C73AA532">
      <w:start w:val="1"/>
      <w:numFmt w:val="bullet"/>
      <w:lvlText w:val="•"/>
      <w:lvlJc w:val="left"/>
      <w:pPr>
        <w:ind w:left="5042"/>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7" w:tplc="E13665A4">
      <w:start w:val="1"/>
      <w:numFmt w:val="bullet"/>
      <w:lvlText w:val="o"/>
      <w:lvlJc w:val="left"/>
      <w:pPr>
        <w:ind w:left="5762"/>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8" w:tplc="E49265B2">
      <w:start w:val="1"/>
      <w:numFmt w:val="bullet"/>
      <w:lvlText w:val="▪"/>
      <w:lvlJc w:val="left"/>
      <w:pPr>
        <w:ind w:left="6482"/>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E50"/>
    <w:rsid w:val="00151C38"/>
    <w:rsid w:val="00466916"/>
    <w:rsid w:val="00751C77"/>
    <w:rsid w:val="00831E50"/>
    <w:rsid w:val="008E767A"/>
    <w:rsid w:val="00A81D7D"/>
    <w:rsid w:val="00C57649"/>
    <w:rsid w:val="00EC32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F9F8"/>
  <w15:docId w15:val="{0A88577D-0DE7-4D91-9E76-C9E13310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8" w:line="236" w:lineRule="auto"/>
      <w:ind w:left="389" w:hanging="358"/>
    </w:pPr>
    <w:rPr>
      <w:rFonts w:ascii="Trebuchet MS" w:eastAsia="Trebuchet MS" w:hAnsi="Trebuchet MS" w:cs="Trebuchet MS"/>
      <w:color w:val="000000"/>
      <w:sz w:val="18"/>
    </w:rPr>
  </w:style>
  <w:style w:type="paragraph" w:styleId="Heading1">
    <w:name w:val="heading 1"/>
    <w:next w:val="Normal"/>
    <w:link w:val="Heading1Char"/>
    <w:uiPriority w:val="9"/>
    <w:qFormat/>
    <w:pPr>
      <w:keepNext/>
      <w:keepLines/>
      <w:shd w:val="clear" w:color="auto" w:fill="D3D3D3"/>
      <w:spacing w:after="192"/>
      <w:ind w:left="36" w:hanging="10"/>
      <w:outlineLvl w:val="0"/>
    </w:pPr>
    <w:rPr>
      <w:rFonts w:ascii="Trebuchet MS" w:eastAsia="Trebuchet MS" w:hAnsi="Trebuchet MS" w:cs="Trebuchet MS"/>
      <w:b/>
      <w:i/>
      <w:color w:val="000000"/>
      <w:sz w:val="20"/>
    </w:rPr>
  </w:style>
  <w:style w:type="paragraph" w:styleId="Heading2">
    <w:name w:val="heading 2"/>
    <w:next w:val="Normal"/>
    <w:link w:val="Heading2Char"/>
    <w:uiPriority w:val="9"/>
    <w:unhideWhenUsed/>
    <w:qFormat/>
    <w:pPr>
      <w:keepNext/>
      <w:keepLines/>
      <w:spacing w:after="330" w:line="266" w:lineRule="auto"/>
      <w:ind w:left="10" w:hanging="10"/>
      <w:outlineLvl w:val="1"/>
    </w:pPr>
    <w:rPr>
      <w:rFonts w:ascii="Trebuchet MS" w:eastAsia="Trebuchet MS" w:hAnsi="Trebuchet MS" w:cs="Trebuchet MS"/>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i/>
      <w:color w:val="000000"/>
      <w:sz w:val="20"/>
    </w:rPr>
  </w:style>
  <w:style w:type="character" w:customStyle="1" w:styleId="Heading2Char">
    <w:name w:val="Heading 2 Char"/>
    <w:link w:val="Heading2"/>
    <w:rPr>
      <w:rFonts w:ascii="Trebuchet MS" w:eastAsia="Trebuchet MS" w:hAnsi="Trebuchet MS" w:cs="Trebuchet MS"/>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jasanmeet singh</cp:lastModifiedBy>
  <cp:revision>2</cp:revision>
  <cp:lastPrinted>2021-01-04T16:14:00Z</cp:lastPrinted>
  <dcterms:created xsi:type="dcterms:W3CDTF">2021-02-15T08:58:00Z</dcterms:created>
  <dcterms:modified xsi:type="dcterms:W3CDTF">2021-02-15T08:58:00Z</dcterms:modified>
</cp:coreProperties>
</file>