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B28" w:rsidRDefault="009E3B28" w:rsidP="0069110A">
      <w:pPr>
        <w:pStyle w:val="Title"/>
        <w:rPr>
          <w:lang w:val="en-CA"/>
        </w:rPr>
      </w:pPr>
    </w:p>
    <w:p w:rsidR="009E3B28" w:rsidRDefault="009E3B28" w:rsidP="0069110A">
      <w:pPr>
        <w:pStyle w:val="Title"/>
        <w:rPr>
          <w:lang w:val="en-CA"/>
        </w:rPr>
      </w:pPr>
    </w:p>
    <w:p w:rsidR="009E3B28" w:rsidRDefault="009E3B28" w:rsidP="0069110A">
      <w:pPr>
        <w:pStyle w:val="Title"/>
        <w:rPr>
          <w:lang w:val="en-CA"/>
        </w:rPr>
      </w:pPr>
    </w:p>
    <w:p w:rsidR="009E3B28" w:rsidRDefault="009E3B28" w:rsidP="0069110A">
      <w:pPr>
        <w:pStyle w:val="Title"/>
        <w:rPr>
          <w:lang w:val="en-CA"/>
        </w:rPr>
      </w:pPr>
    </w:p>
    <w:p w:rsidR="009E3B28" w:rsidRDefault="009E3B28" w:rsidP="0069110A">
      <w:pPr>
        <w:pStyle w:val="Title"/>
        <w:rPr>
          <w:lang w:val="en-CA"/>
        </w:rPr>
      </w:pPr>
    </w:p>
    <w:p w:rsidR="009E3B28" w:rsidRDefault="009E3B28" w:rsidP="0069110A">
      <w:pPr>
        <w:pStyle w:val="Title"/>
        <w:rPr>
          <w:lang w:val="en-CA"/>
        </w:rPr>
      </w:pPr>
    </w:p>
    <w:p w:rsidR="00DF3E2C" w:rsidRDefault="00E92B9D" w:rsidP="0069110A">
      <w:pPr>
        <w:pStyle w:val="Title"/>
        <w:rPr>
          <w:lang w:val="en-CA"/>
        </w:rPr>
      </w:pPr>
      <w:r>
        <w:rPr>
          <w:lang w:val="en-CA"/>
        </w:rPr>
        <w:t>Delta</w:t>
      </w:r>
      <w:r w:rsidR="00AF3502">
        <w:rPr>
          <w:lang w:val="en-CA"/>
        </w:rPr>
        <w:t xml:space="preserve"> Capability Framework</w:t>
      </w:r>
    </w:p>
    <w:p w:rsidR="009E3B28" w:rsidRPr="009E3B28" w:rsidRDefault="009E3B28" w:rsidP="009E3B28">
      <w:pPr>
        <w:pStyle w:val="Subtitle"/>
        <w:jc w:val="center"/>
        <w:rPr>
          <w:lang w:val="en-CA"/>
        </w:rPr>
      </w:pPr>
      <w:r>
        <w:rPr>
          <w:lang w:val="en-CA"/>
        </w:rPr>
        <w:t>Version 1.0</w:t>
      </w:r>
    </w:p>
    <w:p w:rsidR="009E3B28" w:rsidRDefault="009E3B28">
      <w:pPr>
        <w:rPr>
          <w:lang w:val="en-CA"/>
        </w:rPr>
      </w:pPr>
    </w:p>
    <w:p w:rsidR="009E3B28" w:rsidRDefault="009E3B28">
      <w:pPr>
        <w:rPr>
          <w:lang w:val="en-CA"/>
        </w:rPr>
      </w:pPr>
    </w:p>
    <w:p w:rsidR="009E3B28" w:rsidRDefault="009E3B28">
      <w:pPr>
        <w:rPr>
          <w:lang w:val="en-CA"/>
        </w:rPr>
      </w:pPr>
    </w:p>
    <w:p w:rsidR="009E3B28" w:rsidRDefault="009E3B28">
      <w:pPr>
        <w:rPr>
          <w:lang w:val="en-CA"/>
        </w:rPr>
      </w:pPr>
    </w:p>
    <w:p w:rsidR="009E3B28" w:rsidRDefault="009E3B28">
      <w:pPr>
        <w:rPr>
          <w:lang w:val="en-CA"/>
        </w:rPr>
      </w:pPr>
    </w:p>
    <w:p w:rsidR="009E3B28" w:rsidRDefault="009E3B28">
      <w:pPr>
        <w:rPr>
          <w:lang w:val="en-CA"/>
        </w:rPr>
      </w:pPr>
    </w:p>
    <w:p w:rsidR="009E3B28" w:rsidRDefault="009E3B28">
      <w:pPr>
        <w:rPr>
          <w:lang w:val="en-CA"/>
        </w:rPr>
      </w:pPr>
    </w:p>
    <w:p w:rsidR="009E3B28" w:rsidRDefault="009E3B28">
      <w:pPr>
        <w:rPr>
          <w:lang w:val="en-CA"/>
        </w:rPr>
      </w:pPr>
    </w:p>
    <w:p w:rsidR="009E3B28" w:rsidRDefault="009E3B28">
      <w:pPr>
        <w:rPr>
          <w:lang w:val="en-CA"/>
        </w:rPr>
      </w:pPr>
    </w:p>
    <w:p w:rsidR="009E3B28" w:rsidRDefault="009E3B28">
      <w:pPr>
        <w:rPr>
          <w:lang w:val="en-CA"/>
        </w:rPr>
      </w:pPr>
    </w:p>
    <w:p w:rsidR="009E3B28" w:rsidRDefault="009E3B28">
      <w:pPr>
        <w:rPr>
          <w:lang w:val="en-CA"/>
        </w:rPr>
      </w:pPr>
    </w:p>
    <w:p w:rsidR="009E3B28" w:rsidRDefault="009E3B28">
      <w:pPr>
        <w:rPr>
          <w:lang w:val="en-CA"/>
        </w:rPr>
      </w:pPr>
      <w:r>
        <w:rPr>
          <w:lang w:val="en-CA"/>
        </w:rPr>
        <w:t xml:space="preserve">Author: </w:t>
      </w:r>
      <w:r w:rsidRPr="009E3B28">
        <w:rPr>
          <w:lang w:val="en-CA"/>
        </w:rPr>
        <w:t xml:space="preserve">Jasbir </w:t>
      </w:r>
      <w:r w:rsidR="005F666E">
        <w:rPr>
          <w:lang w:val="en-CA"/>
        </w:rPr>
        <w:t xml:space="preserve">S. </w:t>
      </w:r>
      <w:r w:rsidRPr="009E3B28">
        <w:rPr>
          <w:lang w:val="en-CA"/>
        </w:rPr>
        <w:t>Minhas</w:t>
      </w:r>
    </w:p>
    <w:p w:rsidR="009E3B28" w:rsidRDefault="009E3B28">
      <w:pPr>
        <w:rPr>
          <w:lang w:val="en-CA"/>
        </w:rPr>
      </w:pPr>
      <w:r>
        <w:rPr>
          <w:lang w:val="en-CA"/>
        </w:rPr>
        <w:br w:type="page"/>
      </w:r>
    </w:p>
    <w:sdt>
      <w:sdtPr>
        <w:id w:val="-1914760944"/>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9E3B28" w:rsidRDefault="009E3B28">
          <w:pPr>
            <w:pStyle w:val="TOCHeading"/>
          </w:pPr>
          <w:r>
            <w:t>Table of Contents</w:t>
          </w:r>
        </w:p>
        <w:p w:rsidR="00983B09" w:rsidRDefault="009E3B28">
          <w:pPr>
            <w:pStyle w:val="TOC1"/>
            <w:tabs>
              <w:tab w:val="left" w:pos="420"/>
              <w:tab w:val="right" w:leader="dot" w:pos="9350"/>
            </w:tabs>
            <w:rPr>
              <w:noProof/>
              <w:sz w:val="22"/>
              <w:szCs w:val="22"/>
            </w:rPr>
          </w:pPr>
          <w:r>
            <w:fldChar w:fldCharType="begin"/>
          </w:r>
          <w:r>
            <w:instrText xml:space="preserve"> TOC \o "1-3" \h \z \u </w:instrText>
          </w:r>
          <w:r>
            <w:fldChar w:fldCharType="separate"/>
          </w:r>
          <w:hyperlink w:anchor="_Toc496794573" w:history="1">
            <w:r w:rsidR="00983B09" w:rsidRPr="00D00195">
              <w:rPr>
                <w:rStyle w:val="Hyperlink"/>
                <w:noProof/>
                <w:lang w:val="en-CA"/>
              </w:rPr>
              <w:t>1)</w:t>
            </w:r>
            <w:r w:rsidR="00983B09">
              <w:rPr>
                <w:noProof/>
                <w:sz w:val="22"/>
                <w:szCs w:val="22"/>
              </w:rPr>
              <w:tab/>
            </w:r>
            <w:r w:rsidR="00983B09" w:rsidRPr="00D00195">
              <w:rPr>
                <w:rStyle w:val="Hyperlink"/>
                <w:noProof/>
                <w:lang w:val="en-CA"/>
              </w:rPr>
              <w:t>Introduction</w:t>
            </w:r>
            <w:r w:rsidR="00983B09">
              <w:rPr>
                <w:noProof/>
                <w:webHidden/>
              </w:rPr>
              <w:tab/>
            </w:r>
            <w:r w:rsidR="00983B09">
              <w:rPr>
                <w:noProof/>
                <w:webHidden/>
              </w:rPr>
              <w:fldChar w:fldCharType="begin"/>
            </w:r>
            <w:r w:rsidR="00983B09">
              <w:rPr>
                <w:noProof/>
                <w:webHidden/>
              </w:rPr>
              <w:instrText xml:space="preserve"> PAGEREF _Toc496794573 \h </w:instrText>
            </w:r>
            <w:r w:rsidR="00983B09">
              <w:rPr>
                <w:noProof/>
                <w:webHidden/>
              </w:rPr>
            </w:r>
            <w:r w:rsidR="00983B09">
              <w:rPr>
                <w:noProof/>
                <w:webHidden/>
              </w:rPr>
              <w:fldChar w:fldCharType="separate"/>
            </w:r>
            <w:r w:rsidR="00983B09">
              <w:rPr>
                <w:noProof/>
                <w:webHidden/>
              </w:rPr>
              <w:t>3</w:t>
            </w:r>
            <w:r w:rsidR="00983B09">
              <w:rPr>
                <w:noProof/>
                <w:webHidden/>
              </w:rPr>
              <w:fldChar w:fldCharType="end"/>
            </w:r>
          </w:hyperlink>
        </w:p>
        <w:p w:rsidR="00983B09" w:rsidRDefault="00983B09">
          <w:pPr>
            <w:pStyle w:val="TOC1"/>
            <w:tabs>
              <w:tab w:val="left" w:pos="420"/>
              <w:tab w:val="right" w:leader="dot" w:pos="9350"/>
            </w:tabs>
            <w:rPr>
              <w:noProof/>
              <w:sz w:val="22"/>
              <w:szCs w:val="22"/>
            </w:rPr>
          </w:pPr>
          <w:hyperlink w:anchor="_Toc496794574" w:history="1">
            <w:r w:rsidRPr="00D00195">
              <w:rPr>
                <w:rStyle w:val="Hyperlink"/>
                <w:noProof/>
                <w:lang w:val="en-CA"/>
              </w:rPr>
              <w:t>2)</w:t>
            </w:r>
            <w:r>
              <w:rPr>
                <w:noProof/>
                <w:sz w:val="22"/>
                <w:szCs w:val="22"/>
              </w:rPr>
              <w:tab/>
            </w:r>
            <w:r w:rsidRPr="00D00195">
              <w:rPr>
                <w:rStyle w:val="Hyperlink"/>
                <w:noProof/>
                <w:lang w:val="en-CA"/>
              </w:rPr>
              <w:t>Major Components</w:t>
            </w:r>
            <w:r>
              <w:rPr>
                <w:noProof/>
                <w:webHidden/>
              </w:rPr>
              <w:tab/>
            </w:r>
            <w:r>
              <w:rPr>
                <w:noProof/>
                <w:webHidden/>
              </w:rPr>
              <w:fldChar w:fldCharType="begin"/>
            </w:r>
            <w:r>
              <w:rPr>
                <w:noProof/>
                <w:webHidden/>
              </w:rPr>
              <w:instrText xml:space="preserve"> PAGEREF _Toc496794574 \h </w:instrText>
            </w:r>
            <w:r>
              <w:rPr>
                <w:noProof/>
                <w:webHidden/>
              </w:rPr>
            </w:r>
            <w:r>
              <w:rPr>
                <w:noProof/>
                <w:webHidden/>
              </w:rPr>
              <w:fldChar w:fldCharType="separate"/>
            </w:r>
            <w:r>
              <w:rPr>
                <w:noProof/>
                <w:webHidden/>
              </w:rPr>
              <w:t>4</w:t>
            </w:r>
            <w:r>
              <w:rPr>
                <w:noProof/>
                <w:webHidden/>
              </w:rPr>
              <w:fldChar w:fldCharType="end"/>
            </w:r>
          </w:hyperlink>
        </w:p>
        <w:p w:rsidR="00983B09" w:rsidRDefault="00983B09">
          <w:pPr>
            <w:pStyle w:val="TOC2"/>
            <w:tabs>
              <w:tab w:val="left" w:pos="660"/>
              <w:tab w:val="right" w:leader="dot" w:pos="9350"/>
            </w:tabs>
            <w:rPr>
              <w:noProof/>
              <w:sz w:val="22"/>
              <w:szCs w:val="22"/>
            </w:rPr>
          </w:pPr>
          <w:hyperlink w:anchor="_Toc496794575" w:history="1">
            <w:r w:rsidRPr="00D00195">
              <w:rPr>
                <w:rStyle w:val="Hyperlink"/>
                <w:noProof/>
                <w:lang w:val="en-CA"/>
              </w:rPr>
              <w:t>A.</w:t>
            </w:r>
            <w:r>
              <w:rPr>
                <w:noProof/>
                <w:sz w:val="22"/>
                <w:szCs w:val="22"/>
              </w:rPr>
              <w:tab/>
            </w:r>
            <w:r w:rsidRPr="00D00195">
              <w:rPr>
                <w:rStyle w:val="Hyperlink"/>
                <w:noProof/>
                <w:lang w:val="en-CA"/>
              </w:rPr>
              <w:t>Configuration XML and XML Schema Definition</w:t>
            </w:r>
            <w:r>
              <w:rPr>
                <w:noProof/>
                <w:webHidden/>
              </w:rPr>
              <w:tab/>
            </w:r>
            <w:r>
              <w:rPr>
                <w:noProof/>
                <w:webHidden/>
              </w:rPr>
              <w:fldChar w:fldCharType="begin"/>
            </w:r>
            <w:r>
              <w:rPr>
                <w:noProof/>
                <w:webHidden/>
              </w:rPr>
              <w:instrText xml:space="preserve"> PAGEREF _Toc496794575 \h </w:instrText>
            </w:r>
            <w:r>
              <w:rPr>
                <w:noProof/>
                <w:webHidden/>
              </w:rPr>
            </w:r>
            <w:r>
              <w:rPr>
                <w:noProof/>
                <w:webHidden/>
              </w:rPr>
              <w:fldChar w:fldCharType="separate"/>
            </w:r>
            <w:r>
              <w:rPr>
                <w:noProof/>
                <w:webHidden/>
              </w:rPr>
              <w:t>4</w:t>
            </w:r>
            <w:r>
              <w:rPr>
                <w:noProof/>
                <w:webHidden/>
              </w:rPr>
              <w:fldChar w:fldCharType="end"/>
            </w:r>
          </w:hyperlink>
        </w:p>
        <w:p w:rsidR="00983B09" w:rsidRDefault="00983B09">
          <w:pPr>
            <w:pStyle w:val="TOC2"/>
            <w:tabs>
              <w:tab w:val="left" w:pos="660"/>
              <w:tab w:val="right" w:leader="dot" w:pos="9350"/>
            </w:tabs>
            <w:rPr>
              <w:noProof/>
              <w:sz w:val="22"/>
              <w:szCs w:val="22"/>
            </w:rPr>
          </w:pPr>
          <w:hyperlink w:anchor="_Toc496794576" w:history="1">
            <w:r w:rsidRPr="00D00195">
              <w:rPr>
                <w:rStyle w:val="Hyperlink"/>
                <w:noProof/>
                <w:lang w:val="en-CA"/>
              </w:rPr>
              <w:t>B.</w:t>
            </w:r>
            <w:r>
              <w:rPr>
                <w:noProof/>
                <w:sz w:val="22"/>
                <w:szCs w:val="22"/>
              </w:rPr>
              <w:tab/>
            </w:r>
            <w:r w:rsidRPr="00D00195">
              <w:rPr>
                <w:rStyle w:val="Hyperlink"/>
                <w:noProof/>
                <w:lang w:val="en-CA"/>
              </w:rPr>
              <w:t>Framework Major Group of Classes</w:t>
            </w:r>
            <w:r>
              <w:rPr>
                <w:noProof/>
                <w:webHidden/>
              </w:rPr>
              <w:tab/>
            </w:r>
            <w:r>
              <w:rPr>
                <w:noProof/>
                <w:webHidden/>
              </w:rPr>
              <w:fldChar w:fldCharType="begin"/>
            </w:r>
            <w:r>
              <w:rPr>
                <w:noProof/>
                <w:webHidden/>
              </w:rPr>
              <w:instrText xml:space="preserve"> PAGEREF _Toc496794576 \h </w:instrText>
            </w:r>
            <w:r>
              <w:rPr>
                <w:noProof/>
                <w:webHidden/>
              </w:rPr>
            </w:r>
            <w:r>
              <w:rPr>
                <w:noProof/>
                <w:webHidden/>
              </w:rPr>
              <w:fldChar w:fldCharType="separate"/>
            </w:r>
            <w:r>
              <w:rPr>
                <w:noProof/>
                <w:webHidden/>
              </w:rPr>
              <w:t>5</w:t>
            </w:r>
            <w:r>
              <w:rPr>
                <w:noProof/>
                <w:webHidden/>
              </w:rPr>
              <w:fldChar w:fldCharType="end"/>
            </w:r>
          </w:hyperlink>
        </w:p>
        <w:p w:rsidR="00983B09" w:rsidRDefault="00983B09">
          <w:pPr>
            <w:pStyle w:val="TOC3"/>
            <w:tabs>
              <w:tab w:val="left" w:pos="880"/>
              <w:tab w:val="right" w:leader="dot" w:pos="9350"/>
            </w:tabs>
            <w:rPr>
              <w:noProof/>
              <w:sz w:val="22"/>
              <w:szCs w:val="22"/>
            </w:rPr>
          </w:pPr>
          <w:hyperlink w:anchor="_Toc496794577" w:history="1">
            <w:r w:rsidRPr="00D00195">
              <w:rPr>
                <w:rStyle w:val="Hyperlink"/>
                <w:noProof/>
                <w:lang w:val="en-CA"/>
              </w:rPr>
              <w:t>I.</w:t>
            </w:r>
            <w:r>
              <w:rPr>
                <w:noProof/>
                <w:sz w:val="22"/>
                <w:szCs w:val="22"/>
              </w:rPr>
              <w:tab/>
            </w:r>
            <w:r w:rsidRPr="00D00195">
              <w:rPr>
                <w:rStyle w:val="Hyperlink"/>
                <w:noProof/>
              </w:rPr>
              <w:t>CapabilityManager Group of Classes</w:t>
            </w:r>
            <w:r>
              <w:rPr>
                <w:noProof/>
                <w:webHidden/>
              </w:rPr>
              <w:tab/>
            </w:r>
            <w:r>
              <w:rPr>
                <w:noProof/>
                <w:webHidden/>
              </w:rPr>
              <w:fldChar w:fldCharType="begin"/>
            </w:r>
            <w:r>
              <w:rPr>
                <w:noProof/>
                <w:webHidden/>
              </w:rPr>
              <w:instrText xml:space="preserve"> PAGEREF _Toc496794577 \h </w:instrText>
            </w:r>
            <w:r>
              <w:rPr>
                <w:noProof/>
                <w:webHidden/>
              </w:rPr>
            </w:r>
            <w:r>
              <w:rPr>
                <w:noProof/>
                <w:webHidden/>
              </w:rPr>
              <w:fldChar w:fldCharType="separate"/>
            </w:r>
            <w:r>
              <w:rPr>
                <w:noProof/>
                <w:webHidden/>
              </w:rPr>
              <w:t>6</w:t>
            </w:r>
            <w:r>
              <w:rPr>
                <w:noProof/>
                <w:webHidden/>
              </w:rPr>
              <w:fldChar w:fldCharType="end"/>
            </w:r>
          </w:hyperlink>
        </w:p>
        <w:p w:rsidR="00983B09" w:rsidRDefault="00983B09">
          <w:pPr>
            <w:pStyle w:val="TOC3"/>
            <w:tabs>
              <w:tab w:val="left" w:pos="880"/>
              <w:tab w:val="right" w:leader="dot" w:pos="9350"/>
            </w:tabs>
            <w:rPr>
              <w:noProof/>
              <w:sz w:val="22"/>
              <w:szCs w:val="22"/>
            </w:rPr>
          </w:pPr>
          <w:hyperlink w:anchor="_Toc496794578" w:history="1">
            <w:r w:rsidRPr="00D00195">
              <w:rPr>
                <w:rStyle w:val="Hyperlink"/>
                <w:noProof/>
                <w:lang w:val="en-CA"/>
              </w:rPr>
              <w:t>II.</w:t>
            </w:r>
            <w:r>
              <w:rPr>
                <w:noProof/>
                <w:sz w:val="22"/>
                <w:szCs w:val="22"/>
              </w:rPr>
              <w:tab/>
            </w:r>
            <w:r w:rsidRPr="00D00195">
              <w:rPr>
                <w:rStyle w:val="Hyperlink"/>
                <w:noProof/>
                <w:lang w:val="en-CA"/>
              </w:rPr>
              <w:t>CapabilityKey Group of Classes</w:t>
            </w:r>
            <w:r>
              <w:rPr>
                <w:noProof/>
                <w:webHidden/>
              </w:rPr>
              <w:tab/>
            </w:r>
            <w:r>
              <w:rPr>
                <w:noProof/>
                <w:webHidden/>
              </w:rPr>
              <w:fldChar w:fldCharType="begin"/>
            </w:r>
            <w:r>
              <w:rPr>
                <w:noProof/>
                <w:webHidden/>
              </w:rPr>
              <w:instrText xml:space="preserve"> PAGEREF _Toc496794578 \h </w:instrText>
            </w:r>
            <w:r>
              <w:rPr>
                <w:noProof/>
                <w:webHidden/>
              </w:rPr>
            </w:r>
            <w:r>
              <w:rPr>
                <w:noProof/>
                <w:webHidden/>
              </w:rPr>
              <w:fldChar w:fldCharType="separate"/>
            </w:r>
            <w:r>
              <w:rPr>
                <w:noProof/>
                <w:webHidden/>
              </w:rPr>
              <w:t>7</w:t>
            </w:r>
            <w:r>
              <w:rPr>
                <w:noProof/>
                <w:webHidden/>
              </w:rPr>
              <w:fldChar w:fldCharType="end"/>
            </w:r>
          </w:hyperlink>
        </w:p>
        <w:p w:rsidR="00983B09" w:rsidRDefault="00983B09">
          <w:pPr>
            <w:pStyle w:val="TOC1"/>
            <w:tabs>
              <w:tab w:val="left" w:pos="420"/>
              <w:tab w:val="right" w:leader="dot" w:pos="9350"/>
            </w:tabs>
            <w:rPr>
              <w:noProof/>
              <w:sz w:val="22"/>
              <w:szCs w:val="22"/>
            </w:rPr>
          </w:pPr>
          <w:hyperlink w:anchor="_Toc496794579" w:history="1">
            <w:r w:rsidRPr="00D00195">
              <w:rPr>
                <w:rStyle w:val="Hyperlink"/>
                <w:noProof/>
                <w:lang w:val="en-CA"/>
              </w:rPr>
              <w:t>3)</w:t>
            </w:r>
            <w:r>
              <w:rPr>
                <w:noProof/>
                <w:sz w:val="22"/>
                <w:szCs w:val="22"/>
              </w:rPr>
              <w:tab/>
            </w:r>
            <w:r w:rsidRPr="00D00195">
              <w:rPr>
                <w:rStyle w:val="Hyperlink"/>
                <w:noProof/>
                <w:lang w:val="en-CA"/>
              </w:rPr>
              <w:t>Framework JUnit classes</w:t>
            </w:r>
            <w:r>
              <w:rPr>
                <w:noProof/>
                <w:webHidden/>
              </w:rPr>
              <w:tab/>
            </w:r>
            <w:r>
              <w:rPr>
                <w:noProof/>
                <w:webHidden/>
              </w:rPr>
              <w:fldChar w:fldCharType="begin"/>
            </w:r>
            <w:r>
              <w:rPr>
                <w:noProof/>
                <w:webHidden/>
              </w:rPr>
              <w:instrText xml:space="preserve"> PAGEREF _Toc496794579 \h </w:instrText>
            </w:r>
            <w:r>
              <w:rPr>
                <w:noProof/>
                <w:webHidden/>
              </w:rPr>
            </w:r>
            <w:r>
              <w:rPr>
                <w:noProof/>
                <w:webHidden/>
              </w:rPr>
              <w:fldChar w:fldCharType="separate"/>
            </w:r>
            <w:r>
              <w:rPr>
                <w:noProof/>
                <w:webHidden/>
              </w:rPr>
              <w:t>9</w:t>
            </w:r>
            <w:r>
              <w:rPr>
                <w:noProof/>
                <w:webHidden/>
              </w:rPr>
              <w:fldChar w:fldCharType="end"/>
            </w:r>
          </w:hyperlink>
        </w:p>
        <w:p w:rsidR="00983B09" w:rsidRDefault="00983B09">
          <w:pPr>
            <w:pStyle w:val="TOC1"/>
            <w:tabs>
              <w:tab w:val="left" w:pos="420"/>
              <w:tab w:val="right" w:leader="dot" w:pos="9350"/>
            </w:tabs>
            <w:rPr>
              <w:noProof/>
              <w:sz w:val="22"/>
              <w:szCs w:val="22"/>
            </w:rPr>
          </w:pPr>
          <w:hyperlink w:anchor="_Toc496794580" w:history="1">
            <w:r w:rsidRPr="00D00195">
              <w:rPr>
                <w:rStyle w:val="Hyperlink"/>
                <w:noProof/>
                <w:lang w:val="en-CA"/>
              </w:rPr>
              <w:t>4)</w:t>
            </w:r>
            <w:r>
              <w:rPr>
                <w:noProof/>
                <w:sz w:val="22"/>
                <w:szCs w:val="22"/>
              </w:rPr>
              <w:tab/>
            </w:r>
            <w:r w:rsidRPr="00D00195">
              <w:rPr>
                <w:rStyle w:val="Hyperlink"/>
                <w:noProof/>
                <w:lang w:val="en-CA"/>
              </w:rPr>
              <w:t>Framework code coverage and code violations</w:t>
            </w:r>
            <w:r>
              <w:rPr>
                <w:noProof/>
                <w:webHidden/>
              </w:rPr>
              <w:tab/>
            </w:r>
            <w:r>
              <w:rPr>
                <w:noProof/>
                <w:webHidden/>
              </w:rPr>
              <w:fldChar w:fldCharType="begin"/>
            </w:r>
            <w:r>
              <w:rPr>
                <w:noProof/>
                <w:webHidden/>
              </w:rPr>
              <w:instrText xml:space="preserve"> PAGEREF _Toc496794580 \h </w:instrText>
            </w:r>
            <w:r>
              <w:rPr>
                <w:noProof/>
                <w:webHidden/>
              </w:rPr>
            </w:r>
            <w:r>
              <w:rPr>
                <w:noProof/>
                <w:webHidden/>
              </w:rPr>
              <w:fldChar w:fldCharType="separate"/>
            </w:r>
            <w:r>
              <w:rPr>
                <w:noProof/>
                <w:webHidden/>
              </w:rPr>
              <w:t>10</w:t>
            </w:r>
            <w:r>
              <w:rPr>
                <w:noProof/>
                <w:webHidden/>
              </w:rPr>
              <w:fldChar w:fldCharType="end"/>
            </w:r>
          </w:hyperlink>
        </w:p>
        <w:p w:rsidR="00983B09" w:rsidRDefault="00983B09">
          <w:pPr>
            <w:pStyle w:val="TOC1"/>
            <w:tabs>
              <w:tab w:val="left" w:pos="420"/>
              <w:tab w:val="right" w:leader="dot" w:pos="9350"/>
            </w:tabs>
            <w:rPr>
              <w:noProof/>
              <w:sz w:val="22"/>
              <w:szCs w:val="22"/>
            </w:rPr>
          </w:pPr>
          <w:hyperlink w:anchor="_Toc496794581" w:history="1">
            <w:r w:rsidRPr="00D00195">
              <w:rPr>
                <w:rStyle w:val="Hyperlink"/>
                <w:noProof/>
                <w:lang w:val="en-CA"/>
              </w:rPr>
              <w:t>5)</w:t>
            </w:r>
            <w:r>
              <w:rPr>
                <w:noProof/>
                <w:sz w:val="22"/>
                <w:szCs w:val="22"/>
              </w:rPr>
              <w:tab/>
            </w:r>
            <w:r w:rsidRPr="00D00195">
              <w:rPr>
                <w:rStyle w:val="Hyperlink"/>
                <w:noProof/>
                <w:lang w:val="en-CA"/>
              </w:rPr>
              <w:t>Framework integration with exiting Delta Code</w:t>
            </w:r>
            <w:r>
              <w:rPr>
                <w:noProof/>
                <w:webHidden/>
              </w:rPr>
              <w:tab/>
            </w:r>
            <w:r>
              <w:rPr>
                <w:noProof/>
                <w:webHidden/>
              </w:rPr>
              <w:fldChar w:fldCharType="begin"/>
            </w:r>
            <w:r>
              <w:rPr>
                <w:noProof/>
                <w:webHidden/>
              </w:rPr>
              <w:instrText xml:space="preserve"> PAGEREF _Toc496794581 \h </w:instrText>
            </w:r>
            <w:r>
              <w:rPr>
                <w:noProof/>
                <w:webHidden/>
              </w:rPr>
            </w:r>
            <w:r>
              <w:rPr>
                <w:noProof/>
                <w:webHidden/>
              </w:rPr>
              <w:fldChar w:fldCharType="separate"/>
            </w:r>
            <w:r>
              <w:rPr>
                <w:noProof/>
                <w:webHidden/>
              </w:rPr>
              <w:t>11</w:t>
            </w:r>
            <w:r>
              <w:rPr>
                <w:noProof/>
                <w:webHidden/>
              </w:rPr>
              <w:fldChar w:fldCharType="end"/>
            </w:r>
          </w:hyperlink>
        </w:p>
        <w:p w:rsidR="009E3B28" w:rsidRDefault="009E3B28">
          <w:r>
            <w:rPr>
              <w:b/>
              <w:bCs/>
              <w:noProof/>
            </w:rPr>
            <w:fldChar w:fldCharType="end"/>
          </w:r>
        </w:p>
      </w:sdtContent>
    </w:sdt>
    <w:p w:rsidR="009E3B28" w:rsidRDefault="009E3B28">
      <w:pPr>
        <w:rPr>
          <w:rFonts w:asciiTheme="majorHAnsi" w:eastAsiaTheme="majorEastAsia" w:hAnsiTheme="majorHAnsi" w:cstheme="majorBidi"/>
          <w:color w:val="2E74B5" w:themeColor="accent1" w:themeShade="BF"/>
          <w:sz w:val="36"/>
          <w:szCs w:val="36"/>
          <w:lang w:val="en-CA"/>
        </w:rPr>
      </w:pPr>
      <w:r>
        <w:rPr>
          <w:lang w:val="en-CA"/>
        </w:rPr>
        <w:br w:type="page"/>
      </w:r>
    </w:p>
    <w:p w:rsidR="00131A6A" w:rsidRDefault="000C491B" w:rsidP="000C491B">
      <w:pPr>
        <w:pStyle w:val="Heading1"/>
        <w:numPr>
          <w:ilvl w:val="0"/>
          <w:numId w:val="5"/>
        </w:numPr>
        <w:rPr>
          <w:lang w:val="en-CA"/>
        </w:rPr>
      </w:pPr>
      <w:bookmarkStart w:id="0" w:name="_Toc496794573"/>
      <w:r>
        <w:rPr>
          <w:lang w:val="en-CA"/>
        </w:rPr>
        <w:lastRenderedPageBreak/>
        <w:t>Introduction</w:t>
      </w:r>
      <w:bookmarkEnd w:id="0"/>
    </w:p>
    <w:p w:rsidR="00BA7A05" w:rsidRDefault="00131A6A" w:rsidP="00E92B9D">
      <w:pPr>
        <w:rPr>
          <w:lang w:val="en-CA"/>
        </w:rPr>
      </w:pPr>
      <w:r>
        <w:rPr>
          <w:lang w:val="en-CA"/>
        </w:rPr>
        <w:t xml:space="preserve">Delta Capability Framework is designed to </w:t>
      </w:r>
      <w:r w:rsidR="00983B09">
        <w:rPr>
          <w:lang w:val="en-CA"/>
        </w:rPr>
        <w:t xml:space="preserve">make </w:t>
      </w:r>
      <w:r>
        <w:rPr>
          <w:lang w:val="en-CA"/>
        </w:rPr>
        <w:t xml:space="preserve">the </w:t>
      </w:r>
      <w:r w:rsidR="00BA7A05">
        <w:rPr>
          <w:lang w:val="en-CA"/>
        </w:rPr>
        <w:t>merged Delta code</w:t>
      </w:r>
      <w:r>
        <w:rPr>
          <w:lang w:val="en-CA"/>
        </w:rPr>
        <w:t>base to be</w:t>
      </w:r>
      <w:r w:rsidR="00983B09">
        <w:rPr>
          <w:lang w:val="en-CA"/>
        </w:rPr>
        <w:t xml:space="preserve"> declaratively </w:t>
      </w:r>
      <w:r>
        <w:rPr>
          <w:lang w:val="en-CA"/>
        </w:rPr>
        <w:t>configurable for different jurisdictions</w:t>
      </w:r>
      <w:r w:rsidR="00983B09">
        <w:rPr>
          <w:lang w:val="en-CA"/>
        </w:rPr>
        <w:t xml:space="preserve"> and to address future configuration needs</w:t>
      </w:r>
      <w:r>
        <w:rPr>
          <w:lang w:val="en-CA"/>
        </w:rPr>
        <w:t>. It has the following features</w:t>
      </w:r>
      <w:r w:rsidR="00BA7A05">
        <w:rPr>
          <w:lang w:val="en-CA"/>
        </w:rPr>
        <w:t>:</w:t>
      </w:r>
    </w:p>
    <w:p w:rsidR="00131A6A" w:rsidRDefault="00BA7A05" w:rsidP="00BA7A05">
      <w:pPr>
        <w:pStyle w:val="ListParagraph"/>
        <w:numPr>
          <w:ilvl w:val="0"/>
          <w:numId w:val="1"/>
        </w:numPr>
        <w:rPr>
          <w:lang w:val="en-CA"/>
        </w:rPr>
      </w:pPr>
      <w:r>
        <w:rPr>
          <w:lang w:val="en-CA"/>
        </w:rPr>
        <w:t>XML</w:t>
      </w:r>
      <w:r w:rsidR="00A2263C">
        <w:rPr>
          <w:lang w:val="en-CA"/>
        </w:rPr>
        <w:t xml:space="preserve"> / Hierarchical</w:t>
      </w:r>
      <w:r>
        <w:rPr>
          <w:lang w:val="en-CA"/>
        </w:rPr>
        <w:t xml:space="preserve"> based configuration for </w:t>
      </w:r>
      <w:r w:rsidR="00A2263C">
        <w:rPr>
          <w:lang w:val="en-CA"/>
        </w:rPr>
        <w:t>various capability</w:t>
      </w:r>
    </w:p>
    <w:p w:rsidR="00A2263C" w:rsidRDefault="00A2263C" w:rsidP="00BA7A05">
      <w:pPr>
        <w:pStyle w:val="ListParagraph"/>
        <w:numPr>
          <w:ilvl w:val="0"/>
          <w:numId w:val="1"/>
        </w:numPr>
        <w:rPr>
          <w:lang w:val="en-CA"/>
        </w:rPr>
      </w:pPr>
      <w:r>
        <w:rPr>
          <w:lang w:val="en-CA"/>
        </w:rPr>
        <w:t>Ability to group the capabilities and declaratively turn on and off the groups</w:t>
      </w:r>
    </w:p>
    <w:p w:rsidR="00A2263C" w:rsidRDefault="00BA7A05" w:rsidP="00BE3B2B">
      <w:pPr>
        <w:pStyle w:val="ListParagraph"/>
        <w:numPr>
          <w:ilvl w:val="0"/>
          <w:numId w:val="1"/>
        </w:numPr>
        <w:shd w:val="clear" w:color="auto" w:fill="FFFFFF"/>
        <w:spacing w:before="100" w:beforeAutospacing="1" w:after="100" w:afterAutospacing="1" w:line="240" w:lineRule="auto"/>
        <w:rPr>
          <w:lang w:val="en-CA"/>
        </w:rPr>
      </w:pPr>
      <w:r w:rsidRPr="00A2263C">
        <w:rPr>
          <w:lang w:val="en-CA"/>
        </w:rPr>
        <w:t>Supporting XML Schema Definition</w:t>
      </w:r>
      <w:r w:rsidR="00A2263C" w:rsidRPr="00A2263C">
        <w:rPr>
          <w:lang w:val="en-CA"/>
        </w:rPr>
        <w:t xml:space="preserve"> to capture configuration issues during development and runtime</w:t>
      </w:r>
    </w:p>
    <w:p w:rsidR="00A2263C" w:rsidRPr="00A2263C" w:rsidRDefault="00A2263C" w:rsidP="00BE3B2B">
      <w:pPr>
        <w:pStyle w:val="ListParagraph"/>
        <w:numPr>
          <w:ilvl w:val="0"/>
          <w:numId w:val="1"/>
        </w:numPr>
        <w:shd w:val="clear" w:color="auto" w:fill="FFFFFF"/>
        <w:spacing w:before="100" w:beforeAutospacing="1" w:after="100" w:afterAutospacing="1" w:line="240" w:lineRule="auto"/>
        <w:rPr>
          <w:lang w:val="en-CA"/>
        </w:rPr>
      </w:pPr>
      <w:r>
        <w:rPr>
          <w:lang w:val="en-CA"/>
        </w:rPr>
        <w:t>I</w:t>
      </w:r>
      <w:r w:rsidRPr="00A2263C">
        <w:rPr>
          <w:lang w:val="en-CA"/>
        </w:rPr>
        <w:t>ncludes JUnit test cases</w:t>
      </w:r>
      <w:r>
        <w:rPr>
          <w:lang w:val="en-CA"/>
        </w:rPr>
        <w:t xml:space="preserve"> cover all permutations of configuration </w:t>
      </w:r>
    </w:p>
    <w:p w:rsidR="00A2263C" w:rsidRPr="00A2263C" w:rsidRDefault="00A2263C" w:rsidP="00A2263C">
      <w:pPr>
        <w:numPr>
          <w:ilvl w:val="0"/>
          <w:numId w:val="1"/>
        </w:numPr>
        <w:shd w:val="clear" w:color="auto" w:fill="FFFFFF"/>
        <w:spacing w:before="100" w:beforeAutospacing="1" w:after="100" w:afterAutospacing="1" w:line="240" w:lineRule="auto"/>
        <w:rPr>
          <w:lang w:val="en-CA"/>
        </w:rPr>
      </w:pPr>
      <w:r w:rsidRPr="00A2263C">
        <w:rPr>
          <w:lang w:val="en-CA"/>
        </w:rPr>
        <w:t xml:space="preserve">Includes </w:t>
      </w:r>
      <w:r>
        <w:rPr>
          <w:lang w:val="en-CA"/>
        </w:rPr>
        <w:t>current c</w:t>
      </w:r>
      <w:r w:rsidRPr="00A2263C">
        <w:rPr>
          <w:lang w:val="en-CA"/>
        </w:rPr>
        <w:t>onfiguration for NS, NB and O</w:t>
      </w:r>
      <w:r>
        <w:rPr>
          <w:lang w:val="en-CA"/>
        </w:rPr>
        <w:t>N</w:t>
      </w:r>
      <w:r w:rsidRPr="00A2263C">
        <w:rPr>
          <w:lang w:val="en-CA"/>
        </w:rPr>
        <w:t>. </w:t>
      </w:r>
    </w:p>
    <w:p w:rsidR="00A2263C" w:rsidRPr="00A2263C" w:rsidRDefault="00A2263C" w:rsidP="00A2263C">
      <w:pPr>
        <w:numPr>
          <w:ilvl w:val="0"/>
          <w:numId w:val="1"/>
        </w:numPr>
        <w:shd w:val="clear" w:color="auto" w:fill="FFFFFF"/>
        <w:spacing w:before="100" w:beforeAutospacing="1" w:after="100" w:afterAutospacing="1" w:line="240" w:lineRule="auto"/>
        <w:rPr>
          <w:lang w:val="en-CA"/>
        </w:rPr>
      </w:pPr>
      <w:r w:rsidRPr="00A2263C">
        <w:rPr>
          <w:lang w:val="en-CA"/>
        </w:rPr>
        <w:t xml:space="preserve">Includes adapter so that current Delta code can use this framework without too many changes to the existing code. One </w:t>
      </w:r>
      <w:proofErr w:type="spellStart"/>
      <w:r w:rsidRPr="00A2263C">
        <w:rPr>
          <w:lang w:val="en-CA"/>
        </w:rPr>
        <w:t>enum</w:t>
      </w:r>
      <w:proofErr w:type="spellEnd"/>
      <w:r w:rsidRPr="00A2263C">
        <w:rPr>
          <w:lang w:val="en-CA"/>
        </w:rPr>
        <w:t xml:space="preserve"> and one class method needs to be changed and I have provided the implementations for those as well. </w:t>
      </w:r>
    </w:p>
    <w:p w:rsidR="00505D15" w:rsidRDefault="00505D15">
      <w:pPr>
        <w:rPr>
          <w:rFonts w:asciiTheme="majorHAnsi" w:eastAsiaTheme="majorEastAsia" w:hAnsiTheme="majorHAnsi" w:cstheme="majorBidi"/>
          <w:color w:val="2E74B5" w:themeColor="accent1" w:themeShade="BF"/>
          <w:sz w:val="36"/>
          <w:szCs w:val="36"/>
          <w:lang w:val="en-CA"/>
        </w:rPr>
      </w:pPr>
      <w:r>
        <w:rPr>
          <w:lang w:val="en-CA"/>
        </w:rPr>
        <w:br w:type="page"/>
      </w:r>
    </w:p>
    <w:p w:rsidR="002A3F22" w:rsidRDefault="00A2263C" w:rsidP="0069110A">
      <w:pPr>
        <w:pStyle w:val="Heading1"/>
        <w:numPr>
          <w:ilvl w:val="0"/>
          <w:numId w:val="5"/>
        </w:numPr>
        <w:rPr>
          <w:lang w:val="en-CA"/>
        </w:rPr>
      </w:pPr>
      <w:bookmarkStart w:id="1" w:name="_Toc496794574"/>
      <w:r>
        <w:rPr>
          <w:lang w:val="en-CA"/>
        </w:rPr>
        <w:lastRenderedPageBreak/>
        <w:t>Major Components</w:t>
      </w:r>
      <w:bookmarkEnd w:id="1"/>
      <w:r>
        <w:rPr>
          <w:lang w:val="en-CA"/>
        </w:rPr>
        <w:t xml:space="preserve"> </w:t>
      </w:r>
    </w:p>
    <w:p w:rsidR="0069110A" w:rsidRDefault="0069110A" w:rsidP="0069110A">
      <w:pPr>
        <w:rPr>
          <w:lang w:val="en-CA"/>
        </w:rPr>
      </w:pPr>
    </w:p>
    <w:p w:rsidR="0069110A" w:rsidRDefault="0069110A" w:rsidP="0069110A">
      <w:pPr>
        <w:pStyle w:val="Heading2"/>
        <w:rPr>
          <w:lang w:val="en-CA"/>
        </w:rPr>
      </w:pPr>
      <w:bookmarkStart w:id="2" w:name="_Toc496794575"/>
      <w:r w:rsidRPr="000C491B">
        <w:rPr>
          <w:lang w:val="en-CA"/>
        </w:rPr>
        <w:t>Configuration XML and X</w:t>
      </w:r>
      <w:r>
        <w:rPr>
          <w:lang w:val="en-CA"/>
        </w:rPr>
        <w:t xml:space="preserve">ML </w:t>
      </w:r>
      <w:r w:rsidRPr="000C491B">
        <w:rPr>
          <w:lang w:val="en-CA"/>
        </w:rPr>
        <w:t>S</w:t>
      </w:r>
      <w:r>
        <w:rPr>
          <w:lang w:val="en-CA"/>
        </w:rPr>
        <w:t xml:space="preserve">chema </w:t>
      </w:r>
      <w:r w:rsidRPr="000C491B">
        <w:rPr>
          <w:lang w:val="en-CA"/>
        </w:rPr>
        <w:t>D</w:t>
      </w:r>
      <w:r>
        <w:rPr>
          <w:lang w:val="en-CA"/>
        </w:rPr>
        <w:t>efinition</w:t>
      </w:r>
      <w:bookmarkEnd w:id="2"/>
    </w:p>
    <w:p w:rsidR="0069110A" w:rsidRPr="0069110A" w:rsidRDefault="0069110A" w:rsidP="0069110A">
      <w:pPr>
        <w:rPr>
          <w:lang w:val="en-CA"/>
        </w:rPr>
      </w:pPr>
    </w:p>
    <w:p w:rsidR="00E05ABF" w:rsidRDefault="00A2263C" w:rsidP="00505D15">
      <w:pPr>
        <w:rPr>
          <w:lang w:val="en-CA"/>
        </w:rPr>
      </w:pPr>
      <w:r>
        <w:rPr>
          <w:lang w:val="en-CA"/>
        </w:rPr>
        <w:t xml:space="preserve">The </w:t>
      </w:r>
      <w:r w:rsidR="002A3F22">
        <w:rPr>
          <w:lang w:val="en-CA"/>
        </w:rPr>
        <w:t xml:space="preserve">Capability </w:t>
      </w:r>
      <w:r>
        <w:rPr>
          <w:lang w:val="en-CA"/>
        </w:rPr>
        <w:t>Configuration XML is a</w:t>
      </w:r>
      <w:r w:rsidR="000C491B">
        <w:rPr>
          <w:lang w:val="en-CA"/>
        </w:rPr>
        <w:t xml:space="preserve"> </w:t>
      </w:r>
      <w:r>
        <w:rPr>
          <w:lang w:val="en-CA"/>
        </w:rPr>
        <w:t xml:space="preserve">hierarchical </w:t>
      </w:r>
      <w:r w:rsidR="000C491B">
        <w:rPr>
          <w:lang w:val="en-CA"/>
        </w:rPr>
        <w:t xml:space="preserve">structure designed to capture configuration data of all provinces in </w:t>
      </w:r>
      <w:r w:rsidR="002A3F22">
        <w:rPr>
          <w:lang w:val="en-CA"/>
        </w:rPr>
        <w:t xml:space="preserve">Capability </w:t>
      </w:r>
      <w:r w:rsidR="006006DA">
        <w:rPr>
          <w:lang w:val="en-CA"/>
        </w:rPr>
        <w:t>G</w:t>
      </w:r>
      <w:r w:rsidR="002A3F22">
        <w:rPr>
          <w:lang w:val="en-CA"/>
        </w:rPr>
        <w:t xml:space="preserve">roups. </w:t>
      </w:r>
    </w:p>
    <w:p w:rsidR="006006DA" w:rsidRDefault="00505D15" w:rsidP="0069110A">
      <w:pPr>
        <w:rPr>
          <w:lang w:val="en-CA"/>
        </w:rPr>
      </w:pPr>
      <w:r>
        <w:rPr>
          <w:lang w:val="en-CA"/>
        </w:rPr>
        <w:t>The following XML Schema Definition (XSD) diagram depicts various components of this structure.</w:t>
      </w:r>
      <w:r>
        <w:rPr>
          <w:lang w:val="en-CA"/>
        </w:rPr>
        <w:t xml:space="preserve"> </w:t>
      </w:r>
      <w:r>
        <w:rPr>
          <w:lang w:val="en-CA"/>
        </w:rPr>
        <w:t>Capabilities can be organized in various groups and the framework allows switching these capabilities declaratively on or off at a capability level or at a group level</w:t>
      </w:r>
      <w:r>
        <w:rPr>
          <w:lang w:val="en-CA"/>
        </w:rPr>
        <w:t xml:space="preserve"> without changing the framework code</w:t>
      </w:r>
      <w:r>
        <w:rPr>
          <w:lang w:val="en-CA"/>
        </w:rPr>
        <w:t xml:space="preserve">. </w:t>
      </w:r>
      <w:r>
        <w:rPr>
          <w:lang w:val="en-CA"/>
        </w:rPr>
        <w:t xml:space="preserve"> </w:t>
      </w:r>
      <w:r w:rsidR="006006DA">
        <w:rPr>
          <w:lang w:val="en-CA"/>
        </w:rPr>
        <w:t xml:space="preserve">The schema definition and the framework support recursive capability groups in a single artifact.  </w:t>
      </w:r>
    </w:p>
    <w:p w:rsidR="00A2263C" w:rsidRDefault="000C491B" w:rsidP="00A2263C">
      <w:pPr>
        <w:rPr>
          <w:lang w:val="en-CA"/>
        </w:rPr>
      </w:pPr>
      <w:r>
        <w:rPr>
          <w:noProof/>
        </w:rPr>
        <w:drawing>
          <wp:inline distT="0" distB="0" distL="0" distR="0" wp14:anchorId="18800DD4" wp14:editId="4F628FAB">
            <wp:extent cx="5943600" cy="56934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93410"/>
                    </a:xfrm>
                    <a:prstGeom prst="rect">
                      <a:avLst/>
                    </a:prstGeom>
                  </pic:spPr>
                </pic:pic>
              </a:graphicData>
            </a:graphic>
          </wp:inline>
        </w:drawing>
      </w:r>
    </w:p>
    <w:p w:rsidR="00505D15" w:rsidRDefault="00505D15" w:rsidP="00A2263C">
      <w:pPr>
        <w:rPr>
          <w:lang w:val="en-CA"/>
        </w:rPr>
      </w:pPr>
    </w:p>
    <w:p w:rsidR="00505D15" w:rsidRDefault="00505D15" w:rsidP="00505D15">
      <w:pPr>
        <w:rPr>
          <w:lang w:val="en-CA"/>
        </w:rPr>
      </w:pPr>
      <w:r>
        <w:rPr>
          <w:lang w:val="en-CA"/>
        </w:rPr>
        <w:t>The XSD defines various constraints to help validate the configuration XML at development time, through IDEs or XML editor, and at application boot time though the Capability Framework. For example a duplicate Capability Group or a duplicate Capability will be highlighted by the XML/IDE as shown in the following screen</w:t>
      </w:r>
      <w:r>
        <w:rPr>
          <w:lang w:val="en-CA"/>
        </w:rPr>
        <w:t xml:space="preserve"> </w:t>
      </w:r>
      <w:r>
        <w:rPr>
          <w:lang w:val="en-CA"/>
        </w:rPr>
        <w:t xml:space="preserve">shot. </w:t>
      </w:r>
    </w:p>
    <w:p w:rsidR="00505D15" w:rsidRDefault="00505D15" w:rsidP="00505D15">
      <w:pPr>
        <w:rPr>
          <w:lang w:val="en-CA"/>
        </w:rPr>
      </w:pPr>
      <w:r>
        <w:rPr>
          <w:noProof/>
        </w:rPr>
        <w:drawing>
          <wp:inline distT="0" distB="0" distL="0" distR="0" wp14:anchorId="07594ADD" wp14:editId="0799C30D">
            <wp:extent cx="5943600" cy="1837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37690"/>
                    </a:xfrm>
                    <a:prstGeom prst="rect">
                      <a:avLst/>
                    </a:prstGeom>
                  </pic:spPr>
                </pic:pic>
              </a:graphicData>
            </a:graphic>
          </wp:inline>
        </w:drawing>
      </w:r>
    </w:p>
    <w:p w:rsidR="00505D15" w:rsidRDefault="00505D15" w:rsidP="00505D15">
      <w:pPr>
        <w:rPr>
          <w:lang w:val="en-CA"/>
        </w:rPr>
      </w:pPr>
      <w:bookmarkStart w:id="3" w:name="_GoBack"/>
      <w:bookmarkEnd w:id="3"/>
    </w:p>
    <w:p w:rsidR="00505D15" w:rsidRDefault="00505D15" w:rsidP="00505D15">
      <w:pPr>
        <w:rPr>
          <w:lang w:val="en-CA"/>
        </w:rPr>
      </w:pPr>
      <w:r>
        <w:rPr>
          <w:lang w:val="en-CA"/>
        </w:rPr>
        <w:t xml:space="preserve">Following XML </w:t>
      </w:r>
      <w:r w:rsidR="0069110A">
        <w:rPr>
          <w:lang w:val="en-CA"/>
        </w:rPr>
        <w:t xml:space="preserve">snippet shows definition of </w:t>
      </w:r>
      <w:proofErr w:type="spellStart"/>
      <w:r w:rsidR="0069110A">
        <w:rPr>
          <w:lang w:val="en-CA"/>
        </w:rPr>
        <w:t>eHealth</w:t>
      </w:r>
      <w:proofErr w:type="spellEnd"/>
      <w:r w:rsidR="0069110A">
        <w:rPr>
          <w:lang w:val="en-CA"/>
        </w:rPr>
        <w:t xml:space="preserve"> capabilities.</w:t>
      </w:r>
    </w:p>
    <w:p w:rsidR="0069110A" w:rsidRDefault="0069110A" w:rsidP="00505D15">
      <w:pPr>
        <w:rPr>
          <w:lang w:val="en-CA"/>
        </w:rPr>
      </w:pPr>
      <w:r>
        <w:rPr>
          <w:noProof/>
        </w:rPr>
        <w:drawing>
          <wp:inline distT="0" distB="0" distL="0" distR="0" wp14:anchorId="1ECE6382" wp14:editId="49330B40">
            <wp:extent cx="5943600" cy="35191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19170"/>
                    </a:xfrm>
                    <a:prstGeom prst="rect">
                      <a:avLst/>
                    </a:prstGeom>
                  </pic:spPr>
                </pic:pic>
              </a:graphicData>
            </a:graphic>
          </wp:inline>
        </w:drawing>
      </w:r>
    </w:p>
    <w:p w:rsidR="000C491B" w:rsidRDefault="000C491B" w:rsidP="00A2263C">
      <w:pPr>
        <w:rPr>
          <w:lang w:val="en-CA"/>
        </w:rPr>
      </w:pPr>
    </w:p>
    <w:p w:rsidR="007C5A7E" w:rsidRDefault="0069110A" w:rsidP="007C5A7E">
      <w:pPr>
        <w:pStyle w:val="Heading2"/>
        <w:rPr>
          <w:lang w:val="en-CA"/>
        </w:rPr>
      </w:pPr>
      <w:bookmarkStart w:id="4" w:name="_Toc496794576"/>
      <w:r>
        <w:rPr>
          <w:lang w:val="en-CA"/>
        </w:rPr>
        <w:t>Framework Major</w:t>
      </w:r>
      <w:r w:rsidR="005F666E">
        <w:rPr>
          <w:lang w:val="en-CA"/>
        </w:rPr>
        <w:t xml:space="preserve"> Group of</w:t>
      </w:r>
      <w:r>
        <w:rPr>
          <w:lang w:val="en-CA"/>
        </w:rPr>
        <w:t xml:space="preserve"> Classes</w:t>
      </w:r>
      <w:bookmarkEnd w:id="4"/>
    </w:p>
    <w:p w:rsidR="007C5A7E" w:rsidRPr="007C5A7E" w:rsidRDefault="007C5A7E" w:rsidP="007C5A7E">
      <w:pPr>
        <w:rPr>
          <w:lang w:val="en-CA"/>
        </w:rPr>
      </w:pPr>
    </w:p>
    <w:p w:rsidR="007C5A7E" w:rsidRPr="007C5A7E" w:rsidRDefault="007C5A7E" w:rsidP="007C5A7E">
      <w:pPr>
        <w:rPr>
          <w:lang w:val="en-CA"/>
        </w:rPr>
      </w:pPr>
      <w:r>
        <w:rPr>
          <w:lang w:val="en-CA"/>
        </w:rPr>
        <w:t xml:space="preserve">The Capability Framework has the following </w:t>
      </w:r>
      <w:r w:rsidR="00586169">
        <w:rPr>
          <w:lang w:val="en-CA"/>
        </w:rPr>
        <w:t xml:space="preserve">two </w:t>
      </w:r>
      <w:r>
        <w:rPr>
          <w:lang w:val="en-CA"/>
        </w:rPr>
        <w:t>major</w:t>
      </w:r>
      <w:r w:rsidR="00586169">
        <w:rPr>
          <w:lang w:val="en-CA"/>
        </w:rPr>
        <w:t xml:space="preserve"> group of</w:t>
      </w:r>
      <w:r>
        <w:rPr>
          <w:lang w:val="en-CA"/>
        </w:rPr>
        <w:t xml:space="preserve"> classes. </w:t>
      </w:r>
    </w:p>
    <w:p w:rsidR="007C5A7E" w:rsidRDefault="007C5A7E" w:rsidP="00586169">
      <w:pPr>
        <w:pStyle w:val="Heading3"/>
        <w:rPr>
          <w:lang w:val="en-CA"/>
        </w:rPr>
      </w:pPr>
      <w:bookmarkStart w:id="5" w:name="_Toc496794577"/>
      <w:r w:rsidRPr="00586169">
        <w:lastRenderedPageBreak/>
        <w:t>CapabilityManager</w:t>
      </w:r>
      <w:r w:rsidR="00820A65">
        <w:t xml:space="preserve"> </w:t>
      </w:r>
      <w:r w:rsidR="005F666E">
        <w:t xml:space="preserve">Group of </w:t>
      </w:r>
      <w:r w:rsidR="00820A65">
        <w:t>Classes</w:t>
      </w:r>
      <w:bookmarkEnd w:id="5"/>
    </w:p>
    <w:p w:rsidR="007C5A7E" w:rsidRDefault="007C5A7E" w:rsidP="007C5A7E">
      <w:pPr>
        <w:rPr>
          <w:lang w:val="en-CA"/>
        </w:rPr>
      </w:pPr>
    </w:p>
    <w:p w:rsidR="007C5A7E" w:rsidRDefault="007C5A7E" w:rsidP="007C5A7E">
      <w:pPr>
        <w:rPr>
          <w:lang w:val="en-CA"/>
        </w:rPr>
      </w:pPr>
      <w:r>
        <w:rPr>
          <w:lang w:val="en-CA"/>
        </w:rPr>
        <w:t xml:space="preserve">This is designed to be a singleton </w:t>
      </w:r>
      <w:r w:rsidR="00586169">
        <w:rPr>
          <w:lang w:val="en-CA"/>
        </w:rPr>
        <w:t xml:space="preserve">class </w:t>
      </w:r>
      <w:r>
        <w:rPr>
          <w:lang w:val="en-CA"/>
        </w:rPr>
        <w:t xml:space="preserve">and </w:t>
      </w:r>
      <w:r w:rsidR="00586169">
        <w:rPr>
          <w:lang w:val="en-CA"/>
        </w:rPr>
        <w:t>has</w:t>
      </w:r>
      <w:r>
        <w:rPr>
          <w:lang w:val="en-CA"/>
        </w:rPr>
        <w:t xml:space="preserve"> the following features: </w:t>
      </w:r>
    </w:p>
    <w:p w:rsidR="007C5A7E" w:rsidRDefault="007C5A7E" w:rsidP="007C5A7E">
      <w:pPr>
        <w:pStyle w:val="ListParagraph"/>
        <w:numPr>
          <w:ilvl w:val="0"/>
          <w:numId w:val="10"/>
        </w:numPr>
        <w:rPr>
          <w:lang w:val="en-CA"/>
        </w:rPr>
      </w:pPr>
      <w:r>
        <w:rPr>
          <w:lang w:val="en-CA"/>
        </w:rPr>
        <w:t xml:space="preserve">Loads, parses and </w:t>
      </w:r>
      <w:r>
        <w:rPr>
          <w:lang w:val="en-CA"/>
        </w:rPr>
        <w:t>validates</w:t>
      </w:r>
      <w:r>
        <w:rPr>
          <w:lang w:val="en-CA"/>
        </w:rPr>
        <w:t xml:space="preserve"> the Capability configuration against Capability </w:t>
      </w:r>
      <w:r w:rsidR="006D7396">
        <w:rPr>
          <w:lang w:val="en-CA"/>
        </w:rPr>
        <w:t>c</w:t>
      </w:r>
      <w:r>
        <w:rPr>
          <w:lang w:val="en-CA"/>
        </w:rPr>
        <w:t>onfiguration XML schema definition</w:t>
      </w:r>
    </w:p>
    <w:p w:rsidR="007A377E" w:rsidRDefault="00B31425" w:rsidP="007C5A7E">
      <w:pPr>
        <w:pStyle w:val="ListParagraph"/>
        <w:numPr>
          <w:ilvl w:val="0"/>
          <w:numId w:val="10"/>
        </w:numPr>
        <w:rPr>
          <w:lang w:val="en-CA"/>
        </w:rPr>
      </w:pPr>
      <w:r>
        <w:rPr>
          <w:lang w:val="en-CA"/>
        </w:rPr>
        <w:t>Dynamically</w:t>
      </w:r>
      <w:r w:rsidR="007A377E">
        <w:rPr>
          <w:lang w:val="en-CA"/>
        </w:rPr>
        <w:t xml:space="preserve"> </w:t>
      </w:r>
      <w:r>
        <w:rPr>
          <w:lang w:val="en-CA"/>
        </w:rPr>
        <w:t xml:space="preserve">builds </w:t>
      </w:r>
      <w:proofErr w:type="spellStart"/>
      <w:r w:rsidR="007A377E">
        <w:rPr>
          <w:lang w:val="en-CA"/>
        </w:rPr>
        <w:t>XPath</w:t>
      </w:r>
      <w:proofErr w:type="spellEnd"/>
      <w:r>
        <w:rPr>
          <w:lang w:val="en-CA"/>
        </w:rPr>
        <w:t xml:space="preserve"> based on a simple expression to identify each capability</w:t>
      </w:r>
    </w:p>
    <w:p w:rsidR="006D7396" w:rsidRDefault="006D7396" w:rsidP="006D7396">
      <w:pPr>
        <w:pStyle w:val="ListParagraph"/>
        <w:numPr>
          <w:ilvl w:val="0"/>
          <w:numId w:val="10"/>
        </w:numPr>
        <w:rPr>
          <w:lang w:val="en-CA"/>
        </w:rPr>
      </w:pPr>
      <w:r>
        <w:rPr>
          <w:lang w:val="en-CA"/>
        </w:rPr>
        <w:t xml:space="preserve">Provides strongly typed interfaces to </w:t>
      </w:r>
      <w:r>
        <w:rPr>
          <w:lang w:val="en-CA"/>
        </w:rPr>
        <w:t xml:space="preserve">avoid </w:t>
      </w:r>
      <w:r w:rsidR="00586169">
        <w:rPr>
          <w:lang w:val="en-CA"/>
        </w:rPr>
        <w:t xml:space="preserve">bugs and </w:t>
      </w:r>
      <w:r>
        <w:rPr>
          <w:lang w:val="en-CA"/>
        </w:rPr>
        <w:t>any misuse of the framework</w:t>
      </w:r>
    </w:p>
    <w:p w:rsidR="009E3B28" w:rsidRPr="007C5A7E" w:rsidRDefault="009E3B28" w:rsidP="006D7396">
      <w:pPr>
        <w:pStyle w:val="ListParagraph"/>
        <w:numPr>
          <w:ilvl w:val="0"/>
          <w:numId w:val="10"/>
        </w:numPr>
        <w:rPr>
          <w:lang w:val="en-CA"/>
        </w:rPr>
      </w:pPr>
      <w:r>
        <w:rPr>
          <w:lang w:val="en-CA"/>
        </w:rPr>
        <w:t>Handles infinite (limited by memory) number of capability groups and sub-groups</w:t>
      </w:r>
    </w:p>
    <w:p w:rsidR="006D7396" w:rsidRDefault="006D7396" w:rsidP="007C5A7E">
      <w:pPr>
        <w:pStyle w:val="ListParagraph"/>
        <w:numPr>
          <w:ilvl w:val="0"/>
          <w:numId w:val="10"/>
        </w:numPr>
        <w:rPr>
          <w:lang w:val="en-CA"/>
        </w:rPr>
      </w:pPr>
      <w:r>
        <w:rPr>
          <w:lang w:val="en-CA"/>
        </w:rPr>
        <w:t xml:space="preserve">It has an inner static class called CapabilityCache which is used to cache various capabilities as they are utilized by the application to improve </w:t>
      </w:r>
      <w:r w:rsidR="009E3B28">
        <w:rPr>
          <w:lang w:val="en-CA"/>
        </w:rPr>
        <w:t xml:space="preserve">the </w:t>
      </w:r>
      <w:r>
        <w:rPr>
          <w:lang w:val="en-CA"/>
        </w:rPr>
        <w:t xml:space="preserve">performance. </w:t>
      </w:r>
      <w:r w:rsidR="00586169">
        <w:rPr>
          <w:lang w:val="en-CA"/>
        </w:rPr>
        <w:t xml:space="preserve">Each capability is cached as they are utilized first time. </w:t>
      </w:r>
    </w:p>
    <w:p w:rsidR="005F666E" w:rsidRDefault="005F666E" w:rsidP="005F666E">
      <w:pPr>
        <w:pStyle w:val="ListParagraph"/>
        <w:rPr>
          <w:lang w:val="en-CA"/>
        </w:rPr>
      </w:pPr>
    </w:p>
    <w:p w:rsidR="007D20FE" w:rsidRDefault="007C5A7E" w:rsidP="007C5A7E">
      <w:pPr>
        <w:jc w:val="center"/>
        <w:rPr>
          <w:lang w:val="en-CA"/>
        </w:rPr>
      </w:pPr>
      <w:r>
        <w:rPr>
          <w:noProof/>
        </w:rPr>
        <w:drawing>
          <wp:inline distT="0" distB="0" distL="0" distR="0" wp14:anchorId="4E9C1A16" wp14:editId="3566FFBD">
            <wp:extent cx="3190476" cy="54380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0476" cy="5438095"/>
                    </a:xfrm>
                    <a:prstGeom prst="rect">
                      <a:avLst/>
                    </a:prstGeom>
                  </pic:spPr>
                </pic:pic>
              </a:graphicData>
            </a:graphic>
          </wp:inline>
        </w:drawing>
      </w:r>
    </w:p>
    <w:p w:rsidR="005F666E" w:rsidRDefault="005F666E" w:rsidP="007C5A7E">
      <w:pPr>
        <w:jc w:val="center"/>
        <w:rPr>
          <w:lang w:val="en-CA"/>
        </w:rPr>
      </w:pPr>
    </w:p>
    <w:p w:rsidR="00586169" w:rsidRPr="005F666E" w:rsidRDefault="00586169" w:rsidP="005F666E">
      <w:pPr>
        <w:pStyle w:val="Heading3"/>
        <w:rPr>
          <w:lang w:val="en-CA"/>
        </w:rPr>
      </w:pPr>
      <w:bookmarkStart w:id="6" w:name="_Toc496794578"/>
      <w:r w:rsidRPr="005F666E">
        <w:rPr>
          <w:lang w:val="en-CA"/>
        </w:rPr>
        <w:lastRenderedPageBreak/>
        <w:t>Capabili</w:t>
      </w:r>
      <w:r w:rsidR="00820A65" w:rsidRPr="005F666E">
        <w:rPr>
          <w:lang w:val="en-CA"/>
        </w:rPr>
        <w:t>t</w:t>
      </w:r>
      <w:r w:rsidRPr="005F666E">
        <w:rPr>
          <w:lang w:val="en-CA"/>
        </w:rPr>
        <w:t>yKey</w:t>
      </w:r>
      <w:r w:rsidR="005F666E">
        <w:rPr>
          <w:lang w:val="en-CA"/>
        </w:rPr>
        <w:t xml:space="preserve"> Group of</w:t>
      </w:r>
      <w:r w:rsidRPr="005F666E">
        <w:rPr>
          <w:lang w:val="en-CA"/>
        </w:rPr>
        <w:t xml:space="preserve"> Classes</w:t>
      </w:r>
      <w:bookmarkEnd w:id="6"/>
    </w:p>
    <w:p w:rsidR="00586169" w:rsidRDefault="00586169" w:rsidP="00586169">
      <w:pPr>
        <w:rPr>
          <w:lang w:val="en-CA"/>
        </w:rPr>
      </w:pPr>
    </w:p>
    <w:p w:rsidR="00586169" w:rsidRPr="00586169" w:rsidRDefault="00586169" w:rsidP="00586169">
      <w:pPr>
        <w:rPr>
          <w:lang w:val="en-CA"/>
        </w:rPr>
      </w:pPr>
      <w:r>
        <w:rPr>
          <w:lang w:val="en-CA"/>
        </w:rPr>
        <w:t>The framework support four</w:t>
      </w:r>
      <w:r w:rsidR="007579A3">
        <w:rPr>
          <w:lang w:val="en-CA"/>
        </w:rPr>
        <w:t xml:space="preserve"> types of</w:t>
      </w:r>
      <w:r>
        <w:rPr>
          <w:lang w:val="en-CA"/>
        </w:rPr>
        <w:t xml:space="preserve"> strongly typed capabilities; Boolean, Integer, Float and String</w:t>
      </w:r>
      <w:r w:rsidR="009146C9">
        <w:rPr>
          <w:lang w:val="en-CA"/>
        </w:rPr>
        <w:t xml:space="preserve"> to avoid bugs</w:t>
      </w:r>
      <w:r>
        <w:rPr>
          <w:lang w:val="en-CA"/>
        </w:rPr>
        <w:t xml:space="preserve">. The keys for these </w:t>
      </w:r>
      <w:r w:rsidR="009146C9">
        <w:rPr>
          <w:lang w:val="en-CA"/>
        </w:rPr>
        <w:t xml:space="preserve">capabilities are </w:t>
      </w:r>
      <w:r w:rsidR="00B31425">
        <w:rPr>
          <w:lang w:val="en-CA"/>
        </w:rPr>
        <w:t xml:space="preserve">Enums and </w:t>
      </w:r>
      <w:r w:rsidR="007579A3">
        <w:rPr>
          <w:lang w:val="en-CA"/>
        </w:rPr>
        <w:t xml:space="preserve">they </w:t>
      </w:r>
      <w:r w:rsidR="00B31425">
        <w:rPr>
          <w:lang w:val="en-CA"/>
        </w:rPr>
        <w:t xml:space="preserve">implement the CapabilityKey interface. This interface declares </w:t>
      </w:r>
      <w:r w:rsidR="007579A3">
        <w:rPr>
          <w:lang w:val="en-CA"/>
        </w:rPr>
        <w:t xml:space="preserve">the </w:t>
      </w:r>
      <w:r w:rsidR="00B31425">
        <w:rPr>
          <w:lang w:val="en-CA"/>
        </w:rPr>
        <w:t xml:space="preserve">common </w:t>
      </w:r>
      <w:r w:rsidR="007579A3">
        <w:rPr>
          <w:lang w:val="en-CA"/>
        </w:rPr>
        <w:t>method</w:t>
      </w:r>
      <w:r w:rsidR="00B31425">
        <w:rPr>
          <w:lang w:val="en-CA"/>
        </w:rPr>
        <w:t xml:space="preserve"> required by </w:t>
      </w:r>
      <w:r w:rsidR="007579A3">
        <w:rPr>
          <w:lang w:val="en-CA"/>
        </w:rPr>
        <w:t>CapabilityMan</w:t>
      </w:r>
      <w:r w:rsidR="00820A65">
        <w:rPr>
          <w:lang w:val="en-CA"/>
        </w:rPr>
        <w:t>a</w:t>
      </w:r>
      <w:r w:rsidR="007579A3">
        <w:rPr>
          <w:lang w:val="en-CA"/>
        </w:rPr>
        <w:t>ger. Due to Java 7 limitation, which is fixed in Java 8, the default method can’t be implemented in the CapabilityKey interface and hence implanted in individual key subclasses. Since the key subclasses are of type Enums which are implicitly inherited from java.lang.Enum and Java does not allow multiple inheritance we are force to implement CapabilityKey as a Java interface rather than an abstract class.</w:t>
      </w:r>
      <w:r w:rsidR="00820A65">
        <w:rPr>
          <w:lang w:val="en-CA"/>
        </w:rPr>
        <w:t xml:space="preserve"> A “TODO:” comments for the developers have been made in the code to move the implementation of the common method from individual key classes into the CapabilityKey interface</w:t>
      </w:r>
      <w:r w:rsidR="005F666E">
        <w:rPr>
          <w:lang w:val="en-CA"/>
        </w:rPr>
        <w:t xml:space="preserve"> o</w:t>
      </w:r>
      <w:r w:rsidR="005F666E">
        <w:rPr>
          <w:lang w:val="en-CA"/>
        </w:rPr>
        <w:t>nce the Delta application is upgraded to Java 8</w:t>
      </w:r>
      <w:r w:rsidR="00820A65">
        <w:rPr>
          <w:lang w:val="en-CA"/>
        </w:rPr>
        <w:t xml:space="preserve">. </w:t>
      </w:r>
      <w:r w:rsidR="005F666E">
        <w:rPr>
          <w:lang w:val="en-CA"/>
        </w:rPr>
        <w:t xml:space="preserve">The following class diagrams depicts the class hierarchy of the two CapabilityKey subclasses. </w:t>
      </w:r>
    </w:p>
    <w:p w:rsidR="00586169" w:rsidRDefault="00586169" w:rsidP="007C5A7E">
      <w:pPr>
        <w:jc w:val="center"/>
        <w:rPr>
          <w:lang w:val="en-CA"/>
        </w:rPr>
      </w:pPr>
    </w:p>
    <w:p w:rsidR="007D20FE" w:rsidRDefault="00FD6604" w:rsidP="007D20FE">
      <w:pPr>
        <w:jc w:val="center"/>
        <w:rPr>
          <w:lang w:val="en-CA"/>
        </w:rPr>
      </w:pPr>
      <w:r>
        <w:rPr>
          <w:noProof/>
        </w:rPr>
        <w:lastRenderedPageBreak/>
        <w:drawing>
          <wp:inline distT="0" distB="0" distL="0" distR="0" wp14:anchorId="2D0E6C81" wp14:editId="48FBF00C">
            <wp:extent cx="5361905" cy="6552381"/>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1905" cy="6552381"/>
                    </a:xfrm>
                    <a:prstGeom prst="rect">
                      <a:avLst/>
                    </a:prstGeom>
                  </pic:spPr>
                </pic:pic>
              </a:graphicData>
            </a:graphic>
          </wp:inline>
        </w:drawing>
      </w:r>
    </w:p>
    <w:p w:rsidR="00FD6604" w:rsidRDefault="00FD6604" w:rsidP="007D20FE">
      <w:pPr>
        <w:jc w:val="center"/>
        <w:rPr>
          <w:lang w:val="en-CA"/>
        </w:rPr>
      </w:pPr>
      <w:r>
        <w:rPr>
          <w:noProof/>
        </w:rPr>
        <w:lastRenderedPageBreak/>
        <w:drawing>
          <wp:inline distT="0" distB="0" distL="0" distR="0" wp14:anchorId="080420E7" wp14:editId="3CEEB9F8">
            <wp:extent cx="5323809" cy="6438095"/>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3809" cy="6438095"/>
                    </a:xfrm>
                    <a:prstGeom prst="rect">
                      <a:avLst/>
                    </a:prstGeom>
                  </pic:spPr>
                </pic:pic>
              </a:graphicData>
            </a:graphic>
          </wp:inline>
        </w:drawing>
      </w:r>
    </w:p>
    <w:p w:rsidR="005F666E" w:rsidRDefault="00B02FDE" w:rsidP="005F666E">
      <w:pPr>
        <w:pStyle w:val="Heading1"/>
        <w:numPr>
          <w:ilvl w:val="0"/>
          <w:numId w:val="5"/>
        </w:numPr>
        <w:rPr>
          <w:lang w:val="en-CA"/>
        </w:rPr>
      </w:pPr>
      <w:bookmarkStart w:id="7" w:name="_Toc496794579"/>
      <w:r>
        <w:rPr>
          <w:lang w:val="en-CA"/>
        </w:rPr>
        <w:t xml:space="preserve">Framework </w:t>
      </w:r>
      <w:r w:rsidR="005F666E">
        <w:rPr>
          <w:lang w:val="en-CA"/>
        </w:rPr>
        <w:t>JUnit classes</w:t>
      </w:r>
      <w:bookmarkEnd w:id="7"/>
    </w:p>
    <w:p w:rsidR="000C491B" w:rsidRDefault="005F666E" w:rsidP="00A2263C">
      <w:pPr>
        <w:rPr>
          <w:lang w:val="en-CA"/>
        </w:rPr>
      </w:pPr>
      <w:r>
        <w:rPr>
          <w:lang w:val="en-CA"/>
        </w:rPr>
        <w:t xml:space="preserve">JUnit </w:t>
      </w:r>
      <w:r w:rsidR="00B02FDE">
        <w:rPr>
          <w:lang w:val="en-CA"/>
        </w:rPr>
        <w:t xml:space="preserve">classes have been created to test various permutations of Capability configuration. They classes dynamically test every capability. Following class diagrams show two of these test classes. </w:t>
      </w:r>
    </w:p>
    <w:p w:rsidR="00B02FDE" w:rsidRDefault="00B02FDE" w:rsidP="00A2263C">
      <w:pPr>
        <w:rPr>
          <w:lang w:val="en-CA"/>
        </w:rPr>
      </w:pPr>
    </w:p>
    <w:p w:rsidR="00B02FDE" w:rsidRDefault="00B02FDE" w:rsidP="00B02FDE">
      <w:pPr>
        <w:jc w:val="center"/>
        <w:rPr>
          <w:lang w:val="en-CA"/>
        </w:rPr>
      </w:pPr>
      <w:r>
        <w:rPr>
          <w:noProof/>
        </w:rPr>
        <w:lastRenderedPageBreak/>
        <w:drawing>
          <wp:inline distT="0" distB="0" distL="0" distR="0" wp14:anchorId="1ECC034F" wp14:editId="219CC47C">
            <wp:extent cx="3285714" cy="24666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5714" cy="2466667"/>
                    </a:xfrm>
                    <a:prstGeom prst="rect">
                      <a:avLst/>
                    </a:prstGeom>
                  </pic:spPr>
                </pic:pic>
              </a:graphicData>
            </a:graphic>
          </wp:inline>
        </w:drawing>
      </w:r>
    </w:p>
    <w:p w:rsidR="00B02FDE" w:rsidRDefault="00B02FDE" w:rsidP="00B02FDE">
      <w:pPr>
        <w:jc w:val="center"/>
        <w:rPr>
          <w:lang w:val="en-CA"/>
        </w:rPr>
      </w:pPr>
      <w:r>
        <w:rPr>
          <w:noProof/>
        </w:rPr>
        <w:drawing>
          <wp:inline distT="0" distB="0" distL="0" distR="0" wp14:anchorId="4DDC7790" wp14:editId="0159A897">
            <wp:extent cx="3247619" cy="2476190"/>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7619" cy="2476190"/>
                    </a:xfrm>
                    <a:prstGeom prst="rect">
                      <a:avLst/>
                    </a:prstGeom>
                  </pic:spPr>
                </pic:pic>
              </a:graphicData>
            </a:graphic>
          </wp:inline>
        </w:drawing>
      </w:r>
    </w:p>
    <w:p w:rsidR="00B02FDE" w:rsidRDefault="00B02FDE" w:rsidP="00B02FDE">
      <w:pPr>
        <w:jc w:val="center"/>
        <w:rPr>
          <w:lang w:val="en-CA"/>
        </w:rPr>
      </w:pPr>
    </w:p>
    <w:p w:rsidR="00B02FDE" w:rsidRDefault="00B02FDE" w:rsidP="00B02FDE">
      <w:pPr>
        <w:pStyle w:val="Heading1"/>
        <w:numPr>
          <w:ilvl w:val="0"/>
          <w:numId w:val="5"/>
        </w:numPr>
        <w:rPr>
          <w:lang w:val="en-CA"/>
        </w:rPr>
      </w:pPr>
      <w:bookmarkStart w:id="8" w:name="_Toc496794580"/>
      <w:r>
        <w:rPr>
          <w:lang w:val="en-CA"/>
        </w:rPr>
        <w:t>Framework code coverage and code violations</w:t>
      </w:r>
      <w:bookmarkEnd w:id="8"/>
    </w:p>
    <w:p w:rsidR="00AE4A2D" w:rsidRDefault="00B02FDE" w:rsidP="00A2263C">
      <w:pPr>
        <w:rPr>
          <w:lang w:val="en-CA"/>
        </w:rPr>
      </w:pPr>
      <w:r>
        <w:rPr>
          <w:lang w:val="en-CA"/>
        </w:rPr>
        <w:t xml:space="preserve">The following screen depicts </w:t>
      </w:r>
      <w:r w:rsidR="00AE4A2D">
        <w:rPr>
          <w:lang w:val="en-CA"/>
        </w:rPr>
        <w:t xml:space="preserve">that: </w:t>
      </w:r>
    </w:p>
    <w:p w:rsidR="000C491B" w:rsidRDefault="00AE4A2D" w:rsidP="00AE4A2D">
      <w:pPr>
        <w:pStyle w:val="ListParagraph"/>
        <w:numPr>
          <w:ilvl w:val="0"/>
          <w:numId w:val="11"/>
        </w:numPr>
        <w:rPr>
          <w:lang w:val="en-CA"/>
        </w:rPr>
      </w:pPr>
      <w:r w:rsidRPr="00AE4A2D">
        <w:rPr>
          <w:lang w:val="en-CA"/>
        </w:rPr>
        <w:t>there are zero Blockers or Critical issues in Capability Fr</w:t>
      </w:r>
      <w:r>
        <w:rPr>
          <w:lang w:val="en-CA"/>
        </w:rPr>
        <w:t>amework</w:t>
      </w:r>
    </w:p>
    <w:p w:rsidR="00AE4A2D" w:rsidRPr="00AE4A2D" w:rsidRDefault="00AE4A2D" w:rsidP="00AE4A2D">
      <w:pPr>
        <w:pStyle w:val="ListParagraph"/>
        <w:numPr>
          <w:ilvl w:val="0"/>
          <w:numId w:val="11"/>
        </w:numPr>
        <w:rPr>
          <w:lang w:val="en-CA"/>
        </w:rPr>
      </w:pPr>
      <w:r>
        <w:rPr>
          <w:lang w:val="en-CA"/>
        </w:rPr>
        <w:t xml:space="preserve">there is 98.9% overall line coverage </w:t>
      </w:r>
    </w:p>
    <w:p w:rsidR="00131A6A" w:rsidRDefault="00131A6A" w:rsidP="00E92B9D">
      <w:pPr>
        <w:rPr>
          <w:lang w:val="en-CA"/>
        </w:rPr>
      </w:pPr>
      <w:r>
        <w:rPr>
          <w:noProof/>
        </w:rPr>
        <w:drawing>
          <wp:inline distT="0" distB="0" distL="0" distR="0" wp14:anchorId="355619FA" wp14:editId="57CF867C">
            <wp:extent cx="5943600" cy="675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75640"/>
                    </a:xfrm>
                    <a:prstGeom prst="rect">
                      <a:avLst/>
                    </a:prstGeom>
                  </pic:spPr>
                </pic:pic>
              </a:graphicData>
            </a:graphic>
          </wp:inline>
        </w:drawing>
      </w:r>
    </w:p>
    <w:p w:rsidR="00B02FDE" w:rsidRDefault="00B02FDE" w:rsidP="00E92B9D">
      <w:pPr>
        <w:rPr>
          <w:lang w:val="en-CA"/>
        </w:rPr>
      </w:pPr>
    </w:p>
    <w:p w:rsidR="00B02FDE" w:rsidRDefault="00B02FDE" w:rsidP="00B02FDE">
      <w:pPr>
        <w:pStyle w:val="Heading1"/>
        <w:numPr>
          <w:ilvl w:val="0"/>
          <w:numId w:val="5"/>
        </w:numPr>
        <w:rPr>
          <w:lang w:val="en-CA"/>
        </w:rPr>
      </w:pPr>
      <w:bookmarkStart w:id="9" w:name="_Toc496794581"/>
      <w:r>
        <w:rPr>
          <w:lang w:val="en-CA"/>
        </w:rPr>
        <w:lastRenderedPageBreak/>
        <w:t xml:space="preserve">Framework </w:t>
      </w:r>
      <w:r>
        <w:rPr>
          <w:lang w:val="en-CA"/>
        </w:rPr>
        <w:t>integration with exiting Delta Code</w:t>
      </w:r>
      <w:bookmarkEnd w:id="9"/>
    </w:p>
    <w:p w:rsidR="00B02FDE" w:rsidRDefault="00AE4A2D" w:rsidP="00E92B9D">
      <w:pPr>
        <w:rPr>
          <w:lang w:val="en-CA"/>
        </w:rPr>
      </w:pPr>
      <w:r>
        <w:rPr>
          <w:lang w:val="en-CA"/>
        </w:rPr>
        <w:t xml:space="preserve">The following changes needs to be made to integrate the Capability Framework with the existing Delta Code. </w:t>
      </w:r>
    </w:p>
    <w:p w:rsidR="00AE4A2D" w:rsidRPr="00AE4A2D" w:rsidRDefault="00AE4A2D" w:rsidP="00AE4A2D">
      <w:pPr>
        <w:pStyle w:val="ListParagraph"/>
        <w:numPr>
          <w:ilvl w:val="0"/>
          <w:numId w:val="14"/>
        </w:numPr>
      </w:pPr>
      <w:r w:rsidRPr="00AE4A2D">
        <w:t xml:space="preserve">Replace </w:t>
      </w:r>
      <w:proofErr w:type="spellStart"/>
      <w:r w:rsidRPr="00AE4A2D">
        <w:t>com.sdm.hw.store.dto</w:t>
      </w:r>
      <w:r>
        <w:t>.</w:t>
      </w:r>
      <w:r w:rsidRPr="00AE4A2D">
        <w:t>SubEHealthConfigConstants</w:t>
      </w:r>
      <w:proofErr w:type="spellEnd"/>
      <w:r>
        <w:t xml:space="preserve"> </w:t>
      </w:r>
      <w:proofErr w:type="spellStart"/>
      <w:r w:rsidR="007374B4">
        <w:t>e</w:t>
      </w:r>
      <w:r>
        <w:t>num</w:t>
      </w:r>
      <w:proofErr w:type="spellEnd"/>
      <w:r>
        <w:t xml:space="preserve"> from PWF (completed and will be provide with the framework code)</w:t>
      </w:r>
    </w:p>
    <w:p w:rsidR="00AE4A2D" w:rsidRPr="00AE4A2D" w:rsidRDefault="00AE4A2D" w:rsidP="00CB2192">
      <w:pPr>
        <w:pStyle w:val="ListParagraph"/>
        <w:numPr>
          <w:ilvl w:val="0"/>
          <w:numId w:val="14"/>
        </w:numPr>
      </w:pPr>
      <w:r>
        <w:t xml:space="preserve">Replace </w:t>
      </w:r>
      <w:proofErr w:type="spellStart"/>
      <w:r w:rsidRPr="00AE4A2D">
        <w:t>isSubEHealthEnabled</w:t>
      </w:r>
      <w:proofErr w:type="spellEnd"/>
      <w:r>
        <w:t xml:space="preserve"> method of the </w:t>
      </w:r>
      <w:proofErr w:type="spellStart"/>
      <w:r w:rsidRPr="00AE4A2D">
        <w:t>com.sdm.hw.store.services</w:t>
      </w:r>
      <w:r w:rsidRPr="00AE4A2D">
        <w:t>.</w:t>
      </w:r>
      <w:r w:rsidRPr="00AE4A2D">
        <w:t>HwStoreServiceImpl</w:t>
      </w:r>
      <w:proofErr w:type="spellEnd"/>
      <w:r w:rsidRPr="00AE4A2D">
        <w:t xml:space="preserve"> class</w:t>
      </w:r>
      <w:r>
        <w:t xml:space="preserve"> with the implementation provided as part of the package </w:t>
      </w:r>
      <w:r>
        <w:t>(completed and will be provide with the framework code)</w:t>
      </w:r>
    </w:p>
    <w:p w:rsidR="00CB2192" w:rsidRDefault="00CB2192" w:rsidP="00CB2192">
      <w:pPr>
        <w:pStyle w:val="ListParagraph"/>
        <w:numPr>
          <w:ilvl w:val="0"/>
          <w:numId w:val="14"/>
        </w:numPr>
      </w:pPr>
      <w:r>
        <w:t xml:space="preserve">Implement </w:t>
      </w:r>
      <w:proofErr w:type="spellStart"/>
      <w:r w:rsidRPr="00CB2192">
        <w:t>getCurrentProvinceCode</w:t>
      </w:r>
      <w:proofErr w:type="spellEnd"/>
      <w:r w:rsidRPr="00CB2192">
        <w:t xml:space="preserve"> method of </w:t>
      </w:r>
      <w:proofErr w:type="spellStart"/>
      <w:r w:rsidRPr="00CB2192">
        <w:t>com.sdm.hw.common.capability</w:t>
      </w:r>
      <w:proofErr w:type="spellEnd"/>
      <w:r w:rsidRPr="00CB2192">
        <w:t xml:space="preserve">. </w:t>
      </w:r>
      <w:proofErr w:type="spellStart"/>
      <w:r w:rsidRPr="00CB2192">
        <w:t>ProvinceCodeProvider</w:t>
      </w:r>
      <w:proofErr w:type="spellEnd"/>
      <w:r w:rsidR="001F07F3">
        <w:t xml:space="preserve"> singleton class. Delta 17.1 team needs to replace the current implantation of this method with code which does the following: </w:t>
      </w:r>
    </w:p>
    <w:p w:rsidR="001F07F3" w:rsidRDefault="007374B4" w:rsidP="007374B4">
      <w:pPr>
        <w:pStyle w:val="ListParagraph"/>
        <w:numPr>
          <w:ilvl w:val="1"/>
          <w:numId w:val="14"/>
        </w:numPr>
      </w:pPr>
      <w:r>
        <w:t>Read</w:t>
      </w:r>
      <w:r w:rsidR="001F07F3">
        <w:t xml:space="preserve"> current province code </w:t>
      </w:r>
      <w:r>
        <w:t xml:space="preserve">from the </w:t>
      </w:r>
      <w:proofErr w:type="spellStart"/>
      <w:r w:rsidRPr="007374B4">
        <w:t>Store_preference</w:t>
      </w:r>
      <w:proofErr w:type="spellEnd"/>
      <w:r>
        <w:t xml:space="preserve"> table</w:t>
      </w:r>
    </w:p>
    <w:p w:rsidR="007374B4" w:rsidRPr="007374B4" w:rsidRDefault="001F07F3" w:rsidP="007374B4">
      <w:pPr>
        <w:pStyle w:val="ListParagraph"/>
        <w:numPr>
          <w:ilvl w:val="1"/>
          <w:numId w:val="14"/>
        </w:numPr>
      </w:pPr>
      <w:r>
        <w:t>Retu</w:t>
      </w:r>
      <w:r w:rsidR="007374B4">
        <w:t>rn</w:t>
      </w:r>
      <w:r>
        <w:t xml:space="preserve"> corresponding </w:t>
      </w:r>
      <w:proofErr w:type="spellStart"/>
      <w:r w:rsidR="007374B4" w:rsidRPr="007374B4">
        <w:t>com.sdm.hw.common.capability</w:t>
      </w:r>
      <w:r w:rsidR="007374B4" w:rsidRPr="007374B4">
        <w:t>.</w:t>
      </w:r>
      <w:r w:rsidR="007374B4" w:rsidRPr="007374B4">
        <w:t>ProvinceCode</w:t>
      </w:r>
      <w:proofErr w:type="spellEnd"/>
      <w:r w:rsidR="007374B4" w:rsidRPr="007374B4">
        <w:t xml:space="preserve"> </w:t>
      </w:r>
      <w:proofErr w:type="spellStart"/>
      <w:r w:rsidR="007374B4" w:rsidRPr="007374B4">
        <w:t>enum</w:t>
      </w:r>
      <w:proofErr w:type="spellEnd"/>
    </w:p>
    <w:p w:rsidR="001F07F3" w:rsidRPr="00CB2192" w:rsidRDefault="001F07F3" w:rsidP="007374B4">
      <w:pPr>
        <w:pStyle w:val="ListParagraph"/>
        <w:ind w:left="1440"/>
      </w:pPr>
    </w:p>
    <w:p w:rsidR="00AE4A2D" w:rsidRPr="00CB2192" w:rsidRDefault="00AE4A2D" w:rsidP="00CB2192">
      <w:pPr>
        <w:pStyle w:val="ListParagraph"/>
      </w:pPr>
    </w:p>
    <w:sectPr w:rsidR="00AE4A2D" w:rsidRPr="00CB2192">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845" w:rsidRDefault="000F2845" w:rsidP="0069110A">
      <w:pPr>
        <w:spacing w:after="0" w:line="240" w:lineRule="auto"/>
      </w:pPr>
      <w:r>
        <w:separator/>
      </w:r>
    </w:p>
  </w:endnote>
  <w:endnote w:type="continuationSeparator" w:id="0">
    <w:p w:rsidR="000F2845" w:rsidRDefault="000F2845" w:rsidP="00691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1278601"/>
      <w:docPartObj>
        <w:docPartGallery w:val="Page Numbers (Bottom of Page)"/>
        <w:docPartUnique/>
      </w:docPartObj>
    </w:sdtPr>
    <w:sdtEndPr>
      <w:rPr>
        <w:color w:val="7F7F7F" w:themeColor="background1" w:themeShade="7F"/>
        <w:spacing w:val="60"/>
      </w:rPr>
    </w:sdtEndPr>
    <w:sdtContent>
      <w:p w:rsidR="0069110A" w:rsidRDefault="0069110A">
        <w:pPr>
          <w:pStyle w:val="Footer"/>
          <w:pBdr>
            <w:top w:val="single" w:sz="4" w:space="1" w:color="D9D9D9" w:themeColor="background1" w:themeShade="D9"/>
          </w:pBdr>
          <w:jc w:val="right"/>
        </w:pPr>
        <w:r>
          <w:fldChar w:fldCharType="begin"/>
        </w:r>
        <w:r>
          <w:instrText xml:space="preserve"> PAGE   \* MERGEFORMAT </w:instrText>
        </w:r>
        <w:r>
          <w:fldChar w:fldCharType="separate"/>
        </w:r>
        <w:r w:rsidR="00EA4AF6">
          <w:rPr>
            <w:noProof/>
          </w:rPr>
          <w:t>2</w:t>
        </w:r>
        <w:r>
          <w:rPr>
            <w:noProof/>
          </w:rPr>
          <w:fldChar w:fldCharType="end"/>
        </w:r>
        <w:r>
          <w:t xml:space="preserve"> | </w:t>
        </w:r>
        <w:r>
          <w:rPr>
            <w:color w:val="7F7F7F" w:themeColor="background1" w:themeShade="7F"/>
            <w:spacing w:val="60"/>
          </w:rPr>
          <w:t>Page</w:t>
        </w:r>
      </w:p>
    </w:sdtContent>
  </w:sdt>
  <w:p w:rsidR="0069110A" w:rsidRDefault="006911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845" w:rsidRDefault="000F2845" w:rsidP="0069110A">
      <w:pPr>
        <w:spacing w:after="0" w:line="240" w:lineRule="auto"/>
      </w:pPr>
      <w:r>
        <w:separator/>
      </w:r>
    </w:p>
  </w:footnote>
  <w:footnote w:type="continuationSeparator" w:id="0">
    <w:p w:rsidR="000F2845" w:rsidRDefault="000F2845" w:rsidP="006911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55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4253711"/>
    <w:multiLevelType w:val="hybridMultilevel"/>
    <w:tmpl w:val="8E82A10C"/>
    <w:lvl w:ilvl="0" w:tplc="41CC8A64">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E03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C3335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90C187C"/>
    <w:multiLevelType w:val="hybridMultilevel"/>
    <w:tmpl w:val="246CCEDA"/>
    <w:lvl w:ilvl="0" w:tplc="A9BACA1C">
      <w:start w:val="1"/>
      <w:numFmt w:val="upp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AB717F"/>
    <w:multiLevelType w:val="multilevel"/>
    <w:tmpl w:val="AFB4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6C0A1D"/>
    <w:multiLevelType w:val="hybridMultilevel"/>
    <w:tmpl w:val="73B8E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37246C"/>
    <w:multiLevelType w:val="hybridMultilevel"/>
    <w:tmpl w:val="161223BE"/>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8">
    <w:nsid w:val="47DF7EB2"/>
    <w:multiLevelType w:val="hybridMultilevel"/>
    <w:tmpl w:val="7A347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E24E29"/>
    <w:multiLevelType w:val="hybridMultilevel"/>
    <w:tmpl w:val="A59CD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5573A4"/>
    <w:multiLevelType w:val="hybridMultilevel"/>
    <w:tmpl w:val="779AC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F002E8"/>
    <w:multiLevelType w:val="hybridMultilevel"/>
    <w:tmpl w:val="4EEE6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900450"/>
    <w:multiLevelType w:val="hybridMultilevel"/>
    <w:tmpl w:val="3A4AA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C83A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7"/>
  </w:num>
  <w:num w:numId="2">
    <w:abstractNumId w:val="5"/>
  </w:num>
  <w:num w:numId="3">
    <w:abstractNumId w:val="12"/>
  </w:num>
  <w:num w:numId="4">
    <w:abstractNumId w:val="13"/>
  </w:num>
  <w:num w:numId="5">
    <w:abstractNumId w:val="2"/>
  </w:num>
  <w:num w:numId="6">
    <w:abstractNumId w:val="3"/>
  </w:num>
  <w:num w:numId="7">
    <w:abstractNumId w:val="0"/>
  </w:num>
  <w:num w:numId="8">
    <w:abstractNumId w:val="1"/>
  </w:num>
  <w:num w:numId="9">
    <w:abstractNumId w:val="4"/>
  </w:num>
  <w:num w:numId="10">
    <w:abstractNumId w:val="9"/>
  </w:num>
  <w:num w:numId="11">
    <w:abstractNumId w:val="11"/>
  </w:num>
  <w:num w:numId="12">
    <w:abstractNumId w:val="6"/>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502"/>
    <w:rsid w:val="000C491B"/>
    <w:rsid w:val="000F2845"/>
    <w:rsid w:val="00131A6A"/>
    <w:rsid w:val="001F07F3"/>
    <w:rsid w:val="002A3F22"/>
    <w:rsid w:val="00505D15"/>
    <w:rsid w:val="00586169"/>
    <w:rsid w:val="005F666E"/>
    <w:rsid w:val="006006DA"/>
    <w:rsid w:val="0069110A"/>
    <w:rsid w:val="006D7396"/>
    <w:rsid w:val="007374B4"/>
    <w:rsid w:val="007579A3"/>
    <w:rsid w:val="007A377E"/>
    <w:rsid w:val="007C5A7E"/>
    <w:rsid w:val="007D20FE"/>
    <w:rsid w:val="00820A65"/>
    <w:rsid w:val="009146C9"/>
    <w:rsid w:val="00983B09"/>
    <w:rsid w:val="009E3B28"/>
    <w:rsid w:val="00A2263C"/>
    <w:rsid w:val="00A77142"/>
    <w:rsid w:val="00AE4A2D"/>
    <w:rsid w:val="00AF3502"/>
    <w:rsid w:val="00B02FDE"/>
    <w:rsid w:val="00B31425"/>
    <w:rsid w:val="00BA7A05"/>
    <w:rsid w:val="00CB2192"/>
    <w:rsid w:val="00CF1507"/>
    <w:rsid w:val="00DF3E2C"/>
    <w:rsid w:val="00E05ABF"/>
    <w:rsid w:val="00E92B9D"/>
    <w:rsid w:val="00EA4AF6"/>
    <w:rsid w:val="00FD6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FF1C1-F971-4618-871D-E948EEEB9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502"/>
  </w:style>
  <w:style w:type="paragraph" w:styleId="Heading1">
    <w:name w:val="heading 1"/>
    <w:basedOn w:val="Normal"/>
    <w:next w:val="Normal"/>
    <w:link w:val="Heading1Char"/>
    <w:uiPriority w:val="9"/>
    <w:qFormat/>
    <w:rsid w:val="00AF3502"/>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autoRedefine/>
    <w:uiPriority w:val="9"/>
    <w:unhideWhenUsed/>
    <w:qFormat/>
    <w:rsid w:val="007C5A7E"/>
    <w:pPr>
      <w:keepNext/>
      <w:keepLines/>
      <w:numPr>
        <w:numId w:val="8"/>
      </w:numPr>
      <w:spacing w:before="160" w:after="0" w:line="240" w:lineRule="auto"/>
      <w:ind w:left="1224"/>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586169"/>
    <w:pPr>
      <w:keepNext/>
      <w:keepLines/>
      <w:numPr>
        <w:numId w:val="9"/>
      </w:numPr>
      <w:spacing w:before="80" w:after="0" w:line="240" w:lineRule="auto"/>
      <w:outlineLvl w:val="2"/>
    </w:pPr>
    <w:rPr>
      <w:rFonts w:asciiTheme="majorHAnsi" w:eastAsiaTheme="majorEastAsia" w:hAnsiTheme="majorHAnsi" w:cstheme="majorBidi"/>
      <w:color w:val="5B9BD5" w:themeColor="accent1"/>
      <w:sz w:val="26"/>
      <w:szCs w:val="26"/>
    </w:rPr>
  </w:style>
  <w:style w:type="paragraph" w:styleId="Heading4">
    <w:name w:val="heading 4"/>
    <w:basedOn w:val="Normal"/>
    <w:next w:val="Normal"/>
    <w:link w:val="Heading4Char"/>
    <w:uiPriority w:val="9"/>
    <w:semiHidden/>
    <w:unhideWhenUsed/>
    <w:qFormat/>
    <w:rsid w:val="00AF3502"/>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F350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F350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F350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F350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F350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502"/>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7C5A7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586169"/>
    <w:rPr>
      <w:rFonts w:asciiTheme="majorHAnsi" w:eastAsiaTheme="majorEastAsia" w:hAnsiTheme="majorHAnsi" w:cstheme="majorBidi"/>
      <w:color w:val="5B9BD5" w:themeColor="accent1"/>
      <w:sz w:val="26"/>
      <w:szCs w:val="26"/>
    </w:rPr>
  </w:style>
  <w:style w:type="character" w:customStyle="1" w:styleId="Heading4Char">
    <w:name w:val="Heading 4 Char"/>
    <w:basedOn w:val="DefaultParagraphFont"/>
    <w:link w:val="Heading4"/>
    <w:uiPriority w:val="9"/>
    <w:semiHidden/>
    <w:rsid w:val="00AF350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F350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F350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F350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F350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F350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F3502"/>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F3502"/>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AF3502"/>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AF350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F3502"/>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F3502"/>
    <w:rPr>
      <w:b/>
      <w:bCs/>
    </w:rPr>
  </w:style>
  <w:style w:type="character" w:styleId="Emphasis">
    <w:name w:val="Emphasis"/>
    <w:basedOn w:val="DefaultParagraphFont"/>
    <w:uiPriority w:val="20"/>
    <w:qFormat/>
    <w:rsid w:val="00AF3502"/>
    <w:rPr>
      <w:i/>
      <w:iCs/>
    </w:rPr>
  </w:style>
  <w:style w:type="paragraph" w:styleId="NoSpacing">
    <w:name w:val="No Spacing"/>
    <w:uiPriority w:val="1"/>
    <w:qFormat/>
    <w:rsid w:val="00AF3502"/>
    <w:pPr>
      <w:spacing w:after="0" w:line="240" w:lineRule="auto"/>
    </w:pPr>
  </w:style>
  <w:style w:type="paragraph" w:styleId="Quote">
    <w:name w:val="Quote"/>
    <w:basedOn w:val="Normal"/>
    <w:next w:val="Normal"/>
    <w:link w:val="QuoteChar"/>
    <w:uiPriority w:val="29"/>
    <w:qFormat/>
    <w:rsid w:val="00AF350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F3502"/>
    <w:rPr>
      <w:i/>
      <w:iCs/>
    </w:rPr>
  </w:style>
  <w:style w:type="paragraph" w:styleId="IntenseQuote">
    <w:name w:val="Intense Quote"/>
    <w:basedOn w:val="Normal"/>
    <w:next w:val="Normal"/>
    <w:link w:val="IntenseQuoteChar"/>
    <w:uiPriority w:val="30"/>
    <w:qFormat/>
    <w:rsid w:val="00AF3502"/>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F3502"/>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F3502"/>
    <w:rPr>
      <w:i/>
      <w:iCs/>
      <w:color w:val="595959" w:themeColor="text1" w:themeTint="A6"/>
    </w:rPr>
  </w:style>
  <w:style w:type="character" w:styleId="IntenseEmphasis">
    <w:name w:val="Intense Emphasis"/>
    <w:basedOn w:val="DefaultParagraphFont"/>
    <w:uiPriority w:val="21"/>
    <w:qFormat/>
    <w:rsid w:val="00AF3502"/>
    <w:rPr>
      <w:b/>
      <w:bCs/>
      <w:i/>
      <w:iCs/>
    </w:rPr>
  </w:style>
  <w:style w:type="character" w:styleId="SubtleReference">
    <w:name w:val="Subtle Reference"/>
    <w:basedOn w:val="DefaultParagraphFont"/>
    <w:uiPriority w:val="31"/>
    <w:qFormat/>
    <w:rsid w:val="00AF3502"/>
    <w:rPr>
      <w:smallCaps/>
      <w:color w:val="404040" w:themeColor="text1" w:themeTint="BF"/>
    </w:rPr>
  </w:style>
  <w:style w:type="character" w:styleId="IntenseReference">
    <w:name w:val="Intense Reference"/>
    <w:basedOn w:val="DefaultParagraphFont"/>
    <w:uiPriority w:val="32"/>
    <w:qFormat/>
    <w:rsid w:val="00AF3502"/>
    <w:rPr>
      <w:b/>
      <w:bCs/>
      <w:smallCaps/>
      <w:u w:val="single"/>
    </w:rPr>
  </w:style>
  <w:style w:type="character" w:styleId="BookTitle">
    <w:name w:val="Book Title"/>
    <w:basedOn w:val="DefaultParagraphFont"/>
    <w:uiPriority w:val="33"/>
    <w:qFormat/>
    <w:rsid w:val="00AF3502"/>
    <w:rPr>
      <w:b/>
      <w:bCs/>
      <w:smallCaps/>
    </w:rPr>
  </w:style>
  <w:style w:type="paragraph" w:styleId="TOCHeading">
    <w:name w:val="TOC Heading"/>
    <w:basedOn w:val="Heading1"/>
    <w:next w:val="Normal"/>
    <w:uiPriority w:val="39"/>
    <w:unhideWhenUsed/>
    <w:qFormat/>
    <w:rsid w:val="00AF3502"/>
    <w:pPr>
      <w:outlineLvl w:val="9"/>
    </w:pPr>
  </w:style>
  <w:style w:type="paragraph" w:styleId="ListParagraph">
    <w:name w:val="List Paragraph"/>
    <w:basedOn w:val="Normal"/>
    <w:uiPriority w:val="34"/>
    <w:qFormat/>
    <w:rsid w:val="00BA7A05"/>
    <w:pPr>
      <w:ind w:left="720"/>
      <w:contextualSpacing/>
    </w:pPr>
  </w:style>
  <w:style w:type="character" w:customStyle="1" w:styleId="apple-converted-space">
    <w:name w:val="apple-converted-space"/>
    <w:basedOn w:val="DefaultParagraphFont"/>
    <w:rsid w:val="00A2263C"/>
  </w:style>
  <w:style w:type="character" w:customStyle="1" w:styleId="highlight">
    <w:name w:val="highlight"/>
    <w:basedOn w:val="DefaultParagraphFont"/>
    <w:rsid w:val="00A2263C"/>
  </w:style>
  <w:style w:type="paragraph" w:styleId="Header">
    <w:name w:val="header"/>
    <w:basedOn w:val="Normal"/>
    <w:link w:val="HeaderChar"/>
    <w:uiPriority w:val="99"/>
    <w:unhideWhenUsed/>
    <w:rsid w:val="006911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10A"/>
  </w:style>
  <w:style w:type="paragraph" w:styleId="Footer">
    <w:name w:val="footer"/>
    <w:basedOn w:val="Normal"/>
    <w:link w:val="FooterChar"/>
    <w:uiPriority w:val="99"/>
    <w:unhideWhenUsed/>
    <w:rsid w:val="006911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10A"/>
  </w:style>
  <w:style w:type="paragraph" w:styleId="TOC1">
    <w:name w:val="toc 1"/>
    <w:basedOn w:val="Normal"/>
    <w:next w:val="Normal"/>
    <w:autoRedefine/>
    <w:uiPriority w:val="39"/>
    <w:unhideWhenUsed/>
    <w:rsid w:val="009E3B28"/>
    <w:pPr>
      <w:spacing w:after="100"/>
    </w:pPr>
  </w:style>
  <w:style w:type="paragraph" w:styleId="TOC2">
    <w:name w:val="toc 2"/>
    <w:basedOn w:val="Normal"/>
    <w:next w:val="Normal"/>
    <w:autoRedefine/>
    <w:uiPriority w:val="39"/>
    <w:unhideWhenUsed/>
    <w:rsid w:val="009E3B28"/>
    <w:pPr>
      <w:spacing w:after="100"/>
      <w:ind w:left="210"/>
    </w:pPr>
  </w:style>
  <w:style w:type="paragraph" w:styleId="TOC3">
    <w:name w:val="toc 3"/>
    <w:basedOn w:val="Normal"/>
    <w:next w:val="Normal"/>
    <w:autoRedefine/>
    <w:uiPriority w:val="39"/>
    <w:unhideWhenUsed/>
    <w:rsid w:val="009E3B28"/>
    <w:pPr>
      <w:spacing w:after="100"/>
      <w:ind w:left="420"/>
    </w:pPr>
  </w:style>
  <w:style w:type="character" w:styleId="Hyperlink">
    <w:name w:val="Hyperlink"/>
    <w:basedOn w:val="DefaultParagraphFont"/>
    <w:uiPriority w:val="99"/>
    <w:unhideWhenUsed/>
    <w:rsid w:val="009E3B28"/>
    <w:rPr>
      <w:color w:val="0563C1" w:themeColor="hyperlink"/>
      <w:u w:val="single"/>
    </w:rPr>
  </w:style>
  <w:style w:type="paragraph" w:styleId="HTMLPreformatted">
    <w:name w:val="HTML Preformatted"/>
    <w:basedOn w:val="Normal"/>
    <w:link w:val="HTMLPreformattedChar"/>
    <w:uiPriority w:val="99"/>
    <w:semiHidden/>
    <w:unhideWhenUsed/>
    <w:rsid w:val="00AE4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4A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62037">
      <w:bodyDiv w:val="1"/>
      <w:marLeft w:val="0"/>
      <w:marRight w:val="0"/>
      <w:marTop w:val="0"/>
      <w:marBottom w:val="0"/>
      <w:divBdr>
        <w:top w:val="none" w:sz="0" w:space="0" w:color="auto"/>
        <w:left w:val="none" w:sz="0" w:space="0" w:color="auto"/>
        <w:bottom w:val="none" w:sz="0" w:space="0" w:color="auto"/>
        <w:right w:val="none" w:sz="0" w:space="0" w:color="auto"/>
      </w:divBdr>
    </w:div>
    <w:div w:id="254940496">
      <w:bodyDiv w:val="1"/>
      <w:marLeft w:val="0"/>
      <w:marRight w:val="0"/>
      <w:marTop w:val="0"/>
      <w:marBottom w:val="0"/>
      <w:divBdr>
        <w:top w:val="none" w:sz="0" w:space="0" w:color="auto"/>
        <w:left w:val="none" w:sz="0" w:space="0" w:color="auto"/>
        <w:bottom w:val="none" w:sz="0" w:space="0" w:color="auto"/>
        <w:right w:val="none" w:sz="0" w:space="0" w:color="auto"/>
      </w:divBdr>
    </w:div>
    <w:div w:id="264117521">
      <w:bodyDiv w:val="1"/>
      <w:marLeft w:val="0"/>
      <w:marRight w:val="0"/>
      <w:marTop w:val="0"/>
      <w:marBottom w:val="0"/>
      <w:divBdr>
        <w:top w:val="none" w:sz="0" w:space="0" w:color="auto"/>
        <w:left w:val="none" w:sz="0" w:space="0" w:color="auto"/>
        <w:bottom w:val="none" w:sz="0" w:space="0" w:color="auto"/>
        <w:right w:val="none" w:sz="0" w:space="0" w:color="auto"/>
      </w:divBdr>
    </w:div>
    <w:div w:id="504133168">
      <w:bodyDiv w:val="1"/>
      <w:marLeft w:val="0"/>
      <w:marRight w:val="0"/>
      <w:marTop w:val="0"/>
      <w:marBottom w:val="0"/>
      <w:divBdr>
        <w:top w:val="none" w:sz="0" w:space="0" w:color="auto"/>
        <w:left w:val="none" w:sz="0" w:space="0" w:color="auto"/>
        <w:bottom w:val="none" w:sz="0" w:space="0" w:color="auto"/>
        <w:right w:val="none" w:sz="0" w:space="0" w:color="auto"/>
      </w:divBdr>
    </w:div>
    <w:div w:id="506135399">
      <w:bodyDiv w:val="1"/>
      <w:marLeft w:val="0"/>
      <w:marRight w:val="0"/>
      <w:marTop w:val="0"/>
      <w:marBottom w:val="0"/>
      <w:divBdr>
        <w:top w:val="none" w:sz="0" w:space="0" w:color="auto"/>
        <w:left w:val="none" w:sz="0" w:space="0" w:color="auto"/>
        <w:bottom w:val="none" w:sz="0" w:space="0" w:color="auto"/>
        <w:right w:val="none" w:sz="0" w:space="0" w:color="auto"/>
      </w:divBdr>
    </w:div>
    <w:div w:id="648634532">
      <w:bodyDiv w:val="1"/>
      <w:marLeft w:val="0"/>
      <w:marRight w:val="0"/>
      <w:marTop w:val="0"/>
      <w:marBottom w:val="0"/>
      <w:divBdr>
        <w:top w:val="none" w:sz="0" w:space="0" w:color="auto"/>
        <w:left w:val="none" w:sz="0" w:space="0" w:color="auto"/>
        <w:bottom w:val="none" w:sz="0" w:space="0" w:color="auto"/>
        <w:right w:val="none" w:sz="0" w:space="0" w:color="auto"/>
      </w:divBdr>
    </w:div>
    <w:div w:id="722485693">
      <w:bodyDiv w:val="1"/>
      <w:marLeft w:val="0"/>
      <w:marRight w:val="0"/>
      <w:marTop w:val="0"/>
      <w:marBottom w:val="0"/>
      <w:divBdr>
        <w:top w:val="none" w:sz="0" w:space="0" w:color="auto"/>
        <w:left w:val="none" w:sz="0" w:space="0" w:color="auto"/>
        <w:bottom w:val="none" w:sz="0" w:space="0" w:color="auto"/>
        <w:right w:val="none" w:sz="0" w:space="0" w:color="auto"/>
      </w:divBdr>
    </w:div>
    <w:div w:id="822820881">
      <w:bodyDiv w:val="1"/>
      <w:marLeft w:val="0"/>
      <w:marRight w:val="0"/>
      <w:marTop w:val="0"/>
      <w:marBottom w:val="0"/>
      <w:divBdr>
        <w:top w:val="none" w:sz="0" w:space="0" w:color="auto"/>
        <w:left w:val="none" w:sz="0" w:space="0" w:color="auto"/>
        <w:bottom w:val="none" w:sz="0" w:space="0" w:color="auto"/>
        <w:right w:val="none" w:sz="0" w:space="0" w:color="auto"/>
      </w:divBdr>
    </w:div>
    <w:div w:id="1022970983">
      <w:bodyDiv w:val="1"/>
      <w:marLeft w:val="0"/>
      <w:marRight w:val="0"/>
      <w:marTop w:val="0"/>
      <w:marBottom w:val="0"/>
      <w:divBdr>
        <w:top w:val="none" w:sz="0" w:space="0" w:color="auto"/>
        <w:left w:val="none" w:sz="0" w:space="0" w:color="auto"/>
        <w:bottom w:val="none" w:sz="0" w:space="0" w:color="auto"/>
        <w:right w:val="none" w:sz="0" w:space="0" w:color="auto"/>
      </w:divBdr>
    </w:div>
    <w:div w:id="1090270135">
      <w:bodyDiv w:val="1"/>
      <w:marLeft w:val="0"/>
      <w:marRight w:val="0"/>
      <w:marTop w:val="0"/>
      <w:marBottom w:val="0"/>
      <w:divBdr>
        <w:top w:val="none" w:sz="0" w:space="0" w:color="auto"/>
        <w:left w:val="none" w:sz="0" w:space="0" w:color="auto"/>
        <w:bottom w:val="none" w:sz="0" w:space="0" w:color="auto"/>
        <w:right w:val="none" w:sz="0" w:space="0" w:color="auto"/>
      </w:divBdr>
    </w:div>
    <w:div w:id="162858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EF8E7-350E-49F2-B29D-A8057DE48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11</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Loblaw</Company>
  <LinksUpToDate>false</LinksUpToDate>
  <CharactersWithSpaces>5925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Jasbir Minhas (LCL-C)</dc:creator>
  <cp:keywords/>
  <dc:description/>
  <cp:lastModifiedBy>Jasbir Minhas (LCL-C)</cp:lastModifiedBy>
  <cp:revision>10</cp:revision>
  <dcterms:created xsi:type="dcterms:W3CDTF">2017-10-25T15:53:00Z</dcterms:created>
  <dcterms:modified xsi:type="dcterms:W3CDTF">2017-10-26T20:18:00Z</dcterms:modified>
</cp:coreProperties>
</file>