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88D7" w14:textId="098C6502" w:rsidR="00D83A6D" w:rsidRPr="004231DD" w:rsidRDefault="00D83A6D" w:rsidP="00A41C52">
      <w:pPr>
        <w:jc w:val="both"/>
        <w:rPr>
          <w:rFonts w:ascii="Avenir Next LT Pro" w:hAnsi="Avenir Next LT Pro"/>
          <w:b/>
          <w:bCs/>
          <w:sz w:val="18"/>
          <w:szCs w:val="18"/>
        </w:rPr>
      </w:pPr>
      <w:r w:rsidRPr="004231DD">
        <w:rPr>
          <w:rFonts w:ascii="Avenir Next LT Pro" w:hAnsi="Avenir Next LT Pro"/>
          <w:b/>
          <w:bCs/>
          <w:sz w:val="18"/>
          <w:szCs w:val="18"/>
        </w:rPr>
        <w:t>Reporte de actividad de Reloj checador</w:t>
      </w:r>
    </w:p>
    <w:p w14:paraId="0BBD6E32" w14:textId="2E755A64" w:rsidR="006645B6" w:rsidRPr="004231DD" w:rsidRDefault="006645B6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>Te comento que realizando la revisión de los datos se encuentra lo siguiente</w:t>
      </w:r>
      <w:r w:rsidR="00D83A6D" w:rsidRPr="004231DD">
        <w:rPr>
          <w:rFonts w:ascii="Avenir Next LT Pro" w:hAnsi="Avenir Next LT Pro"/>
          <w:sz w:val="18"/>
          <w:szCs w:val="18"/>
        </w:rPr>
        <w:t xml:space="preserve">. Si quiero asignar por departamento en algún usuario no es posible desde nominas u reloj checador ya que presentan valores generales. </w:t>
      </w:r>
    </w:p>
    <w:p w14:paraId="2AE2940C" w14:textId="4EC39053" w:rsidR="00D83A6D" w:rsidRPr="004231DD" w:rsidRDefault="00D83A6D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>Otro de los casos que se presentan es al unir la tabla del reloj checador con nominas algunos empleados no se encuentran en la tabla del reloj.</w:t>
      </w:r>
    </w:p>
    <w:p w14:paraId="3F84B1F8" w14:textId="60AC4D8F" w:rsidR="00D83A6D" w:rsidRPr="004231DD" w:rsidRDefault="00D83A6D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noProof/>
          <w:sz w:val="18"/>
          <w:szCs w:val="18"/>
        </w:rPr>
        <w:drawing>
          <wp:inline distT="0" distB="0" distL="0" distR="0" wp14:anchorId="4D285851" wp14:editId="21BA3392">
            <wp:extent cx="5612130" cy="127849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99"/>
                    <a:stretch/>
                  </pic:blipFill>
                  <pic:spPr bwMode="auto">
                    <a:xfrm>
                      <a:off x="0" y="0"/>
                      <a:ext cx="5612130" cy="127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C56AF" w14:textId="136A1813" w:rsidR="00D83A6D" w:rsidRPr="004231DD" w:rsidRDefault="00D83A6D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>Por lo que se realiza lo siguiente:</w:t>
      </w:r>
    </w:p>
    <w:p w14:paraId="297A45FD" w14:textId="623B75AB" w:rsidR="006645B6" w:rsidRPr="004231DD" w:rsidRDefault="00D83A6D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 xml:space="preserve">Los valores para la aplicación existen únicamente en la base del reloj checador, mismos que se consultan vinculados en </w:t>
      </w:r>
      <w:proofErr w:type="spellStart"/>
      <w:r w:rsidRPr="004231DD">
        <w:rPr>
          <w:rFonts w:ascii="Avenir Next LT Pro" w:hAnsi="Avenir Next LT Pro"/>
          <w:sz w:val="18"/>
          <w:szCs w:val="18"/>
        </w:rPr>
        <w:t>sql</w:t>
      </w:r>
      <w:proofErr w:type="spellEnd"/>
      <w:r w:rsidRPr="004231DD">
        <w:rPr>
          <w:rFonts w:ascii="Avenir Next LT Pro" w:hAnsi="Avenir Next LT Pro"/>
          <w:sz w:val="18"/>
          <w:szCs w:val="18"/>
        </w:rPr>
        <w:t xml:space="preserve"> (conversión de formatos de fecha)</w:t>
      </w:r>
      <w:r w:rsidR="00A41C52" w:rsidRPr="004231DD">
        <w:rPr>
          <w:rFonts w:ascii="Avenir Next LT Pro" w:hAnsi="Avenir Next LT Pro"/>
          <w:sz w:val="18"/>
          <w:szCs w:val="18"/>
        </w:rPr>
        <w:t>, funcionando de la siguiente manera:</w:t>
      </w:r>
    </w:p>
    <w:p w14:paraId="1E1E0035" w14:textId="7DD6437B" w:rsidR="00A41C52" w:rsidRPr="004231DD" w:rsidRDefault="00A41C52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>Ingresar al formulario, validando que se seleccione empleado y depto. e indique el periodo para registrar incidencia (valores número), y observaciones texto.  Se registra y valida si es nuevo o actualización de datos.</w:t>
      </w:r>
    </w:p>
    <w:p w14:paraId="6582AF6B" w14:textId="1AEF79FD" w:rsidR="00D83A6D" w:rsidRPr="004231DD" w:rsidRDefault="00D83A6D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noProof/>
          <w:sz w:val="18"/>
          <w:szCs w:val="18"/>
        </w:rPr>
        <w:drawing>
          <wp:inline distT="0" distB="0" distL="0" distR="0" wp14:anchorId="67F9CA95" wp14:editId="2D1C3E7E">
            <wp:extent cx="5612130" cy="1330569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b="20129"/>
                    <a:stretch/>
                  </pic:blipFill>
                  <pic:spPr bwMode="auto">
                    <a:xfrm>
                      <a:off x="0" y="0"/>
                      <a:ext cx="5612130" cy="133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79DC6" w14:textId="1FE7B328" w:rsidR="00D83A6D" w:rsidRPr="004231DD" w:rsidRDefault="00A41C52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>Nota: Faltan validar algunos campos en los valores.</w:t>
      </w:r>
    </w:p>
    <w:p w14:paraId="735B5AE6" w14:textId="77777777" w:rsidR="00A41C52" w:rsidRPr="004231DD" w:rsidRDefault="00A41C52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 xml:space="preserve">Una vez que se ha registrado la incidencia el reporte se genera en PDF. Se esta trabajando en los encabezados ya que por ahora al agregarlos mueve el reporte distorsionándolo.  </w:t>
      </w:r>
    </w:p>
    <w:p w14:paraId="3E57B029" w14:textId="0246DB65" w:rsidR="00D83A6D" w:rsidRPr="004231DD" w:rsidRDefault="00D83A6D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noProof/>
          <w:sz w:val="18"/>
          <w:szCs w:val="18"/>
        </w:rPr>
        <w:drawing>
          <wp:inline distT="0" distB="0" distL="0" distR="0" wp14:anchorId="09D102A0" wp14:editId="42AF7D48">
            <wp:extent cx="5612130" cy="9788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928"/>
                    <a:stretch/>
                  </pic:blipFill>
                  <pic:spPr bwMode="auto">
                    <a:xfrm>
                      <a:off x="0" y="0"/>
                      <a:ext cx="5612130" cy="97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AFEC4" w14:textId="77A210AA" w:rsidR="00A41C52" w:rsidRPr="004231DD" w:rsidRDefault="00A41C52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 xml:space="preserve">Mitras se trabaja en las correcciones en reporte se puede generar desde el botón de Reporte de </w:t>
      </w:r>
      <w:proofErr w:type="spellStart"/>
      <w:r w:rsidRPr="004231DD">
        <w:rPr>
          <w:rFonts w:ascii="Avenir Next LT Pro" w:hAnsi="Avenir Next LT Pro"/>
          <w:sz w:val="18"/>
          <w:szCs w:val="18"/>
        </w:rPr>
        <w:t>xml</w:t>
      </w:r>
      <w:proofErr w:type="spellEnd"/>
      <w:r w:rsidRPr="004231DD">
        <w:rPr>
          <w:rFonts w:ascii="Avenir Next LT Pro" w:hAnsi="Avenir Next LT Pro"/>
          <w:sz w:val="18"/>
          <w:szCs w:val="18"/>
        </w:rPr>
        <w:t xml:space="preserve"> que se encuentra en el menú general solo como prueba, para ello se debe contar con una carpeta en el escritorio con el nombre de incidencias.</w:t>
      </w:r>
    </w:p>
    <w:p w14:paraId="109478D8" w14:textId="15AA32A8" w:rsidR="00D83A6D" w:rsidRPr="004231DD" w:rsidRDefault="00A41C52" w:rsidP="00A41C52">
      <w:pPr>
        <w:jc w:val="center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noProof/>
          <w:sz w:val="18"/>
          <w:szCs w:val="18"/>
        </w:rPr>
        <w:drawing>
          <wp:inline distT="0" distB="0" distL="0" distR="0" wp14:anchorId="31B7D918" wp14:editId="1BFB604D">
            <wp:extent cx="440857" cy="41616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83" cy="4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11DA" w14:textId="626C66BE" w:rsidR="00A41C52" w:rsidRPr="004231DD" w:rsidRDefault="00A41C52" w:rsidP="00A41C52">
      <w:pPr>
        <w:jc w:val="center"/>
        <w:rPr>
          <w:rFonts w:ascii="Avenir Next LT Pro" w:hAnsi="Avenir Next LT Pro"/>
          <w:b/>
          <w:bCs/>
          <w:sz w:val="18"/>
          <w:szCs w:val="18"/>
        </w:rPr>
      </w:pPr>
      <w:r w:rsidRPr="004231DD">
        <w:rPr>
          <w:rFonts w:ascii="Avenir Next LT Pro" w:hAnsi="Avenir Next LT Pro"/>
          <w:b/>
          <w:bCs/>
          <w:sz w:val="18"/>
          <w:szCs w:val="18"/>
        </w:rPr>
        <w:t>Nota: Se mantiene en revisión el análisis de datos.</w:t>
      </w:r>
    </w:p>
    <w:p w14:paraId="3FDFFC75" w14:textId="04D59F58" w:rsidR="00A41C52" w:rsidRPr="004231DD" w:rsidRDefault="00A41C52" w:rsidP="00A41C52">
      <w:pPr>
        <w:jc w:val="both"/>
        <w:rPr>
          <w:rFonts w:ascii="Avenir Next LT Pro" w:hAnsi="Avenir Next LT Pro"/>
          <w:b/>
          <w:bCs/>
          <w:sz w:val="18"/>
          <w:szCs w:val="18"/>
        </w:rPr>
      </w:pPr>
      <w:r w:rsidRPr="004231DD">
        <w:rPr>
          <w:rFonts w:ascii="Avenir Next LT Pro" w:hAnsi="Avenir Next LT Pro"/>
          <w:b/>
          <w:bCs/>
          <w:sz w:val="18"/>
          <w:szCs w:val="18"/>
        </w:rPr>
        <w:lastRenderedPageBreak/>
        <w:t xml:space="preserve">Reporte de </w:t>
      </w:r>
      <w:r w:rsidRPr="004231DD">
        <w:rPr>
          <w:rFonts w:ascii="Avenir Next LT Pro" w:hAnsi="Avenir Next LT Pro"/>
          <w:b/>
          <w:bCs/>
          <w:sz w:val="18"/>
          <w:szCs w:val="18"/>
        </w:rPr>
        <w:t>actividad Aplicación de antenas</w:t>
      </w:r>
    </w:p>
    <w:p w14:paraId="124EB2D0" w14:textId="2E839A3C" w:rsidR="00A41C52" w:rsidRPr="004231DD" w:rsidRDefault="00A41C52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 xml:space="preserve">Se esta trabajando en las vistas de la </w:t>
      </w:r>
      <w:r w:rsidR="00645443" w:rsidRPr="004231DD">
        <w:rPr>
          <w:rFonts w:ascii="Avenir Next LT Pro" w:hAnsi="Avenir Next LT Pro"/>
          <w:sz w:val="18"/>
          <w:szCs w:val="18"/>
        </w:rPr>
        <w:t xml:space="preserve">aplicación y elaborando ejercicios de prueba para la implementación de </w:t>
      </w:r>
      <w:proofErr w:type="spellStart"/>
      <w:r w:rsidR="00645443" w:rsidRPr="004231DD">
        <w:rPr>
          <w:rFonts w:ascii="Avenir Next LT Pro" w:hAnsi="Avenir Next LT Pro"/>
          <w:sz w:val="18"/>
          <w:szCs w:val="18"/>
        </w:rPr>
        <w:t>cardview</w:t>
      </w:r>
      <w:proofErr w:type="spellEnd"/>
      <w:r w:rsidR="00645443" w:rsidRPr="004231DD">
        <w:rPr>
          <w:rFonts w:ascii="Avenir Next LT Pro" w:hAnsi="Avenir Next LT Pro"/>
          <w:sz w:val="18"/>
          <w:szCs w:val="18"/>
        </w:rPr>
        <w:t xml:space="preserve">, retrofit2 y </w:t>
      </w:r>
      <w:proofErr w:type="spellStart"/>
      <w:r w:rsidR="00645443" w:rsidRPr="004231DD">
        <w:rPr>
          <w:rFonts w:ascii="Avenir Next LT Pro" w:hAnsi="Avenir Next LT Pro"/>
          <w:sz w:val="18"/>
          <w:szCs w:val="18"/>
        </w:rPr>
        <w:t>recyclearview</w:t>
      </w:r>
      <w:proofErr w:type="spellEnd"/>
      <w:r w:rsidR="00645443" w:rsidRPr="004231DD">
        <w:rPr>
          <w:rFonts w:ascii="Avenir Next LT Pro" w:hAnsi="Avenir Next LT Pro"/>
          <w:sz w:val="18"/>
          <w:szCs w:val="18"/>
        </w:rPr>
        <w:t xml:space="preserve">. </w:t>
      </w:r>
    </w:p>
    <w:p w14:paraId="5BC5C3EB" w14:textId="1F5CD1FF" w:rsidR="00645443" w:rsidRPr="004231DD" w:rsidRDefault="00645443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noProof/>
          <w:sz w:val="18"/>
          <w:szCs w:val="18"/>
        </w:rPr>
        <w:drawing>
          <wp:inline distT="0" distB="0" distL="0" distR="0" wp14:anchorId="183432C5" wp14:editId="15DECCA0">
            <wp:extent cx="5612130" cy="18040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1DD">
        <w:rPr>
          <w:rFonts w:ascii="Avenir Next LT Pro" w:hAnsi="Avenir Next LT Pro"/>
          <w:sz w:val="18"/>
          <w:szCs w:val="18"/>
        </w:rPr>
        <w:t xml:space="preserve">  </w:t>
      </w:r>
    </w:p>
    <w:p w14:paraId="6E3CEEAA" w14:textId="61C64AF5" w:rsidR="004E595F" w:rsidRPr="004231DD" w:rsidRDefault="004E595F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b/>
          <w:bCs/>
          <w:sz w:val="18"/>
          <w:szCs w:val="18"/>
        </w:rPr>
        <w:t>Nota:</w:t>
      </w:r>
      <w:r w:rsidRPr="004231DD">
        <w:rPr>
          <w:rFonts w:ascii="Avenir Next LT Pro" w:hAnsi="Avenir Next LT Pro"/>
          <w:sz w:val="18"/>
          <w:szCs w:val="18"/>
        </w:rPr>
        <w:t xml:space="preserve"> Te comento que para esta actividad estoy tomando un curso personal con un desarrollador especializado por que tal vez se vea un poco tonto, pero es mejor que avance cortamente y evite errores. Adicionalmente repaso lo aprendido. Esta actividad se realiza de jueves a viernes por la tarde, sábados y domingos.</w:t>
      </w:r>
    </w:p>
    <w:p w14:paraId="3549F6DE" w14:textId="60EA1F68" w:rsidR="004E595F" w:rsidRPr="004231DD" w:rsidRDefault="004E595F" w:rsidP="004E595F">
      <w:pPr>
        <w:jc w:val="both"/>
        <w:rPr>
          <w:rFonts w:ascii="Avenir Next LT Pro" w:hAnsi="Avenir Next LT Pro"/>
          <w:b/>
          <w:bCs/>
          <w:sz w:val="18"/>
          <w:szCs w:val="18"/>
        </w:rPr>
      </w:pPr>
      <w:r w:rsidRPr="004231DD">
        <w:rPr>
          <w:rFonts w:ascii="Avenir Next LT Pro" w:hAnsi="Avenir Next LT Pro"/>
          <w:b/>
          <w:bCs/>
          <w:sz w:val="18"/>
          <w:szCs w:val="18"/>
        </w:rPr>
        <w:t xml:space="preserve">Reporte de actividad </w:t>
      </w:r>
      <w:r w:rsidRPr="004231DD">
        <w:rPr>
          <w:rFonts w:ascii="Avenir Next LT Pro" w:hAnsi="Avenir Next LT Pro"/>
          <w:b/>
          <w:bCs/>
          <w:sz w:val="18"/>
          <w:szCs w:val="18"/>
        </w:rPr>
        <w:t>general</w:t>
      </w:r>
    </w:p>
    <w:p w14:paraId="6B08A4C9" w14:textId="77777777" w:rsidR="004E595F" w:rsidRPr="004231DD" w:rsidRDefault="004E595F" w:rsidP="004E595F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sz w:val="18"/>
          <w:szCs w:val="18"/>
        </w:rPr>
        <w:t>También</w:t>
      </w:r>
      <w:r w:rsidR="00645443" w:rsidRPr="004231DD">
        <w:rPr>
          <w:rFonts w:ascii="Avenir Next LT Pro" w:hAnsi="Avenir Next LT Pro"/>
          <w:sz w:val="18"/>
          <w:szCs w:val="18"/>
        </w:rPr>
        <w:t xml:space="preserve"> te comento que estoy </w:t>
      </w:r>
      <w:r w:rsidRPr="004231DD">
        <w:rPr>
          <w:rFonts w:ascii="Avenir Next LT Pro" w:hAnsi="Avenir Next LT Pro"/>
          <w:sz w:val="18"/>
          <w:szCs w:val="18"/>
        </w:rPr>
        <w:t>trabajado</w:t>
      </w:r>
      <w:r w:rsidR="00645443" w:rsidRPr="004231DD">
        <w:rPr>
          <w:rFonts w:ascii="Avenir Next LT Pro" w:hAnsi="Avenir Next LT Pro"/>
          <w:sz w:val="18"/>
          <w:szCs w:val="18"/>
        </w:rPr>
        <w:t xml:space="preserve"> en una </w:t>
      </w:r>
      <w:r w:rsidRPr="004231DD">
        <w:rPr>
          <w:rFonts w:ascii="Avenir Next LT Pro" w:hAnsi="Avenir Next LT Pro"/>
          <w:sz w:val="18"/>
          <w:szCs w:val="18"/>
        </w:rPr>
        <w:t>actualización</w:t>
      </w:r>
      <w:r w:rsidR="00645443" w:rsidRPr="004231DD">
        <w:rPr>
          <w:rFonts w:ascii="Avenir Next LT Pro" w:hAnsi="Avenir Next LT Pro"/>
          <w:sz w:val="18"/>
          <w:szCs w:val="18"/>
        </w:rPr>
        <w:t xml:space="preserve"> </w:t>
      </w:r>
      <w:r w:rsidRPr="004231DD">
        <w:rPr>
          <w:rFonts w:ascii="Avenir Next LT Pro" w:hAnsi="Avenir Next LT Pro"/>
          <w:sz w:val="18"/>
          <w:szCs w:val="18"/>
        </w:rPr>
        <w:t xml:space="preserve">para toda nuestra aplicación que no se quede solo en escritorio también pase a la web. Para lo que he considerado lo siguiente PHP y JAVAE. Esto con la finalidad de solucionar la integración del mapa ya que por ahora me envía errores en la integración porque </w:t>
      </w:r>
      <w:proofErr w:type="spellStart"/>
      <w:r w:rsidRPr="004231DD">
        <w:rPr>
          <w:rFonts w:ascii="Avenir Next LT Pro" w:hAnsi="Avenir Next LT Pro"/>
          <w:sz w:val="18"/>
          <w:szCs w:val="18"/>
        </w:rPr>
        <w:t>aun</w:t>
      </w:r>
      <w:proofErr w:type="spellEnd"/>
      <w:r w:rsidRPr="004231DD">
        <w:rPr>
          <w:rFonts w:ascii="Avenir Next LT Pro" w:hAnsi="Avenir Next LT Pro"/>
          <w:sz w:val="18"/>
          <w:szCs w:val="18"/>
        </w:rPr>
        <w:t xml:space="preserve"> se muestra inactivo. </w:t>
      </w:r>
      <w:r w:rsidRPr="004231DD">
        <w:rPr>
          <w:rFonts w:ascii="Avenir Next LT Pro" w:hAnsi="Avenir Next LT Pro"/>
          <w:sz w:val="18"/>
          <w:szCs w:val="18"/>
        </w:rPr>
        <w:t>Esta actividad se realiza de jueves a viernes por la tarde, sábados y domingos.</w:t>
      </w:r>
    </w:p>
    <w:p w14:paraId="2ED0BEB4" w14:textId="45A69E51" w:rsidR="00A41C52" w:rsidRPr="004231DD" w:rsidRDefault="00A41C52" w:rsidP="004E595F">
      <w:pPr>
        <w:jc w:val="both"/>
        <w:rPr>
          <w:rFonts w:ascii="Avenir Next LT Pro" w:hAnsi="Avenir Next LT Pro"/>
          <w:sz w:val="18"/>
          <w:szCs w:val="18"/>
        </w:rPr>
      </w:pPr>
    </w:p>
    <w:p w14:paraId="3F115C0F" w14:textId="335B6F75" w:rsidR="00D83A6D" w:rsidRPr="004231DD" w:rsidRDefault="00645443" w:rsidP="00A41C52">
      <w:pPr>
        <w:jc w:val="both"/>
        <w:rPr>
          <w:rFonts w:ascii="Avenir Next LT Pro" w:hAnsi="Avenir Next LT Pro"/>
          <w:sz w:val="18"/>
          <w:szCs w:val="18"/>
        </w:rPr>
      </w:pPr>
      <w:r w:rsidRPr="004231DD">
        <w:rPr>
          <w:rFonts w:ascii="Avenir Next LT Pro" w:hAnsi="Avenir Next LT Pro"/>
          <w:noProof/>
          <w:sz w:val="18"/>
          <w:szCs w:val="18"/>
        </w:rPr>
        <w:drawing>
          <wp:inline distT="0" distB="0" distL="0" distR="0" wp14:anchorId="55CF993E" wp14:editId="2242482C">
            <wp:extent cx="5612130" cy="2999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6D" w:rsidRPr="00423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B6"/>
    <w:rsid w:val="00240DFC"/>
    <w:rsid w:val="004231DD"/>
    <w:rsid w:val="004D5908"/>
    <w:rsid w:val="004E595F"/>
    <w:rsid w:val="00645443"/>
    <w:rsid w:val="006645B6"/>
    <w:rsid w:val="00A41C52"/>
    <w:rsid w:val="00D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4A34"/>
  <w15:chartTrackingRefBased/>
  <w15:docId w15:val="{D5872EE9-E75E-43AB-A609-1B671998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16F9-29D3-439A-B610-E31C4C27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2020-04-25T03:27:00Z</dcterms:created>
  <dcterms:modified xsi:type="dcterms:W3CDTF">2020-04-25T04:18:00Z</dcterms:modified>
</cp:coreProperties>
</file>