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8087" w14:textId="66133075" w:rsidR="009F2C6F" w:rsidRPr="009B4655" w:rsidRDefault="009F2C6F">
      <w:pPr>
        <w:rPr>
          <w:rFonts w:ascii="Arial Nova Cond" w:hAnsi="Arial Nova Cond"/>
          <w:sz w:val="18"/>
          <w:szCs w:val="18"/>
        </w:rPr>
      </w:pPr>
      <w:r w:rsidRPr="009B4655">
        <w:rPr>
          <w:rFonts w:ascii="Arial Nova Cond" w:hAnsi="Arial Nova Cond"/>
          <w:sz w:val="18"/>
          <w:szCs w:val="18"/>
        </w:rPr>
        <w:t>Cambios realizados en el apartado general:</w:t>
      </w:r>
    </w:p>
    <w:p w14:paraId="0DFD4717" w14:textId="0EB839F0" w:rsidR="00D9392E" w:rsidRDefault="00D9392E" w:rsidP="00B55FD7">
      <w:pPr>
        <w:pStyle w:val="Prrafodelista"/>
        <w:numPr>
          <w:ilvl w:val="0"/>
          <w:numId w:val="1"/>
        </w:numPr>
        <w:rPr>
          <w:rFonts w:ascii="Arial Nova Cond" w:hAnsi="Arial Nova Cond"/>
          <w:sz w:val="18"/>
          <w:szCs w:val="18"/>
        </w:rPr>
      </w:pPr>
      <w:r>
        <w:rPr>
          <w:rFonts w:ascii="Arial Nova Cond" w:hAnsi="Arial Nova Cond"/>
          <w:sz w:val="18"/>
          <w:szCs w:val="18"/>
        </w:rPr>
        <w:t>Cambios generales</w:t>
      </w:r>
    </w:p>
    <w:p w14:paraId="4C9363EF" w14:textId="6A2CC340" w:rsidR="00D9392E" w:rsidRPr="00D9392E" w:rsidRDefault="00D9392E" w:rsidP="00D9392E">
      <w:pPr>
        <w:ind w:left="360"/>
        <w:rPr>
          <w:rFonts w:ascii="Arial Nova Cond" w:hAnsi="Arial Nova Cond"/>
          <w:sz w:val="18"/>
          <w:szCs w:val="18"/>
        </w:rPr>
      </w:pPr>
      <w:r>
        <w:rPr>
          <w:rFonts w:ascii="Arial Nova Cond" w:hAnsi="Arial Nova Cond"/>
          <w:sz w:val="18"/>
          <w:szCs w:val="18"/>
        </w:rPr>
        <w:t>Revisión para el retiro de elementos que ya no se utiliza, una vez retirados las opciones que se mantendrán únicamente serán las de stars y cobranza.</w:t>
      </w:r>
    </w:p>
    <w:p w14:paraId="21A120AC" w14:textId="4E8BBFBA" w:rsidR="00D9392E" w:rsidRPr="00D9392E" w:rsidRDefault="00D9392E" w:rsidP="00D9392E">
      <w:pPr>
        <w:ind w:left="360"/>
        <w:jc w:val="center"/>
        <w:rPr>
          <w:rFonts w:ascii="Arial Nova Cond" w:hAnsi="Arial Nova Cond"/>
          <w:sz w:val="18"/>
          <w:szCs w:val="18"/>
        </w:rPr>
      </w:pPr>
      <w:r>
        <w:rPr>
          <w:noProof/>
        </w:rPr>
        <w:drawing>
          <wp:inline distT="0" distB="0" distL="0" distR="0" wp14:anchorId="62471AE9" wp14:editId="1DD0C61C">
            <wp:extent cx="3063784" cy="1180886"/>
            <wp:effectExtent l="0" t="0" r="381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41" t="3585" r="2040" b="9983"/>
                    <a:stretch/>
                  </pic:blipFill>
                  <pic:spPr bwMode="auto">
                    <a:xfrm>
                      <a:off x="0" y="0"/>
                      <a:ext cx="3087493" cy="1190024"/>
                    </a:xfrm>
                    <a:prstGeom prst="rect">
                      <a:avLst/>
                    </a:prstGeom>
                    <a:ln>
                      <a:noFill/>
                    </a:ln>
                    <a:extLst>
                      <a:ext uri="{53640926-AAD7-44D8-BBD7-CCE9431645EC}">
                        <a14:shadowObscured xmlns:a14="http://schemas.microsoft.com/office/drawing/2010/main"/>
                      </a:ext>
                    </a:extLst>
                  </pic:spPr>
                </pic:pic>
              </a:graphicData>
            </a:graphic>
          </wp:inline>
        </w:drawing>
      </w:r>
    </w:p>
    <w:p w14:paraId="5043E510" w14:textId="524B5679" w:rsidR="00D9392E" w:rsidRDefault="00D9392E" w:rsidP="00B55FD7">
      <w:pPr>
        <w:pStyle w:val="Prrafodelista"/>
        <w:numPr>
          <w:ilvl w:val="0"/>
          <w:numId w:val="1"/>
        </w:numPr>
        <w:rPr>
          <w:rFonts w:ascii="Arial Nova Cond" w:hAnsi="Arial Nova Cond"/>
          <w:sz w:val="18"/>
          <w:szCs w:val="18"/>
        </w:rPr>
      </w:pPr>
      <w:r>
        <w:rPr>
          <w:rFonts w:ascii="Arial Nova Cond" w:hAnsi="Arial Nova Cond"/>
          <w:sz w:val="18"/>
          <w:szCs w:val="18"/>
        </w:rPr>
        <w:t>Nuevo apartado de terminales</w:t>
      </w:r>
    </w:p>
    <w:p w14:paraId="2F415333" w14:textId="0796F702" w:rsidR="00D9392E" w:rsidRDefault="00D9392E" w:rsidP="00D9392E">
      <w:pPr>
        <w:ind w:left="360"/>
        <w:rPr>
          <w:rFonts w:ascii="Arial Nova Cond" w:hAnsi="Arial Nova Cond"/>
          <w:sz w:val="18"/>
          <w:szCs w:val="18"/>
        </w:rPr>
      </w:pPr>
      <w:r>
        <w:rPr>
          <w:rFonts w:ascii="Arial Nova Cond" w:hAnsi="Arial Nova Cond"/>
          <w:sz w:val="18"/>
          <w:szCs w:val="18"/>
        </w:rPr>
        <w:t>En la sesión de catálogos de anexa el apartado de terminales para registrar y asignar a los usuarios.</w:t>
      </w:r>
    </w:p>
    <w:p w14:paraId="42F67863" w14:textId="458EB5A8" w:rsidR="00D9392E" w:rsidRDefault="00D9392E" w:rsidP="00D9392E">
      <w:pPr>
        <w:ind w:left="360"/>
        <w:jc w:val="center"/>
        <w:rPr>
          <w:rFonts w:ascii="Arial Nova Cond" w:hAnsi="Arial Nova Cond"/>
          <w:sz w:val="18"/>
          <w:szCs w:val="18"/>
        </w:rPr>
      </w:pPr>
      <w:r>
        <w:rPr>
          <w:noProof/>
        </w:rPr>
        <w:drawing>
          <wp:inline distT="0" distB="0" distL="0" distR="0" wp14:anchorId="516EA491" wp14:editId="27CEAE94">
            <wp:extent cx="1681190" cy="924923"/>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1" t="3152" r="2128" b="7554"/>
                    <a:stretch/>
                  </pic:blipFill>
                  <pic:spPr bwMode="auto">
                    <a:xfrm>
                      <a:off x="0" y="0"/>
                      <a:ext cx="1705450" cy="938270"/>
                    </a:xfrm>
                    <a:prstGeom prst="rect">
                      <a:avLst/>
                    </a:prstGeom>
                    <a:ln>
                      <a:noFill/>
                    </a:ln>
                    <a:extLst>
                      <a:ext uri="{53640926-AAD7-44D8-BBD7-CCE9431645EC}">
                        <a14:shadowObscured xmlns:a14="http://schemas.microsoft.com/office/drawing/2010/main"/>
                      </a:ext>
                    </a:extLst>
                  </pic:spPr>
                </pic:pic>
              </a:graphicData>
            </a:graphic>
          </wp:inline>
        </w:drawing>
      </w:r>
    </w:p>
    <w:p w14:paraId="0EDBD523" w14:textId="3F0C324A" w:rsidR="00D9392E" w:rsidRDefault="00D9392E" w:rsidP="00D9392E">
      <w:pPr>
        <w:ind w:left="360"/>
        <w:jc w:val="both"/>
        <w:rPr>
          <w:rFonts w:ascii="Arial Nova Cond" w:hAnsi="Arial Nova Cond"/>
          <w:sz w:val="18"/>
          <w:szCs w:val="18"/>
        </w:rPr>
      </w:pPr>
      <w:r w:rsidRPr="00D9392E">
        <w:rPr>
          <w:rFonts w:ascii="Arial Nova Cond" w:hAnsi="Arial Nova Cond"/>
          <w:b/>
          <w:bCs/>
          <w:sz w:val="18"/>
          <w:szCs w:val="18"/>
        </w:rPr>
        <w:t>Nota:</w:t>
      </w:r>
      <w:r>
        <w:rPr>
          <w:rFonts w:ascii="Arial Nova Cond" w:hAnsi="Arial Nova Cond"/>
          <w:sz w:val="18"/>
          <w:szCs w:val="18"/>
        </w:rPr>
        <w:t xml:space="preserve"> considere la asignación de terminales a los usuarios para que puedan trabajar.</w:t>
      </w:r>
    </w:p>
    <w:p w14:paraId="51F22882" w14:textId="19F6949E" w:rsidR="00D9392E" w:rsidRDefault="00D9392E" w:rsidP="00D9392E">
      <w:pPr>
        <w:ind w:left="360"/>
        <w:jc w:val="both"/>
        <w:rPr>
          <w:rFonts w:ascii="Arial Nova Cond" w:hAnsi="Arial Nova Cond"/>
          <w:sz w:val="18"/>
          <w:szCs w:val="18"/>
        </w:rPr>
      </w:pPr>
      <w:r>
        <w:rPr>
          <w:rFonts w:ascii="Arial Nova Cond" w:hAnsi="Arial Nova Cond"/>
          <w:sz w:val="18"/>
          <w:szCs w:val="18"/>
        </w:rPr>
        <w:t>Descripción de asignación de terminales y funcionamiento en los apartados de stars:</w:t>
      </w:r>
    </w:p>
    <w:p w14:paraId="55E756DF" w14:textId="46812BAF" w:rsidR="00D9392E" w:rsidRDefault="00D9392E" w:rsidP="00D9392E">
      <w:pPr>
        <w:pStyle w:val="Prrafodelista"/>
        <w:numPr>
          <w:ilvl w:val="0"/>
          <w:numId w:val="5"/>
        </w:numPr>
        <w:jc w:val="both"/>
        <w:rPr>
          <w:rFonts w:ascii="Arial Nova Cond" w:hAnsi="Arial Nova Cond"/>
          <w:sz w:val="18"/>
          <w:szCs w:val="18"/>
        </w:rPr>
      </w:pPr>
      <w:r w:rsidRPr="00D9392E">
        <w:rPr>
          <w:rFonts w:ascii="Arial Nova Cond" w:hAnsi="Arial Nova Cond"/>
          <w:sz w:val="18"/>
          <w:szCs w:val="18"/>
        </w:rPr>
        <w:t>asignación de terminales</w:t>
      </w:r>
    </w:p>
    <w:p w14:paraId="15E5F71F" w14:textId="7900497F" w:rsidR="00263E31" w:rsidRDefault="00263E31" w:rsidP="00263E31">
      <w:pPr>
        <w:pStyle w:val="Prrafodelista"/>
        <w:ind w:left="1080"/>
        <w:jc w:val="both"/>
        <w:rPr>
          <w:rFonts w:ascii="Arial Nova Cond" w:hAnsi="Arial Nova Cond"/>
          <w:sz w:val="18"/>
          <w:szCs w:val="18"/>
        </w:rPr>
      </w:pPr>
      <w:r w:rsidRPr="00E12C45">
        <w:pict w14:anchorId="2FABD488">
          <v:shape id="Imagen 8" o:spid="_x0000_i1036" type="#_x0000_t75" style="width:15pt;height:12pt;visibility:visible;mso-wrap-style:square" o:bullet="t">
            <v:imagedata r:id="rId8" o:title="" croptop="3216f" cropbottom="7757f" cropleft="3752f" cropright="2810f"/>
          </v:shape>
        </w:pict>
      </w:r>
      <w:r>
        <w:rPr>
          <w:rFonts w:ascii="Arial Nova Cond" w:hAnsi="Arial Nova Cond"/>
          <w:sz w:val="18"/>
          <w:szCs w:val="18"/>
        </w:rPr>
        <w:t xml:space="preserve">  Ingrese a la sesión de terminales y haga clic en la opción de asignar usuario, se mostrará en la pantalla un formulario en que debe indicar usuario y haga clic en guardar.</w:t>
      </w:r>
    </w:p>
    <w:p w14:paraId="1B108A92" w14:textId="77777777" w:rsidR="00263E31" w:rsidRDefault="00263E31" w:rsidP="00263E31">
      <w:pPr>
        <w:pStyle w:val="Prrafodelista"/>
        <w:ind w:left="1080"/>
        <w:jc w:val="both"/>
        <w:rPr>
          <w:rFonts w:ascii="Arial Nova Cond" w:hAnsi="Arial Nova Cond"/>
          <w:sz w:val="18"/>
          <w:szCs w:val="18"/>
        </w:rPr>
      </w:pPr>
    </w:p>
    <w:p w14:paraId="64022209" w14:textId="18725285" w:rsidR="00263E31" w:rsidRDefault="00263E31" w:rsidP="00263E31">
      <w:pPr>
        <w:pStyle w:val="Prrafodelista"/>
        <w:ind w:left="1080"/>
        <w:jc w:val="center"/>
        <w:rPr>
          <w:rFonts w:ascii="Arial Nova Cond" w:hAnsi="Arial Nova Cond"/>
          <w:sz w:val="18"/>
          <w:szCs w:val="18"/>
        </w:rPr>
      </w:pPr>
      <w:r>
        <w:rPr>
          <w:noProof/>
        </w:rPr>
        <w:drawing>
          <wp:inline distT="0" distB="0" distL="0" distR="0" wp14:anchorId="1A26B6E6" wp14:editId="691457B6">
            <wp:extent cx="1545771" cy="111966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2980" cy="1139373"/>
                    </a:xfrm>
                    <a:prstGeom prst="rect">
                      <a:avLst/>
                    </a:prstGeom>
                  </pic:spPr>
                </pic:pic>
              </a:graphicData>
            </a:graphic>
          </wp:inline>
        </w:drawing>
      </w:r>
    </w:p>
    <w:p w14:paraId="5F1B91F0" w14:textId="77777777" w:rsidR="00263E31" w:rsidRDefault="00263E31" w:rsidP="00263E31">
      <w:pPr>
        <w:pStyle w:val="Prrafodelista"/>
        <w:ind w:left="1080"/>
        <w:jc w:val="center"/>
        <w:rPr>
          <w:rFonts w:ascii="Arial Nova Cond" w:hAnsi="Arial Nova Cond"/>
          <w:sz w:val="18"/>
          <w:szCs w:val="18"/>
        </w:rPr>
      </w:pPr>
    </w:p>
    <w:p w14:paraId="63136ADE" w14:textId="7A123BF1" w:rsidR="00263E31" w:rsidRDefault="00263E31" w:rsidP="00D9392E">
      <w:pPr>
        <w:pStyle w:val="Prrafodelista"/>
        <w:numPr>
          <w:ilvl w:val="0"/>
          <w:numId w:val="5"/>
        </w:numPr>
        <w:jc w:val="both"/>
        <w:rPr>
          <w:rFonts w:ascii="Arial Nova Cond" w:hAnsi="Arial Nova Cond"/>
          <w:sz w:val="18"/>
          <w:szCs w:val="18"/>
        </w:rPr>
      </w:pPr>
      <w:r>
        <w:rPr>
          <w:rFonts w:ascii="Arial Nova Cond" w:hAnsi="Arial Nova Cond"/>
          <w:sz w:val="18"/>
          <w:szCs w:val="18"/>
        </w:rPr>
        <w:t>activar o desactivar terminal a usuario</w:t>
      </w:r>
    </w:p>
    <w:p w14:paraId="1762AE8E" w14:textId="3F42CA03" w:rsidR="00263E31" w:rsidRDefault="00263E31" w:rsidP="00263E31">
      <w:pPr>
        <w:pStyle w:val="Prrafodelista"/>
        <w:ind w:left="1080"/>
        <w:jc w:val="both"/>
        <w:rPr>
          <w:rFonts w:ascii="Arial Nova Cond" w:hAnsi="Arial Nova Cond"/>
          <w:sz w:val="18"/>
          <w:szCs w:val="18"/>
        </w:rPr>
      </w:pPr>
      <w:r>
        <w:rPr>
          <w:rFonts w:ascii="Arial Nova Cond" w:hAnsi="Arial Nova Cond"/>
          <w:sz w:val="18"/>
          <w:szCs w:val="18"/>
        </w:rPr>
        <w:t>I</w:t>
      </w:r>
      <w:r>
        <w:rPr>
          <w:rFonts w:ascii="Arial Nova Cond" w:hAnsi="Arial Nova Cond"/>
          <w:sz w:val="18"/>
          <w:szCs w:val="18"/>
        </w:rPr>
        <w:t xml:space="preserve">ngrese al apartado de asig. Terminal </w:t>
      </w:r>
      <w:r>
        <w:rPr>
          <w:rFonts w:ascii="Arial Nova Cond" w:hAnsi="Arial Nova Cond"/>
          <w:sz w:val="18"/>
          <w:szCs w:val="18"/>
        </w:rPr>
        <w:t>y contara con las siguientes opciones:</w:t>
      </w:r>
    </w:p>
    <w:p w14:paraId="11996D21" w14:textId="1EED60A0" w:rsidR="00263E31" w:rsidRDefault="00263E31" w:rsidP="00263E31">
      <w:pPr>
        <w:pStyle w:val="Prrafodelista"/>
        <w:ind w:left="1080"/>
        <w:jc w:val="both"/>
        <w:rPr>
          <w:rFonts w:ascii="Arial Nova Cond" w:hAnsi="Arial Nova Cond"/>
          <w:sz w:val="18"/>
          <w:szCs w:val="18"/>
        </w:rPr>
      </w:pPr>
      <w:r>
        <w:rPr>
          <w:noProof/>
        </w:rPr>
        <w:drawing>
          <wp:inline distT="0" distB="0" distL="0" distR="0" wp14:anchorId="5AB01D7E" wp14:editId="240A2641">
            <wp:extent cx="232508" cy="185058"/>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899" t="10215" r="68542" b="9959"/>
                    <a:stretch/>
                  </pic:blipFill>
                  <pic:spPr bwMode="auto">
                    <a:xfrm>
                      <a:off x="0" y="0"/>
                      <a:ext cx="237539" cy="189062"/>
                    </a:xfrm>
                    <a:prstGeom prst="rect">
                      <a:avLst/>
                    </a:prstGeom>
                    <a:ln>
                      <a:noFill/>
                    </a:ln>
                    <a:extLst>
                      <a:ext uri="{53640926-AAD7-44D8-BBD7-CCE9431645EC}">
                        <a14:shadowObscured xmlns:a14="http://schemas.microsoft.com/office/drawing/2010/main"/>
                      </a:ext>
                    </a:extLst>
                  </pic:spPr>
                </pic:pic>
              </a:graphicData>
            </a:graphic>
          </wp:inline>
        </w:drawing>
      </w:r>
      <w:r>
        <w:rPr>
          <w:rFonts w:ascii="Arial Nova Cond" w:hAnsi="Arial Nova Cond"/>
          <w:sz w:val="18"/>
          <w:szCs w:val="18"/>
        </w:rPr>
        <w:t xml:space="preserve"> Activar terminal a usuario, seleccione de la lista el usuario </w:t>
      </w:r>
      <w:r w:rsidR="00CC6B83">
        <w:rPr>
          <w:rFonts w:ascii="Arial Nova Cond" w:hAnsi="Arial Nova Cond"/>
          <w:sz w:val="18"/>
          <w:szCs w:val="18"/>
        </w:rPr>
        <w:t>al que se le reactivara la terminal y haga clic en el icono correspondiente.</w:t>
      </w:r>
      <w:r>
        <w:rPr>
          <w:rFonts w:ascii="Arial Nova Cond" w:hAnsi="Arial Nova Cond"/>
          <w:sz w:val="18"/>
          <w:szCs w:val="18"/>
        </w:rPr>
        <w:t xml:space="preserve"> </w:t>
      </w:r>
    </w:p>
    <w:p w14:paraId="23BCC35A" w14:textId="2B96D021" w:rsidR="00CC6B83" w:rsidRDefault="00263E31" w:rsidP="00CC6B83">
      <w:pPr>
        <w:pStyle w:val="Prrafodelista"/>
        <w:ind w:left="1080"/>
        <w:jc w:val="both"/>
        <w:rPr>
          <w:rFonts w:ascii="Arial Nova Cond" w:hAnsi="Arial Nova Cond"/>
          <w:sz w:val="18"/>
          <w:szCs w:val="18"/>
        </w:rPr>
      </w:pPr>
      <w:r>
        <w:rPr>
          <w:noProof/>
        </w:rPr>
        <w:drawing>
          <wp:inline distT="0" distB="0" distL="0" distR="0" wp14:anchorId="42639F15" wp14:editId="5A3E9A89">
            <wp:extent cx="242888" cy="1905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588" t="6123" r="52283" b="12133"/>
                    <a:stretch/>
                  </pic:blipFill>
                  <pic:spPr bwMode="auto">
                    <a:xfrm>
                      <a:off x="0" y="0"/>
                      <a:ext cx="244656" cy="191887"/>
                    </a:xfrm>
                    <a:prstGeom prst="rect">
                      <a:avLst/>
                    </a:prstGeom>
                    <a:ln>
                      <a:noFill/>
                    </a:ln>
                    <a:extLst>
                      <a:ext uri="{53640926-AAD7-44D8-BBD7-CCE9431645EC}">
                        <a14:shadowObscured xmlns:a14="http://schemas.microsoft.com/office/drawing/2010/main"/>
                      </a:ext>
                    </a:extLst>
                  </pic:spPr>
                </pic:pic>
              </a:graphicData>
            </a:graphic>
          </wp:inline>
        </w:drawing>
      </w:r>
      <w:r w:rsidR="00CC6B83">
        <w:rPr>
          <w:rFonts w:ascii="Arial Nova Cond" w:hAnsi="Arial Nova Cond"/>
          <w:sz w:val="18"/>
          <w:szCs w:val="18"/>
        </w:rPr>
        <w:t xml:space="preserve"> Desactivar t</w:t>
      </w:r>
      <w:r w:rsidR="00CC6B83">
        <w:rPr>
          <w:rFonts w:ascii="Arial Nova Cond" w:hAnsi="Arial Nova Cond"/>
          <w:sz w:val="18"/>
          <w:szCs w:val="18"/>
        </w:rPr>
        <w:t xml:space="preserve">erminal a usuario, seleccione de la lista el usuario al que se </w:t>
      </w:r>
      <w:r w:rsidR="00CC6B83">
        <w:rPr>
          <w:rFonts w:ascii="Arial Nova Cond" w:hAnsi="Arial Nova Cond"/>
          <w:sz w:val="18"/>
          <w:szCs w:val="18"/>
        </w:rPr>
        <w:t>le retirar</w:t>
      </w:r>
      <w:r w:rsidR="00CC6B83">
        <w:rPr>
          <w:rFonts w:ascii="Arial Nova Cond" w:hAnsi="Arial Nova Cond"/>
          <w:sz w:val="18"/>
          <w:szCs w:val="18"/>
        </w:rPr>
        <w:t xml:space="preserve"> la terminal y haga clic en el icono correspondiente. </w:t>
      </w:r>
    </w:p>
    <w:p w14:paraId="4B823F09" w14:textId="11C1A1D9" w:rsidR="00CC6B83" w:rsidRDefault="00CC6B83" w:rsidP="00CC6B83">
      <w:pPr>
        <w:pStyle w:val="Prrafodelista"/>
        <w:ind w:left="1080"/>
        <w:jc w:val="both"/>
        <w:rPr>
          <w:rFonts w:ascii="Arial Nova Cond" w:hAnsi="Arial Nova Cond"/>
          <w:sz w:val="18"/>
          <w:szCs w:val="18"/>
        </w:rPr>
      </w:pPr>
      <w:r>
        <w:rPr>
          <w:rFonts w:ascii="Arial Nova Cond" w:hAnsi="Arial Nova Cond"/>
          <w:sz w:val="18"/>
          <w:szCs w:val="18"/>
        </w:rPr>
        <w:t xml:space="preserve">En ambos casos se mostrar un cuadro de confirmación para la solicitud. </w:t>
      </w:r>
    </w:p>
    <w:p w14:paraId="0CBB517D" w14:textId="1B9F1D34" w:rsidR="00263E31" w:rsidRDefault="00263E31" w:rsidP="00263E31">
      <w:pPr>
        <w:pStyle w:val="Prrafodelista"/>
        <w:ind w:left="1080"/>
        <w:jc w:val="both"/>
        <w:rPr>
          <w:rFonts w:ascii="Arial Nova Cond" w:hAnsi="Arial Nova Cond"/>
          <w:sz w:val="18"/>
          <w:szCs w:val="18"/>
        </w:rPr>
      </w:pPr>
    </w:p>
    <w:p w14:paraId="17AD8791" w14:textId="77777777" w:rsidR="00CC6B83" w:rsidRPr="00D9392E" w:rsidRDefault="00263E31" w:rsidP="00CC6B83">
      <w:pPr>
        <w:pStyle w:val="Prrafodelista"/>
        <w:numPr>
          <w:ilvl w:val="0"/>
          <w:numId w:val="5"/>
        </w:numPr>
        <w:jc w:val="both"/>
        <w:rPr>
          <w:rFonts w:ascii="Arial Nova Cond" w:hAnsi="Arial Nova Cond"/>
          <w:sz w:val="18"/>
          <w:szCs w:val="18"/>
        </w:rPr>
      </w:pPr>
      <w:r>
        <w:rPr>
          <w:rFonts w:ascii="Arial Nova Cond" w:hAnsi="Arial Nova Cond"/>
          <w:sz w:val="18"/>
          <w:szCs w:val="18"/>
        </w:rPr>
        <w:t>a</w:t>
      </w:r>
      <w:r w:rsidR="00D9392E">
        <w:rPr>
          <w:rFonts w:ascii="Arial Nova Cond" w:hAnsi="Arial Nova Cond"/>
          <w:sz w:val="18"/>
          <w:szCs w:val="18"/>
        </w:rPr>
        <w:t>partado de star</w:t>
      </w:r>
      <w:r w:rsidR="00CC6B83">
        <w:rPr>
          <w:rFonts w:ascii="Arial Nova Cond" w:hAnsi="Arial Nova Cond"/>
          <w:sz w:val="18"/>
          <w:szCs w:val="18"/>
        </w:rPr>
        <w:t xml:space="preserve"> y </w:t>
      </w:r>
      <w:r w:rsidR="00CC6B83">
        <w:rPr>
          <w:rFonts w:ascii="Arial Nova Cond" w:hAnsi="Arial Nova Cond"/>
          <w:sz w:val="18"/>
          <w:szCs w:val="18"/>
        </w:rPr>
        <w:t>apartado de recepción de documentos</w:t>
      </w:r>
    </w:p>
    <w:p w14:paraId="71F9D521" w14:textId="0C9A626E" w:rsidR="00263E31" w:rsidRDefault="00CC6B83" w:rsidP="00263E31">
      <w:pPr>
        <w:pStyle w:val="Prrafodelista"/>
        <w:ind w:left="1080"/>
        <w:jc w:val="both"/>
        <w:rPr>
          <w:rFonts w:ascii="Arial Nova Cond" w:hAnsi="Arial Nova Cond"/>
          <w:sz w:val="18"/>
          <w:szCs w:val="18"/>
        </w:rPr>
      </w:pPr>
      <w:r>
        <w:rPr>
          <w:rFonts w:ascii="Arial Nova Cond" w:hAnsi="Arial Nova Cond"/>
          <w:sz w:val="18"/>
          <w:szCs w:val="18"/>
        </w:rPr>
        <w:t>El usuario únicamente observara información correspondiente a las terminales asignadas.</w:t>
      </w:r>
    </w:p>
    <w:p w14:paraId="4E244ECE" w14:textId="66C72741" w:rsidR="00D9392E" w:rsidRDefault="00692EE4" w:rsidP="00354937">
      <w:pPr>
        <w:pStyle w:val="Prrafodelista"/>
        <w:ind w:left="1080"/>
        <w:jc w:val="both"/>
        <w:rPr>
          <w:rFonts w:ascii="Arial Nova Cond" w:hAnsi="Arial Nova Cond"/>
          <w:sz w:val="18"/>
          <w:szCs w:val="18"/>
        </w:rPr>
      </w:pPr>
      <w:r>
        <w:rPr>
          <w:rFonts w:ascii="Arial Nova Cond" w:hAnsi="Arial Nova Cond"/>
          <w:sz w:val="18"/>
          <w:szCs w:val="18"/>
        </w:rPr>
        <w:t>Nota: el apartado de recepción ya cuenta con la opción de vacíos para registrar. El usuario debe ingresar la pablara VACIO.</w:t>
      </w:r>
      <w:bookmarkStart w:id="0" w:name="_GoBack"/>
      <w:bookmarkEnd w:id="0"/>
    </w:p>
    <w:p w14:paraId="0936E47B" w14:textId="261CEE86" w:rsidR="00B55FD7" w:rsidRPr="009B4655" w:rsidRDefault="00B55FD7" w:rsidP="00B55FD7">
      <w:pPr>
        <w:pStyle w:val="Prrafodelista"/>
        <w:numPr>
          <w:ilvl w:val="0"/>
          <w:numId w:val="1"/>
        </w:numPr>
        <w:rPr>
          <w:rFonts w:ascii="Arial Nova Cond" w:hAnsi="Arial Nova Cond"/>
          <w:sz w:val="18"/>
          <w:szCs w:val="18"/>
        </w:rPr>
      </w:pPr>
      <w:r w:rsidRPr="009B4655">
        <w:rPr>
          <w:rFonts w:ascii="Arial Nova Cond" w:hAnsi="Arial Nova Cond"/>
          <w:sz w:val="18"/>
          <w:szCs w:val="18"/>
        </w:rPr>
        <w:lastRenderedPageBreak/>
        <w:t>Configuración</w:t>
      </w:r>
    </w:p>
    <w:p w14:paraId="3B8197A4" w14:textId="3F01A795" w:rsidR="00B55FD7" w:rsidRPr="009B4655" w:rsidRDefault="00B55FD7" w:rsidP="00B55FD7">
      <w:pPr>
        <w:rPr>
          <w:rFonts w:ascii="Arial Nova Cond" w:hAnsi="Arial Nova Cond"/>
          <w:sz w:val="18"/>
          <w:szCs w:val="18"/>
        </w:rPr>
      </w:pPr>
      <w:r w:rsidRPr="009B4655">
        <w:rPr>
          <w:rFonts w:ascii="Arial Nova Cond" w:hAnsi="Arial Nova Cond"/>
          <w:sz w:val="18"/>
          <w:szCs w:val="18"/>
        </w:rPr>
        <w:t xml:space="preserve">Se habilita la opción de configuración, actualmente contiene para la actualización de stars y cobranza. </w:t>
      </w:r>
    </w:p>
    <w:p w14:paraId="75A33A1A" w14:textId="77777777" w:rsidR="00B55FD7" w:rsidRPr="009B4655" w:rsidRDefault="00B55FD7" w:rsidP="009B4655">
      <w:pPr>
        <w:jc w:val="center"/>
        <w:rPr>
          <w:rFonts w:ascii="Arial Nova Cond" w:hAnsi="Arial Nova Cond"/>
          <w:sz w:val="18"/>
          <w:szCs w:val="18"/>
        </w:rPr>
      </w:pPr>
      <w:r w:rsidRPr="009B4655">
        <w:rPr>
          <w:rFonts w:ascii="Arial Nova Cond" w:hAnsi="Arial Nova Cond"/>
          <w:noProof/>
          <w:sz w:val="18"/>
          <w:szCs w:val="18"/>
        </w:rPr>
        <w:drawing>
          <wp:inline distT="0" distB="0" distL="0" distR="0" wp14:anchorId="221A34B1" wp14:editId="62642E8F">
            <wp:extent cx="5612130" cy="1240790"/>
            <wp:effectExtent l="0" t="0" r="7620" b="0"/>
            <wp:docPr id="2" name="Imagen 1">
              <a:extLst xmlns:a="http://schemas.openxmlformats.org/drawingml/2006/main">
                <a:ext uri="{FF2B5EF4-FFF2-40B4-BE49-F238E27FC236}">
                  <a16:creationId xmlns:a16="http://schemas.microsoft.com/office/drawing/2014/main" id="{21BCDBB0-ABB5-4227-9391-C44FCB9892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21BCDBB0-ABB5-4227-9391-C44FCB98926E}"/>
                        </a:ext>
                      </a:extLst>
                    </pic:cNvPr>
                    <pic:cNvPicPr>
                      <a:picLocks noChangeAspect="1"/>
                    </pic:cNvPicPr>
                  </pic:nvPicPr>
                  <pic:blipFill>
                    <a:blip r:embed="rId11"/>
                    <a:stretch>
                      <a:fillRect/>
                    </a:stretch>
                  </pic:blipFill>
                  <pic:spPr>
                    <a:xfrm>
                      <a:off x="0" y="0"/>
                      <a:ext cx="5612130" cy="1240790"/>
                    </a:xfrm>
                    <a:prstGeom prst="rect">
                      <a:avLst/>
                    </a:prstGeom>
                  </pic:spPr>
                </pic:pic>
              </a:graphicData>
            </a:graphic>
          </wp:inline>
        </w:drawing>
      </w:r>
    </w:p>
    <w:p w14:paraId="17CB66D9" w14:textId="77777777" w:rsidR="00B55FD7" w:rsidRPr="009B4655" w:rsidRDefault="00B55FD7" w:rsidP="00B55FD7">
      <w:pPr>
        <w:rPr>
          <w:rFonts w:ascii="Arial Nova Cond" w:hAnsi="Arial Nova Cond"/>
          <w:sz w:val="18"/>
          <w:szCs w:val="18"/>
        </w:rPr>
      </w:pPr>
      <w:r w:rsidRPr="009B4655">
        <w:rPr>
          <w:rFonts w:ascii="Arial Nova Cond" w:hAnsi="Arial Nova Cond"/>
          <w:sz w:val="18"/>
          <w:szCs w:val="18"/>
        </w:rPr>
        <w:t>Formulario de configuración de parámetros, el formulario cuenta con las opciones de indicar los valores a considerar y si se encuentra activo para el apartado correspondiente.</w:t>
      </w:r>
    </w:p>
    <w:p w14:paraId="713546D4" w14:textId="77777777" w:rsidR="00B55FD7" w:rsidRPr="009B4655" w:rsidRDefault="00B55FD7" w:rsidP="009B4655">
      <w:pPr>
        <w:jc w:val="center"/>
        <w:rPr>
          <w:rFonts w:ascii="Arial Nova Cond" w:hAnsi="Arial Nova Cond"/>
          <w:sz w:val="18"/>
          <w:szCs w:val="18"/>
        </w:rPr>
      </w:pPr>
      <w:r w:rsidRPr="009B4655">
        <w:rPr>
          <w:rFonts w:ascii="Arial Nova Cond" w:hAnsi="Arial Nova Cond"/>
          <w:noProof/>
          <w:sz w:val="18"/>
          <w:szCs w:val="18"/>
        </w:rPr>
        <w:drawing>
          <wp:inline distT="0" distB="0" distL="0" distR="0" wp14:anchorId="385B0FFF" wp14:editId="28E02E66">
            <wp:extent cx="2459873" cy="1643742"/>
            <wp:effectExtent l="0" t="0" r="0" b="0"/>
            <wp:docPr id="4" name="Imagen 1">
              <a:extLst xmlns:a="http://schemas.openxmlformats.org/drawingml/2006/main">
                <a:ext uri="{FF2B5EF4-FFF2-40B4-BE49-F238E27FC236}">
                  <a16:creationId xmlns:a16="http://schemas.microsoft.com/office/drawing/2014/main" id="{FF440B03-2C3E-4494-891C-B72A33B04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FF440B03-2C3E-4494-891C-B72A33B04619}"/>
                        </a:ext>
                      </a:extLst>
                    </pic:cNvPr>
                    <pic:cNvPicPr>
                      <a:picLocks noChangeAspect="1"/>
                    </pic:cNvPicPr>
                  </pic:nvPicPr>
                  <pic:blipFill rotWithShape="1">
                    <a:blip r:embed="rId12"/>
                    <a:srcRect l="1817" t="1373" r="2824" b="2355"/>
                    <a:stretch/>
                  </pic:blipFill>
                  <pic:spPr bwMode="auto">
                    <a:xfrm>
                      <a:off x="0" y="0"/>
                      <a:ext cx="2515323" cy="1680795"/>
                    </a:xfrm>
                    <a:prstGeom prst="rect">
                      <a:avLst/>
                    </a:prstGeom>
                    <a:ln>
                      <a:noFill/>
                    </a:ln>
                    <a:extLst>
                      <a:ext uri="{53640926-AAD7-44D8-BBD7-CCE9431645EC}">
                        <a14:shadowObscured xmlns:a14="http://schemas.microsoft.com/office/drawing/2010/main"/>
                      </a:ext>
                    </a:extLst>
                  </pic:spPr>
                </pic:pic>
              </a:graphicData>
            </a:graphic>
          </wp:inline>
        </w:drawing>
      </w:r>
    </w:p>
    <w:p w14:paraId="177BF2A2" w14:textId="778C674A" w:rsidR="00B55FD7" w:rsidRPr="009B4655" w:rsidRDefault="00B55FD7" w:rsidP="00B55FD7">
      <w:pPr>
        <w:pStyle w:val="Prrafodelista"/>
        <w:numPr>
          <w:ilvl w:val="0"/>
          <w:numId w:val="1"/>
        </w:numPr>
        <w:rPr>
          <w:rFonts w:ascii="Arial Nova Cond" w:hAnsi="Arial Nova Cond"/>
          <w:sz w:val="18"/>
          <w:szCs w:val="18"/>
        </w:rPr>
      </w:pPr>
      <w:r w:rsidRPr="009B4655">
        <w:rPr>
          <w:rFonts w:ascii="Arial Nova Cond" w:hAnsi="Arial Nova Cond"/>
          <w:sz w:val="18"/>
          <w:szCs w:val="18"/>
        </w:rPr>
        <w:t>Cobranza</w:t>
      </w:r>
    </w:p>
    <w:p w14:paraId="60638A1A" w14:textId="0D433A02" w:rsidR="00B55FD7" w:rsidRPr="009B4655" w:rsidRDefault="00B55FD7" w:rsidP="00B55FD7">
      <w:pPr>
        <w:rPr>
          <w:rFonts w:ascii="Arial Nova Cond" w:hAnsi="Arial Nova Cond"/>
          <w:sz w:val="18"/>
          <w:szCs w:val="18"/>
        </w:rPr>
      </w:pPr>
      <w:r w:rsidRPr="009B4655">
        <w:rPr>
          <w:rFonts w:ascii="Arial Nova Cond" w:hAnsi="Arial Nova Cond"/>
          <w:sz w:val="18"/>
          <w:szCs w:val="18"/>
        </w:rPr>
        <w:t>Se realizan nuevo filtro correspondientes al tipo de servicio (columna servicio)</w:t>
      </w:r>
    </w:p>
    <w:p w14:paraId="7B32CA69" w14:textId="77777777" w:rsidR="009B4655" w:rsidRDefault="00B55FD7" w:rsidP="009B4655">
      <w:pPr>
        <w:ind w:left="708" w:firstLine="708"/>
        <w:rPr>
          <w:rFonts w:ascii="Arial Nova Cond" w:hAnsi="Arial Nova Cond"/>
          <w:sz w:val="18"/>
          <w:szCs w:val="18"/>
        </w:rPr>
      </w:pPr>
      <w:r w:rsidRPr="009B4655">
        <w:rPr>
          <w:rFonts w:ascii="Arial Nova Cond" w:hAnsi="Arial Nova Cond"/>
          <w:noProof/>
          <w:sz w:val="18"/>
          <w:szCs w:val="18"/>
        </w:rPr>
        <w:drawing>
          <wp:inline distT="0" distB="0" distL="0" distR="0" wp14:anchorId="1F222230" wp14:editId="5CC80BE2">
            <wp:extent cx="221445" cy="190500"/>
            <wp:effectExtent l="0" t="0" r="7620" b="0"/>
            <wp:docPr id="3" name="Imagen 2">
              <a:extLst xmlns:a="http://schemas.openxmlformats.org/drawingml/2006/main">
                <a:ext uri="{FF2B5EF4-FFF2-40B4-BE49-F238E27FC236}">
                  <a16:creationId xmlns:a16="http://schemas.microsoft.com/office/drawing/2014/main" id="{D7A7ACE6-ED0B-4F30-BAB7-CA945C257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D7A7ACE6-ED0B-4F30-BAB7-CA945C2571BC}"/>
                        </a:ext>
                      </a:extLst>
                    </pic:cNvPr>
                    <pic:cNvPicPr>
                      <a:picLocks noChangeAspect="1"/>
                    </pic:cNvPicPr>
                  </pic:nvPicPr>
                  <pic:blipFill rotWithShape="1">
                    <a:blip r:embed="rId13"/>
                    <a:srcRect l="87756" t="56899" r="10414" b="35029"/>
                    <a:stretch/>
                  </pic:blipFill>
                  <pic:spPr bwMode="auto">
                    <a:xfrm>
                      <a:off x="0" y="0"/>
                      <a:ext cx="223066" cy="191894"/>
                    </a:xfrm>
                    <a:prstGeom prst="rect">
                      <a:avLst/>
                    </a:prstGeom>
                    <a:ln>
                      <a:noFill/>
                    </a:ln>
                    <a:extLst>
                      <a:ext uri="{53640926-AAD7-44D8-BBD7-CCE9431645EC}">
                        <a14:shadowObscured xmlns:a14="http://schemas.microsoft.com/office/drawing/2010/main"/>
                      </a:ext>
                    </a:extLst>
                  </pic:spPr>
                </pic:pic>
              </a:graphicData>
            </a:graphic>
          </wp:inline>
        </w:drawing>
      </w:r>
      <w:r w:rsidRPr="009B4655">
        <w:rPr>
          <w:rFonts w:ascii="Arial Nova Cond" w:hAnsi="Arial Nova Cond"/>
          <w:sz w:val="18"/>
          <w:szCs w:val="18"/>
        </w:rPr>
        <w:t xml:space="preserve"> Servio completo.</w:t>
      </w:r>
      <w:r w:rsidR="009B4655">
        <w:rPr>
          <w:rFonts w:ascii="Arial Nova Cond" w:hAnsi="Arial Nova Cond"/>
          <w:sz w:val="18"/>
          <w:szCs w:val="18"/>
        </w:rPr>
        <w:t xml:space="preserve">  </w:t>
      </w:r>
      <w:r w:rsidR="009B4655">
        <w:rPr>
          <w:rFonts w:ascii="Arial Nova Cond" w:hAnsi="Arial Nova Cond"/>
          <w:sz w:val="18"/>
          <w:szCs w:val="18"/>
        </w:rPr>
        <w:tab/>
      </w:r>
      <w:r w:rsidR="009B4655">
        <w:rPr>
          <w:rFonts w:ascii="Arial Nova Cond" w:hAnsi="Arial Nova Cond"/>
          <w:sz w:val="18"/>
          <w:szCs w:val="18"/>
        </w:rPr>
        <w:tab/>
      </w:r>
    </w:p>
    <w:p w14:paraId="4F43418A" w14:textId="215CABAD" w:rsidR="00B55FD7" w:rsidRPr="009B4655" w:rsidRDefault="00B55FD7" w:rsidP="009B4655">
      <w:pPr>
        <w:ind w:left="708" w:firstLine="708"/>
        <w:rPr>
          <w:rFonts w:ascii="Arial Nova Cond" w:hAnsi="Arial Nova Cond"/>
          <w:sz w:val="18"/>
          <w:szCs w:val="18"/>
        </w:rPr>
      </w:pPr>
      <w:r w:rsidRPr="009B4655">
        <w:rPr>
          <w:rFonts w:ascii="Arial Nova Cond" w:hAnsi="Arial Nova Cond"/>
          <w:noProof/>
          <w:sz w:val="18"/>
          <w:szCs w:val="18"/>
        </w:rPr>
        <w:drawing>
          <wp:inline distT="0" distB="0" distL="0" distR="0" wp14:anchorId="7C036B14" wp14:editId="6D9C0324">
            <wp:extent cx="239485" cy="157842"/>
            <wp:effectExtent l="0" t="0" r="8255" b="0"/>
            <wp:docPr id="7" name="Imagen 2">
              <a:extLst xmlns:a="http://schemas.openxmlformats.org/drawingml/2006/main">
                <a:ext uri="{FF2B5EF4-FFF2-40B4-BE49-F238E27FC236}">
                  <a16:creationId xmlns:a16="http://schemas.microsoft.com/office/drawing/2014/main" id="{D7A7ACE6-ED0B-4F30-BAB7-CA945C257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D7A7ACE6-ED0B-4F30-BAB7-CA945C2571BC}"/>
                        </a:ext>
                      </a:extLst>
                    </pic:cNvPr>
                    <pic:cNvPicPr>
                      <a:picLocks noChangeAspect="1"/>
                    </pic:cNvPicPr>
                  </pic:nvPicPr>
                  <pic:blipFill rotWithShape="1">
                    <a:blip r:embed="rId13"/>
                    <a:srcRect l="89228" t="57565" r="8804" b="35784"/>
                    <a:stretch/>
                  </pic:blipFill>
                  <pic:spPr bwMode="auto">
                    <a:xfrm>
                      <a:off x="0" y="0"/>
                      <a:ext cx="239910" cy="158122"/>
                    </a:xfrm>
                    <a:prstGeom prst="rect">
                      <a:avLst/>
                    </a:prstGeom>
                    <a:ln>
                      <a:noFill/>
                    </a:ln>
                    <a:extLst>
                      <a:ext uri="{53640926-AAD7-44D8-BBD7-CCE9431645EC}">
                        <a14:shadowObscured xmlns:a14="http://schemas.microsoft.com/office/drawing/2010/main"/>
                      </a:ext>
                    </a:extLst>
                  </pic:spPr>
                </pic:pic>
              </a:graphicData>
            </a:graphic>
          </wp:inline>
        </w:drawing>
      </w:r>
      <w:r w:rsidRPr="009B4655">
        <w:rPr>
          <w:rFonts w:ascii="Arial Nova Cond" w:hAnsi="Arial Nova Cond"/>
          <w:sz w:val="18"/>
          <w:szCs w:val="18"/>
        </w:rPr>
        <w:t xml:space="preserve"> Servicio de tonu</w:t>
      </w:r>
    </w:p>
    <w:p w14:paraId="31CF4A36" w14:textId="3D86CDA7" w:rsidR="00B55FD7" w:rsidRPr="009B4655" w:rsidRDefault="00B55FD7" w:rsidP="00B55FD7">
      <w:pPr>
        <w:rPr>
          <w:rFonts w:ascii="Arial Nova Cond" w:hAnsi="Arial Nova Cond"/>
          <w:sz w:val="18"/>
          <w:szCs w:val="18"/>
        </w:rPr>
      </w:pPr>
      <w:r w:rsidRPr="009B4655">
        <w:rPr>
          <w:rFonts w:ascii="Arial Nova Cond" w:hAnsi="Arial Nova Cond"/>
          <w:sz w:val="18"/>
          <w:szCs w:val="18"/>
        </w:rPr>
        <w:t xml:space="preserve">No permitir la editar o recrear una transacción de cobro cuando se ha realizado al día actual, con la finalidad de evitar que se duplique él envió. </w:t>
      </w:r>
    </w:p>
    <w:p w14:paraId="785ECA3D" w14:textId="668C11AF" w:rsidR="00B55FD7" w:rsidRDefault="00B55FD7" w:rsidP="009B4655">
      <w:pPr>
        <w:pStyle w:val="Prrafodelista"/>
        <w:jc w:val="center"/>
        <w:rPr>
          <w:rFonts w:ascii="Arial Nova Cond" w:hAnsi="Arial Nova Cond"/>
          <w:sz w:val="18"/>
          <w:szCs w:val="18"/>
        </w:rPr>
      </w:pPr>
      <w:r w:rsidRPr="009B4655">
        <w:rPr>
          <w:rFonts w:ascii="Arial Nova Cond" w:hAnsi="Arial Nova Cond"/>
          <w:noProof/>
          <w:sz w:val="18"/>
          <w:szCs w:val="18"/>
        </w:rPr>
        <w:drawing>
          <wp:inline distT="0" distB="0" distL="0" distR="0" wp14:anchorId="6BDC1442" wp14:editId="3FD6B790">
            <wp:extent cx="5181063" cy="16002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70" t="1101" r="689" b="41492"/>
                    <a:stretch/>
                  </pic:blipFill>
                  <pic:spPr bwMode="auto">
                    <a:xfrm>
                      <a:off x="0" y="0"/>
                      <a:ext cx="5187811" cy="1602284"/>
                    </a:xfrm>
                    <a:prstGeom prst="rect">
                      <a:avLst/>
                    </a:prstGeom>
                    <a:ln>
                      <a:noFill/>
                    </a:ln>
                    <a:extLst>
                      <a:ext uri="{53640926-AAD7-44D8-BBD7-CCE9431645EC}">
                        <a14:shadowObscured xmlns:a14="http://schemas.microsoft.com/office/drawing/2010/main"/>
                      </a:ext>
                    </a:extLst>
                  </pic:spPr>
                </pic:pic>
              </a:graphicData>
            </a:graphic>
          </wp:inline>
        </w:drawing>
      </w:r>
    </w:p>
    <w:p w14:paraId="268F4403" w14:textId="77777777" w:rsidR="009B4655" w:rsidRDefault="009B4655" w:rsidP="009B4655">
      <w:pPr>
        <w:pStyle w:val="Prrafodelista"/>
        <w:jc w:val="center"/>
        <w:rPr>
          <w:rFonts w:ascii="Arial Nova Cond" w:hAnsi="Arial Nova Cond"/>
          <w:sz w:val="18"/>
          <w:szCs w:val="18"/>
        </w:rPr>
      </w:pPr>
    </w:p>
    <w:p w14:paraId="4DBD011C" w14:textId="2ED6BDAF" w:rsidR="00B55FD7" w:rsidRPr="009B4655" w:rsidRDefault="00B55FD7" w:rsidP="00B55FD7">
      <w:pPr>
        <w:pStyle w:val="Prrafodelista"/>
        <w:numPr>
          <w:ilvl w:val="0"/>
          <w:numId w:val="1"/>
        </w:numPr>
        <w:rPr>
          <w:rFonts w:ascii="Arial Nova Cond" w:hAnsi="Arial Nova Cond"/>
          <w:sz w:val="18"/>
          <w:szCs w:val="18"/>
        </w:rPr>
      </w:pPr>
      <w:r w:rsidRPr="009B4655">
        <w:rPr>
          <w:rFonts w:ascii="Arial Nova Cond" w:hAnsi="Arial Nova Cond"/>
          <w:sz w:val="18"/>
          <w:szCs w:val="18"/>
        </w:rPr>
        <w:t>Stars</w:t>
      </w:r>
    </w:p>
    <w:p w14:paraId="32E1F6AF" w14:textId="6E302C00" w:rsidR="00B55FD7" w:rsidRPr="009B4655" w:rsidRDefault="00B55FD7">
      <w:pPr>
        <w:rPr>
          <w:rFonts w:ascii="Arial Nova Cond" w:hAnsi="Arial Nova Cond"/>
          <w:sz w:val="18"/>
          <w:szCs w:val="18"/>
        </w:rPr>
      </w:pPr>
      <w:r w:rsidRPr="009B4655">
        <w:rPr>
          <w:rFonts w:ascii="Arial Nova Cond" w:hAnsi="Arial Nova Cond"/>
          <w:sz w:val="18"/>
          <w:szCs w:val="18"/>
        </w:rPr>
        <w:t xml:space="preserve">Se </w:t>
      </w:r>
      <w:r w:rsidR="009B4655" w:rsidRPr="009B4655">
        <w:rPr>
          <w:rFonts w:ascii="Arial Nova Cond" w:hAnsi="Arial Nova Cond"/>
          <w:sz w:val="18"/>
          <w:szCs w:val="18"/>
        </w:rPr>
        <w:t xml:space="preserve">realiza la actualización del formulario de actualizar ruta, considere que la activación aplica para el apartado de ETA, indicando el tiempo en que se deben realizar los cálculos ya sea para el apartado manual o automático. </w:t>
      </w:r>
    </w:p>
    <w:p w14:paraId="152CC01B" w14:textId="4914E31A" w:rsidR="009B4655" w:rsidRPr="009B4655" w:rsidRDefault="009B4655" w:rsidP="009B4655">
      <w:pPr>
        <w:jc w:val="center"/>
        <w:rPr>
          <w:rFonts w:ascii="Arial Nova Cond" w:hAnsi="Arial Nova Cond"/>
          <w:sz w:val="18"/>
          <w:szCs w:val="18"/>
        </w:rPr>
      </w:pPr>
      <w:r w:rsidRPr="009B4655">
        <w:rPr>
          <w:rFonts w:ascii="Arial Nova Cond" w:hAnsi="Arial Nova Cond"/>
          <w:noProof/>
          <w:sz w:val="18"/>
          <w:szCs w:val="18"/>
        </w:rPr>
        <w:lastRenderedPageBreak/>
        <w:drawing>
          <wp:inline distT="0" distB="0" distL="0" distR="0" wp14:anchorId="36C9497F" wp14:editId="21729711">
            <wp:extent cx="2476500" cy="1586994"/>
            <wp:effectExtent l="0" t="0" r="0" b="0"/>
            <wp:docPr id="9" name="Imagen 1">
              <a:extLst xmlns:a="http://schemas.openxmlformats.org/drawingml/2006/main">
                <a:ext uri="{FF2B5EF4-FFF2-40B4-BE49-F238E27FC236}">
                  <a16:creationId xmlns:a16="http://schemas.microsoft.com/office/drawing/2014/main" id="{97F1FCF7-FD65-48FE-9431-070828D81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97F1FCF7-FD65-48FE-9431-070828D81912}"/>
                        </a:ext>
                      </a:extLst>
                    </pic:cNvPr>
                    <pic:cNvPicPr>
                      <a:picLocks noChangeAspect="1"/>
                    </pic:cNvPicPr>
                  </pic:nvPicPr>
                  <pic:blipFill rotWithShape="1">
                    <a:blip r:embed="rId15"/>
                    <a:srcRect l="1077" t="1888" r="4529" b="6602"/>
                    <a:stretch/>
                  </pic:blipFill>
                  <pic:spPr bwMode="auto">
                    <a:xfrm>
                      <a:off x="0" y="0"/>
                      <a:ext cx="2509709" cy="1608275"/>
                    </a:xfrm>
                    <a:prstGeom prst="rect">
                      <a:avLst/>
                    </a:prstGeom>
                    <a:ln>
                      <a:noFill/>
                    </a:ln>
                    <a:extLst>
                      <a:ext uri="{53640926-AAD7-44D8-BBD7-CCE9431645EC}">
                        <a14:shadowObscured xmlns:a14="http://schemas.microsoft.com/office/drawing/2010/main"/>
                      </a:ext>
                    </a:extLst>
                  </pic:spPr>
                </pic:pic>
              </a:graphicData>
            </a:graphic>
          </wp:inline>
        </w:drawing>
      </w:r>
    </w:p>
    <w:p w14:paraId="06F9A070" w14:textId="34AB9A3A" w:rsidR="009B4655" w:rsidRDefault="009B4655">
      <w:pPr>
        <w:rPr>
          <w:rFonts w:ascii="Arial Nova Cond" w:hAnsi="Arial Nova Cond"/>
          <w:sz w:val="18"/>
          <w:szCs w:val="18"/>
        </w:rPr>
      </w:pPr>
      <w:r w:rsidRPr="009B4655">
        <w:rPr>
          <w:rFonts w:ascii="Arial Nova Cond" w:hAnsi="Arial Nova Cond"/>
          <w:b/>
          <w:bCs/>
          <w:sz w:val="18"/>
          <w:szCs w:val="18"/>
        </w:rPr>
        <w:t>Nota:</w:t>
      </w:r>
      <w:r w:rsidRPr="009B4655">
        <w:rPr>
          <w:rFonts w:ascii="Arial Nova Cond" w:hAnsi="Arial Nova Cond"/>
          <w:sz w:val="18"/>
          <w:szCs w:val="18"/>
        </w:rPr>
        <w:t xml:space="preserve"> si es manual se mostrará al usuario una ventana de actualización para considerar la emisión e ingresar valores.</w:t>
      </w:r>
    </w:p>
    <w:p w14:paraId="3648648F" w14:textId="1E7D7C38" w:rsidR="00CF27A4" w:rsidRDefault="00CF27A4">
      <w:pPr>
        <w:rPr>
          <w:rFonts w:ascii="Arial Nova Cond" w:hAnsi="Arial Nova Cond"/>
          <w:sz w:val="18"/>
          <w:szCs w:val="18"/>
        </w:rPr>
      </w:pPr>
      <w:r>
        <w:rPr>
          <w:rFonts w:ascii="Arial Nova Cond" w:hAnsi="Arial Nova Cond"/>
          <w:sz w:val="18"/>
          <w:szCs w:val="18"/>
        </w:rPr>
        <w:t xml:space="preserve">Cambios en base de datos, la adecuación de la emisión de ETA contempla que se debe actualizar el valor de arribo en el registro de salida de carga sin perder el valor original cuando se actualiza un movimiento por lo que el guardado funciona de la siguiente forma: </w:t>
      </w:r>
    </w:p>
    <w:p w14:paraId="64CD7109" w14:textId="77777777" w:rsidR="00CF27A4" w:rsidRDefault="00CF27A4" w:rsidP="00CF27A4">
      <w:pPr>
        <w:pStyle w:val="Prrafodelista"/>
        <w:numPr>
          <w:ilvl w:val="0"/>
          <w:numId w:val="3"/>
        </w:numPr>
        <w:rPr>
          <w:rFonts w:ascii="Arial Nova Cond" w:hAnsi="Arial Nova Cond"/>
          <w:sz w:val="18"/>
          <w:szCs w:val="18"/>
        </w:rPr>
      </w:pPr>
      <w:r>
        <w:rPr>
          <w:rFonts w:ascii="Arial Nova Cond" w:hAnsi="Arial Nova Cond"/>
          <w:sz w:val="18"/>
          <w:szCs w:val="18"/>
        </w:rPr>
        <w:t>Se crea AF y se almacena la fecha de llegada a destino en dos columnas fecha de descarga y ETA.</w:t>
      </w:r>
    </w:p>
    <w:p w14:paraId="255C8576" w14:textId="77777777" w:rsidR="00CF27A4" w:rsidRDefault="00CF27A4" w:rsidP="00CF27A4">
      <w:pPr>
        <w:pStyle w:val="Prrafodelista"/>
        <w:numPr>
          <w:ilvl w:val="0"/>
          <w:numId w:val="3"/>
        </w:numPr>
        <w:rPr>
          <w:rFonts w:ascii="Arial Nova Cond" w:hAnsi="Arial Nova Cond"/>
          <w:sz w:val="18"/>
          <w:szCs w:val="18"/>
        </w:rPr>
      </w:pPr>
      <w:r>
        <w:rPr>
          <w:rFonts w:ascii="Arial Nova Cond" w:hAnsi="Arial Nova Cond"/>
          <w:sz w:val="18"/>
          <w:szCs w:val="18"/>
        </w:rPr>
        <w:t>Al registrar un ETA se actualiza únicamente el valor de fecha de descarga, la columna de ETA preserva el valor original de la emisión de AF.</w:t>
      </w:r>
    </w:p>
    <w:p w14:paraId="156B867F" w14:textId="6B0B0B68" w:rsidR="009F2C6F" w:rsidRPr="009B4655" w:rsidRDefault="00CF27A4" w:rsidP="00990659">
      <w:pPr>
        <w:pStyle w:val="Prrafodelista"/>
        <w:numPr>
          <w:ilvl w:val="0"/>
          <w:numId w:val="3"/>
        </w:numPr>
        <w:rPr>
          <w:rFonts w:ascii="Arial Nova Cond" w:hAnsi="Arial Nova Cond"/>
          <w:sz w:val="18"/>
          <w:szCs w:val="18"/>
        </w:rPr>
      </w:pPr>
      <w:r w:rsidRPr="00D9392E">
        <w:rPr>
          <w:rFonts w:ascii="Arial Nova Cond" w:hAnsi="Arial Nova Cond"/>
          <w:sz w:val="18"/>
          <w:szCs w:val="18"/>
        </w:rPr>
        <w:t xml:space="preserve">Se mantiene el histórico de AG emitidos. Se </w:t>
      </w:r>
      <w:r w:rsidR="00D9392E" w:rsidRPr="00D9392E">
        <w:rPr>
          <w:rFonts w:ascii="Arial Nova Cond" w:hAnsi="Arial Nova Cond"/>
          <w:sz w:val="18"/>
          <w:szCs w:val="18"/>
        </w:rPr>
        <w:t>habilitará</w:t>
      </w:r>
      <w:r w:rsidRPr="00D9392E">
        <w:rPr>
          <w:rFonts w:ascii="Arial Nova Cond" w:hAnsi="Arial Nova Cond"/>
          <w:sz w:val="18"/>
          <w:szCs w:val="18"/>
        </w:rPr>
        <w:t xml:space="preserve"> reporte de eta para consulta.</w:t>
      </w:r>
      <w:r w:rsidR="00990659" w:rsidRPr="009B4655">
        <w:rPr>
          <w:rFonts w:ascii="Arial Nova Cond" w:hAnsi="Arial Nova Cond"/>
          <w:sz w:val="18"/>
          <w:szCs w:val="18"/>
        </w:rPr>
        <w:t xml:space="preserve"> </w:t>
      </w:r>
    </w:p>
    <w:sectPr w:rsidR="009F2C6F" w:rsidRPr="009B46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0pt;height:26.15pt;visibility:visible;mso-wrap-style:square" o:bullet="t">
        <v:imagedata r:id="rId1" o:title="" croptop="3216f" cropbottom="7757f" cropleft="3752f" cropright="2810f"/>
      </v:shape>
    </w:pict>
  </w:numPicBullet>
  <w:abstractNum w:abstractNumId="0" w15:restartNumberingAfterBreak="0">
    <w:nsid w:val="43641775"/>
    <w:multiLevelType w:val="hybridMultilevel"/>
    <w:tmpl w:val="33583F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5B494F05"/>
    <w:multiLevelType w:val="hybridMultilevel"/>
    <w:tmpl w:val="252461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351140"/>
    <w:multiLevelType w:val="hybridMultilevel"/>
    <w:tmpl w:val="DEECADC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0821B6E"/>
    <w:multiLevelType w:val="hybridMultilevel"/>
    <w:tmpl w:val="866AF6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CF11925"/>
    <w:multiLevelType w:val="hybridMultilevel"/>
    <w:tmpl w:val="F42869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6F"/>
    <w:rsid w:val="000B654A"/>
    <w:rsid w:val="00195931"/>
    <w:rsid w:val="001B6BE0"/>
    <w:rsid w:val="00240DFC"/>
    <w:rsid w:val="00263E31"/>
    <w:rsid w:val="00354937"/>
    <w:rsid w:val="00390234"/>
    <w:rsid w:val="00692EE4"/>
    <w:rsid w:val="00990659"/>
    <w:rsid w:val="009B4655"/>
    <w:rsid w:val="009F2C6F"/>
    <w:rsid w:val="00A22E85"/>
    <w:rsid w:val="00B55FD7"/>
    <w:rsid w:val="00CC6B83"/>
    <w:rsid w:val="00CF27A4"/>
    <w:rsid w:val="00D939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373C"/>
  <w15:chartTrackingRefBased/>
  <w15:docId w15:val="{8DEAFC05-0DDA-492A-B17B-79C4E2DA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90234"/>
    <w:pPr>
      <w:spacing w:after="200" w:line="240" w:lineRule="auto"/>
    </w:pPr>
    <w:rPr>
      <w:i/>
      <w:iCs/>
      <w:color w:val="44546A" w:themeColor="text2"/>
      <w:sz w:val="18"/>
      <w:szCs w:val="18"/>
    </w:rPr>
  </w:style>
  <w:style w:type="paragraph" w:styleId="Prrafodelista">
    <w:name w:val="List Paragraph"/>
    <w:basedOn w:val="Normal"/>
    <w:uiPriority w:val="34"/>
    <w:qFormat/>
    <w:rsid w:val="00B5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7A22-53C1-4690-A053-5AAC9D7C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459</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2020-03-20T23:50:00Z</dcterms:created>
  <dcterms:modified xsi:type="dcterms:W3CDTF">2020-03-26T22:03:00Z</dcterms:modified>
</cp:coreProperties>
</file>