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A150D" w14:textId="161AFAD8" w:rsidR="00CB50B1" w:rsidRDefault="00CB50B1" w:rsidP="00CB50B1">
      <w:pPr>
        <w:pStyle w:val="Ttulo1"/>
        <w:numPr>
          <w:ilvl w:val="0"/>
          <w:numId w:val="27"/>
        </w:numPr>
      </w:pPr>
      <w:r>
        <w:t xml:space="preserve"> Contexto del Proyecto</w:t>
      </w:r>
    </w:p>
    <w:p w14:paraId="3372C5F5" w14:textId="77777777" w:rsidR="00CB50B1" w:rsidRPr="00CB50B1" w:rsidRDefault="00CB50B1" w:rsidP="00CB50B1">
      <w:r w:rsidRPr="00CB50B1">
        <w:t xml:space="preserve">Hace casi cuatro años, </w:t>
      </w:r>
      <w:proofErr w:type="spellStart"/>
      <w:r w:rsidRPr="00CB50B1">
        <w:rPr>
          <w:rStyle w:val="nfasis"/>
          <w:i w:val="0"/>
          <w:iCs w:val="0"/>
        </w:rPr>
        <w:t>easyMoney</w:t>
      </w:r>
      <w:proofErr w:type="spellEnd"/>
      <w:r w:rsidRPr="00CB50B1">
        <w:t xml:space="preserve"> fue fundada por Carol Denver, una profesional consolidada en el sector de la banca de inversión. Tras más de una década trabajando para grandes firmas, Carol decidió emprender su propio proyecto: una plataforma multicanal enfocada en la comercialización de productos financieros (ahorro, inversión y financiación). El objetivo de </w:t>
      </w:r>
      <w:proofErr w:type="spellStart"/>
      <w:r w:rsidRPr="00CB50B1">
        <w:rPr>
          <w:rStyle w:val="nfasis"/>
          <w:i w:val="0"/>
          <w:iCs w:val="0"/>
        </w:rPr>
        <w:t>easyMoney</w:t>
      </w:r>
      <w:proofErr w:type="spellEnd"/>
      <w:r w:rsidRPr="00CB50B1">
        <w:t xml:space="preserve"> era ofrecer una interfaz amigable y accesible, donde los clientes pudieran encontrar soluciones financieras personalizadas y contratarlas de forma sencilla.</w:t>
      </w:r>
    </w:p>
    <w:p w14:paraId="552129DC" w14:textId="7D27662B" w:rsidR="00CB50B1" w:rsidRPr="00CB50B1" w:rsidRDefault="00CB50B1" w:rsidP="00CB50B1">
      <w:r w:rsidRPr="00CB50B1">
        <w:t xml:space="preserve">El primer producto lanzado fue la cuenta </w:t>
      </w:r>
      <w:proofErr w:type="spellStart"/>
      <w:r w:rsidRPr="00CB50B1">
        <w:rPr>
          <w:rStyle w:val="nfasis"/>
          <w:i w:val="0"/>
          <w:iCs w:val="0"/>
        </w:rPr>
        <w:t>easyMoney</w:t>
      </w:r>
      <w:proofErr w:type="spellEnd"/>
      <w:r w:rsidRPr="00CB50B1">
        <w:t xml:space="preserve">, un servicio innovador que permite a los usuarios acumular dinero automáticamente mediante el redondeo de sus compras. Este producto fue un éxito rotundo, lo que impulsó la ampliación de su cartera de soluciones, incluyendo productos de inversión y tarjetas, entre otros. Para facilitar su operación, y debido a la falta de licencia bancaria propia, </w:t>
      </w:r>
      <w:proofErr w:type="spellStart"/>
      <w:r w:rsidRPr="00CB50B1">
        <w:rPr>
          <w:rStyle w:val="nfasis"/>
          <w:i w:val="0"/>
          <w:iCs w:val="0"/>
        </w:rPr>
        <w:t>easyMoney</w:t>
      </w:r>
      <w:proofErr w:type="spellEnd"/>
      <w:r w:rsidRPr="00CB50B1">
        <w:t xml:space="preserve"> estableció una alianza con </w:t>
      </w:r>
      <w:proofErr w:type="spellStart"/>
      <w:r w:rsidRPr="00CB50B1">
        <w:rPr>
          <w:rStyle w:val="nfasis"/>
          <w:i w:val="0"/>
          <w:iCs w:val="0"/>
        </w:rPr>
        <w:t>easyBanking</w:t>
      </w:r>
      <w:proofErr w:type="spellEnd"/>
      <w:r w:rsidRPr="00CB50B1">
        <w:rPr>
          <w:rStyle w:val="nfasis"/>
          <w:i w:val="0"/>
          <w:iCs w:val="0"/>
        </w:rPr>
        <w:t xml:space="preserve"> S.A.</w:t>
      </w:r>
      <w:r w:rsidRPr="00CB50B1">
        <w:t xml:space="preserve">, una entidad regulada por el Banco de España que actúa como proveedor de productos financieros. Sin embargo, la fuerte influencia de </w:t>
      </w:r>
      <w:proofErr w:type="spellStart"/>
      <w:r w:rsidRPr="00CB50B1">
        <w:rPr>
          <w:rStyle w:val="nfasis"/>
          <w:i w:val="0"/>
          <w:iCs w:val="0"/>
        </w:rPr>
        <w:t>easyBanking</w:t>
      </w:r>
      <w:proofErr w:type="spellEnd"/>
      <w:r w:rsidRPr="00CB50B1">
        <w:t xml:space="preserve"> en la estrategia comercial ha generado tensiones en la relación entre ambas empresas.</w:t>
      </w:r>
    </w:p>
    <w:p w14:paraId="744FBF4D" w14:textId="77777777" w:rsidR="00CB50B1" w:rsidRPr="00CB50B1" w:rsidRDefault="00CB50B1" w:rsidP="00CB50B1">
      <w:r w:rsidRPr="00CB50B1">
        <w:t xml:space="preserve">Gracias a la perseverancia y red de contactos de Carol, </w:t>
      </w:r>
      <w:proofErr w:type="spellStart"/>
      <w:r w:rsidRPr="00CB50B1">
        <w:rPr>
          <w:rStyle w:val="nfasis"/>
          <w:i w:val="0"/>
          <w:iCs w:val="0"/>
        </w:rPr>
        <w:t>easyMoney</w:t>
      </w:r>
      <w:proofErr w:type="spellEnd"/>
      <w:r w:rsidRPr="00CB50B1">
        <w:t xml:space="preserve"> logró superar sus objetivos iniciales tras dos exitosas rondas de financiación. Esto permitió a la empresa captar un volumen significativo de clientes durante su primer año de operación, alcanzando una facturación millonaria y una plantilla cercana a las 100 personas. No obstante, tras cuatro años de actividad, la empresa enfrenta varios desafíos que amenazan su sostenibilidad.</w:t>
      </w:r>
    </w:p>
    <w:p w14:paraId="326AD9C5" w14:textId="77777777" w:rsidR="00CB50B1" w:rsidRPr="00CB50B1" w:rsidRDefault="00CB50B1" w:rsidP="00CB50B1">
      <w:r w:rsidRPr="00CB50B1">
        <w:t xml:space="preserve">Entre los principales retos se encuentran la creciente presión de </w:t>
      </w:r>
      <w:proofErr w:type="spellStart"/>
      <w:r w:rsidRPr="00CB50B1">
        <w:rPr>
          <w:rStyle w:val="nfasis"/>
          <w:i w:val="0"/>
          <w:iCs w:val="0"/>
        </w:rPr>
        <w:t>easyBanking</w:t>
      </w:r>
      <w:proofErr w:type="spellEnd"/>
      <w:r w:rsidRPr="00CB50B1">
        <w:t xml:space="preserve"> para incorporar productos complejos, lo que ha desviado a la empresa de su visión original de ofrecer soluciones sencillas y enfocadas en las necesidades del cliente. Además, los fondos obtenidos en las rondas de financiación están cerca de agotarse y, a pesar de su crecimiento, </w:t>
      </w:r>
      <w:proofErr w:type="spellStart"/>
      <w:r w:rsidRPr="00CB50B1">
        <w:rPr>
          <w:rStyle w:val="nfasis"/>
          <w:i w:val="0"/>
          <w:iCs w:val="0"/>
        </w:rPr>
        <w:t>easyMoney</w:t>
      </w:r>
      <w:proofErr w:type="spellEnd"/>
      <w:r w:rsidRPr="00CB50B1">
        <w:t xml:space="preserve"> no ha alcanzado aún un EBITDA positivo que le permita operar de manera independiente. Su principal inversor, </w:t>
      </w:r>
      <w:r w:rsidRPr="00CB50B1">
        <w:rPr>
          <w:rStyle w:val="nfasis"/>
          <w:i w:val="0"/>
          <w:iCs w:val="0"/>
        </w:rPr>
        <w:t>Lion Global Management</w:t>
      </w:r>
      <w:r w:rsidRPr="00CB50B1">
        <w:t>, ha demandado una mayor rentabilidad de la base de clientes actual antes de comprometer más capital.</w:t>
      </w:r>
    </w:p>
    <w:p w14:paraId="48312A84" w14:textId="77777777" w:rsidR="00CB50B1" w:rsidRPr="00CB50B1" w:rsidRDefault="00CB50B1" w:rsidP="00CB50B1">
      <w:r w:rsidRPr="00CB50B1">
        <w:t xml:space="preserve">Asimismo, la alta rotación en el equipo de tecnología y la falta de inversión en infraestructura tecnológica están generando ineficiencias que afectan a diversas áreas de la empresa. Las tensiones internas han comenzado a erosionar el espíritu ágil que caracterizó los primeros años de desarrollo. Ante este panorama, y tras la salida de un miembro clave del equipo de marketing, la dirección de </w:t>
      </w:r>
      <w:proofErr w:type="spellStart"/>
      <w:r w:rsidRPr="00CB50B1">
        <w:rPr>
          <w:rStyle w:val="nfasis"/>
          <w:i w:val="0"/>
          <w:iCs w:val="0"/>
        </w:rPr>
        <w:t>easyMoney</w:t>
      </w:r>
      <w:proofErr w:type="spellEnd"/>
      <w:r w:rsidRPr="00CB50B1">
        <w:t xml:space="preserve"> ha decidido contratar a un Data </w:t>
      </w:r>
      <w:proofErr w:type="spellStart"/>
      <w:r w:rsidRPr="00CB50B1">
        <w:t>Scientist</w:t>
      </w:r>
      <w:proofErr w:type="spellEnd"/>
      <w:r w:rsidRPr="00CB50B1">
        <w:t xml:space="preserve">. Este profesional tendrá la misión de ayudar a la empresa a mejorar la rentabilidad de su cartera de clientes, abordando los retos actuales y acompañando a </w:t>
      </w:r>
      <w:proofErr w:type="spellStart"/>
      <w:r w:rsidRPr="00CB50B1">
        <w:rPr>
          <w:rStyle w:val="nfasis"/>
          <w:i w:val="0"/>
          <w:iCs w:val="0"/>
        </w:rPr>
        <w:t>easyMoney</w:t>
      </w:r>
      <w:proofErr w:type="spellEnd"/>
      <w:r w:rsidRPr="00CB50B1">
        <w:t xml:space="preserve"> en su nueva etapa de crecimiento.</w:t>
      </w:r>
    </w:p>
    <w:p w14:paraId="2415F09C" w14:textId="77777777" w:rsidR="00CB50B1" w:rsidRPr="00CB50B1" w:rsidRDefault="00CB50B1" w:rsidP="00CB50B1"/>
    <w:p w14:paraId="2AA4456C" w14:textId="77777777" w:rsidR="00CB50B1" w:rsidRPr="00CB50B1" w:rsidRDefault="00CB50B1" w:rsidP="00CB50B1"/>
    <w:p w14:paraId="643FE3F8" w14:textId="77777777" w:rsidR="00CB50B1" w:rsidRDefault="00CB50B1" w:rsidP="00CB50B1">
      <w:pPr>
        <w:rPr>
          <w:rFonts w:ascii="Times New Roman" w:eastAsiaTheme="majorEastAsia" w:hAnsi="Times New Roman" w:cstheme="majorBidi"/>
          <w:sz w:val="40"/>
          <w:szCs w:val="36"/>
        </w:rPr>
      </w:pPr>
      <w:r>
        <w:br w:type="page"/>
      </w:r>
    </w:p>
    <w:p w14:paraId="48A14F00" w14:textId="6AD0F2BE" w:rsidR="00CB50B1" w:rsidRDefault="00CB50B1" w:rsidP="00CB50B1">
      <w:pPr>
        <w:pStyle w:val="Ttulo1"/>
        <w:numPr>
          <w:ilvl w:val="0"/>
          <w:numId w:val="27"/>
        </w:numPr>
      </w:pPr>
      <w:r>
        <w:lastRenderedPageBreak/>
        <w:t>Preprocesamiento y Análisis</w:t>
      </w:r>
    </w:p>
    <w:p w14:paraId="3217A7BB" w14:textId="77777777" w:rsidR="00773946" w:rsidRPr="00773946" w:rsidRDefault="00773946" w:rsidP="00773946">
      <w:r w:rsidRPr="00773946">
        <w:t xml:space="preserve">El preprocesamiento de datos es un paso fundamental en cualquier proyecto de </w:t>
      </w:r>
      <w:r w:rsidRPr="00773946">
        <w:rPr>
          <w:b/>
          <w:bCs/>
        </w:rPr>
        <w:t xml:space="preserve">Data </w:t>
      </w:r>
      <w:proofErr w:type="spellStart"/>
      <w:r w:rsidRPr="00773946">
        <w:rPr>
          <w:b/>
          <w:bCs/>
        </w:rPr>
        <w:t>Science</w:t>
      </w:r>
      <w:proofErr w:type="spellEnd"/>
      <w:r w:rsidRPr="00773946">
        <w:t xml:space="preserve">. Consiste en preparar y limpiar los datos antes de su análisis, asegurando que la información con la que se trabajará sea precisa, completa y consistente. En el caso de </w:t>
      </w:r>
      <w:proofErr w:type="spellStart"/>
      <w:r w:rsidRPr="00773946">
        <w:rPr>
          <w:i/>
          <w:iCs/>
        </w:rPr>
        <w:t>easyMoney</w:t>
      </w:r>
      <w:proofErr w:type="spellEnd"/>
      <w:r w:rsidRPr="00773946">
        <w:t xml:space="preserve">, el </w:t>
      </w:r>
      <w:proofErr w:type="spellStart"/>
      <w:r w:rsidRPr="00773946">
        <w:t>dataset</w:t>
      </w:r>
      <w:proofErr w:type="spellEnd"/>
      <w:r w:rsidRPr="00773946">
        <w:t xml:space="preserve"> proporcionado está dividido en tres secciones principales que agrupan distintos tipos de información:</w:t>
      </w:r>
    </w:p>
    <w:p w14:paraId="508A7E8F" w14:textId="77777777" w:rsidR="00773946" w:rsidRPr="00773946" w:rsidRDefault="00773946" w:rsidP="007C0D54">
      <w:pPr>
        <w:numPr>
          <w:ilvl w:val="0"/>
          <w:numId w:val="31"/>
        </w:numPr>
        <w:tabs>
          <w:tab w:val="clear" w:pos="360"/>
          <w:tab w:val="num" w:pos="720"/>
        </w:tabs>
      </w:pPr>
      <w:r w:rsidRPr="00773946">
        <w:rPr>
          <w:b/>
          <w:bCs/>
        </w:rPr>
        <w:t>Características sociodemográficas:</w:t>
      </w:r>
      <w:r w:rsidRPr="00773946">
        <w:t xml:space="preserve"> Incluye variables relacionadas con los clientes, como su edad, país de residencia, género, provincia, y salario.</w:t>
      </w:r>
    </w:p>
    <w:p w14:paraId="6C2614AE" w14:textId="77777777" w:rsidR="00773946" w:rsidRPr="00773946" w:rsidRDefault="00773946" w:rsidP="007C0D54">
      <w:pPr>
        <w:numPr>
          <w:ilvl w:val="0"/>
          <w:numId w:val="31"/>
        </w:numPr>
        <w:tabs>
          <w:tab w:val="clear" w:pos="360"/>
          <w:tab w:val="num" w:pos="720"/>
        </w:tabs>
      </w:pPr>
      <w:r w:rsidRPr="00773946">
        <w:rPr>
          <w:b/>
          <w:bCs/>
        </w:rPr>
        <w:t>Productos contratados:</w:t>
      </w:r>
      <w:r w:rsidRPr="00773946">
        <w:t xml:space="preserve"> Recoge información sobre los distintos productos financieros que cada cliente ha adquirido, como depósitos, tarjetas, y préstamos.</w:t>
      </w:r>
    </w:p>
    <w:p w14:paraId="0BF44429" w14:textId="2D17BCAD" w:rsidR="00773946" w:rsidRPr="00773946" w:rsidRDefault="00773946" w:rsidP="007C0D54">
      <w:pPr>
        <w:numPr>
          <w:ilvl w:val="0"/>
          <w:numId w:val="31"/>
        </w:numPr>
        <w:tabs>
          <w:tab w:val="clear" w:pos="360"/>
          <w:tab w:val="num" w:pos="720"/>
        </w:tabs>
      </w:pPr>
      <w:r w:rsidRPr="00773946">
        <w:rPr>
          <w:b/>
          <w:bCs/>
        </w:rPr>
        <w:t>Actividad comercial:</w:t>
      </w:r>
      <w:r w:rsidRPr="00773946">
        <w:t xml:space="preserve"> Proporciona datos </w:t>
      </w:r>
      <w:r>
        <w:t xml:space="preserve">tales como el segmento comercial de los clientes, canal de entrada, estado en la aplicación de </w:t>
      </w:r>
      <w:proofErr w:type="spellStart"/>
      <w:r>
        <w:t>EasyMoney</w:t>
      </w:r>
      <w:proofErr w:type="spellEnd"/>
      <w:r>
        <w:t xml:space="preserve"> y primera fecha de contratación</w:t>
      </w:r>
      <w:r w:rsidRPr="00773946">
        <w:t>.</w:t>
      </w:r>
    </w:p>
    <w:p w14:paraId="34E79091" w14:textId="77777777" w:rsidR="00773946" w:rsidRPr="00773946" w:rsidRDefault="00773946" w:rsidP="00773946">
      <w:r w:rsidRPr="00773946">
        <w:t xml:space="preserve">Cada uno de estos conjuntos de datos contiene información valiosa y complementaria que, en conjunto, permitirá a </w:t>
      </w:r>
      <w:proofErr w:type="spellStart"/>
      <w:r w:rsidRPr="00773946">
        <w:rPr>
          <w:i/>
          <w:iCs/>
        </w:rPr>
        <w:t>easyMoney</w:t>
      </w:r>
      <w:proofErr w:type="spellEnd"/>
      <w:r w:rsidRPr="00773946">
        <w:t xml:space="preserve"> mejorar la segmentación de clientes y definir estrategias personalizadas. Sin embargo, antes de realizar cualquier tipo de análisis avanzado, es crucial llevar a cabo un preprocesamiento que permita:</w:t>
      </w:r>
    </w:p>
    <w:p w14:paraId="32A1E2F1" w14:textId="77777777" w:rsidR="00773946" w:rsidRPr="00773946" w:rsidRDefault="00773946" w:rsidP="007C0D54">
      <w:pPr>
        <w:numPr>
          <w:ilvl w:val="0"/>
          <w:numId w:val="32"/>
        </w:numPr>
      </w:pPr>
      <w:r w:rsidRPr="00773946">
        <w:rPr>
          <w:b/>
          <w:bCs/>
        </w:rPr>
        <w:t>Identificar y corregir errores:</w:t>
      </w:r>
      <w:r w:rsidRPr="00773946">
        <w:t xml:space="preserve"> Como datos faltantes, duplicados o inconsistentes.</w:t>
      </w:r>
    </w:p>
    <w:p w14:paraId="078C1058" w14:textId="77777777" w:rsidR="00773946" w:rsidRPr="00773946" w:rsidRDefault="00773946" w:rsidP="007C0D54">
      <w:pPr>
        <w:numPr>
          <w:ilvl w:val="0"/>
          <w:numId w:val="32"/>
        </w:numPr>
      </w:pPr>
      <w:r w:rsidRPr="00773946">
        <w:rPr>
          <w:b/>
          <w:bCs/>
        </w:rPr>
        <w:t>Establecer la coherencia temporal:</w:t>
      </w:r>
      <w:r w:rsidRPr="00773946">
        <w:t xml:space="preserve"> Alineando las fechas y la evolución de las variables a lo largo del tiempo.</w:t>
      </w:r>
    </w:p>
    <w:p w14:paraId="235BBCD0" w14:textId="77777777" w:rsidR="00773946" w:rsidRPr="00773946" w:rsidRDefault="00773946" w:rsidP="007C0D54">
      <w:pPr>
        <w:numPr>
          <w:ilvl w:val="0"/>
          <w:numId w:val="32"/>
        </w:numPr>
      </w:pPr>
      <w:r w:rsidRPr="00773946">
        <w:rPr>
          <w:b/>
          <w:bCs/>
        </w:rPr>
        <w:t>Transformar y estandarizar:</w:t>
      </w:r>
      <w:r w:rsidRPr="00773946">
        <w:t xml:space="preserve"> Adaptar las variables categóricas y numéricas a un formato adecuado para los modelos de machine </w:t>
      </w:r>
      <w:proofErr w:type="spellStart"/>
      <w:r w:rsidRPr="00773946">
        <w:t>learning</w:t>
      </w:r>
      <w:proofErr w:type="spellEnd"/>
      <w:r w:rsidRPr="00773946">
        <w:t>.</w:t>
      </w:r>
    </w:p>
    <w:p w14:paraId="11673DEC" w14:textId="77777777" w:rsidR="00773946" w:rsidRPr="00773946" w:rsidRDefault="00773946" w:rsidP="00773946">
      <w:r w:rsidRPr="00773946">
        <w:t>El análisis de los datos comienza con una limpieza exhaustiva y una exploración preliminar. Este paso inicial no solo facilita la comprensión del estado actual de la base de datos, sino que también define el camino hacia la implementación de los modelos predictivos y el descubrimiento de patrones clave.</w:t>
      </w:r>
    </w:p>
    <w:p w14:paraId="6CFD5A3B" w14:textId="09B955C6" w:rsidR="00773946" w:rsidRPr="00773946" w:rsidRDefault="00773946" w:rsidP="00773946">
      <w:pPr>
        <w:pStyle w:val="Ttulo2"/>
        <w:numPr>
          <w:ilvl w:val="1"/>
          <w:numId w:val="27"/>
        </w:numPr>
      </w:pPr>
      <w:proofErr w:type="spellStart"/>
      <w:r>
        <w:t>Sociodemographic</w:t>
      </w:r>
      <w:proofErr w:type="spellEnd"/>
      <w:r>
        <w:t xml:space="preserve"> </w:t>
      </w:r>
      <w:proofErr w:type="spellStart"/>
      <w:r>
        <w:t>DataBase</w:t>
      </w:r>
      <w:proofErr w:type="spellEnd"/>
    </w:p>
    <w:p w14:paraId="5F506F10" w14:textId="2BC19221" w:rsidR="00773946" w:rsidRPr="00630CB5" w:rsidRDefault="00630CB5" w:rsidP="00773946">
      <w:pPr>
        <w:spacing w:after="360"/>
      </w:pPr>
      <w:r w:rsidRPr="00630CB5">
        <w:t xml:space="preserve">En esta primera parte del análisis, nos enfocamos en la sección de </w:t>
      </w:r>
      <w:r w:rsidRPr="00630CB5">
        <w:rPr>
          <w:b/>
          <w:bCs/>
        </w:rPr>
        <w:t>características sociodemográficas</w:t>
      </w:r>
      <w:r w:rsidRPr="00630CB5">
        <w:t xml:space="preserve"> del </w:t>
      </w:r>
      <w:proofErr w:type="spellStart"/>
      <w:r w:rsidRPr="00630CB5">
        <w:t>dataset</w:t>
      </w:r>
      <w:proofErr w:type="spellEnd"/>
      <w:r w:rsidRPr="00630CB5">
        <w:t xml:space="preserve"> de </w:t>
      </w:r>
      <w:proofErr w:type="spellStart"/>
      <w:r w:rsidRPr="00630CB5">
        <w:rPr>
          <w:i/>
          <w:iCs/>
        </w:rPr>
        <w:t>easyMoney</w:t>
      </w:r>
      <w:proofErr w:type="spellEnd"/>
      <w:r w:rsidRPr="00630CB5">
        <w:t>, que incluye información clave sobre los clientes, como su edad, país de residencia, género, región y salario. El objetivo de este apartado es realizar un preprocesamiento adecuado de estos datos, asegurando la calidad de la información antes de llevar a cabo análisis más detallados.</w:t>
      </w:r>
    </w:p>
    <w:p w14:paraId="63889DDC" w14:textId="1152CF51" w:rsidR="00630CB5" w:rsidRPr="00630CB5" w:rsidRDefault="00773946" w:rsidP="00773946">
      <w:pPr>
        <w:pStyle w:val="Ttulo3"/>
      </w:pPr>
      <w:r>
        <w:t>1.1.</w:t>
      </w:r>
      <w:r w:rsidR="00630CB5" w:rsidRPr="00630CB5">
        <w:t xml:space="preserve">1. Carga y Ajuste del </w:t>
      </w:r>
      <w:proofErr w:type="spellStart"/>
      <w:r w:rsidR="00630CB5" w:rsidRPr="00630CB5">
        <w:t>Dataset</w:t>
      </w:r>
      <w:proofErr w:type="spellEnd"/>
    </w:p>
    <w:p w14:paraId="0B1CFA89" w14:textId="6478C311" w:rsidR="00630CB5" w:rsidRPr="00630CB5" w:rsidRDefault="00630CB5" w:rsidP="00630CB5">
      <w:r w:rsidRPr="00630CB5">
        <w:t>El archivo fue cargado y posteriormente se realizaron algunas limpiezas y ajustes iniciales:</w:t>
      </w:r>
    </w:p>
    <w:p w14:paraId="71C405AD" w14:textId="77777777" w:rsidR="00630CB5" w:rsidRPr="00630CB5" w:rsidRDefault="00630CB5" w:rsidP="00630CB5">
      <w:pPr>
        <w:numPr>
          <w:ilvl w:val="0"/>
          <w:numId w:val="28"/>
        </w:numPr>
      </w:pPr>
      <w:r w:rsidRPr="00630CB5">
        <w:rPr>
          <w:b/>
          <w:bCs/>
        </w:rPr>
        <w:t>Eliminación de columnas innecesarias:</w:t>
      </w:r>
      <w:r w:rsidRPr="00630CB5">
        <w:t xml:space="preserve"> Se eliminaron columnas que no aportaban información relevante, como '</w:t>
      </w:r>
      <w:proofErr w:type="spellStart"/>
      <w:r w:rsidRPr="00630CB5">
        <w:t>Unnamed</w:t>
      </w:r>
      <w:proofErr w:type="spellEnd"/>
      <w:r w:rsidRPr="00630CB5">
        <w:t>: 0_x', '</w:t>
      </w:r>
      <w:proofErr w:type="spellStart"/>
      <w:r w:rsidRPr="00630CB5">
        <w:t>Unnamed</w:t>
      </w:r>
      <w:proofErr w:type="spellEnd"/>
      <w:r w:rsidRPr="00630CB5">
        <w:t>: 0_y', y otras que eran resultado de procesos previos o simplemente no contribuían al análisis.</w:t>
      </w:r>
    </w:p>
    <w:p w14:paraId="081AA8A0" w14:textId="77777777" w:rsidR="00630CB5" w:rsidRPr="00630CB5" w:rsidRDefault="00630CB5" w:rsidP="00773946">
      <w:pPr>
        <w:numPr>
          <w:ilvl w:val="0"/>
          <w:numId w:val="28"/>
        </w:numPr>
        <w:spacing w:after="360"/>
      </w:pPr>
      <w:r w:rsidRPr="00630CB5">
        <w:rPr>
          <w:b/>
          <w:bCs/>
        </w:rPr>
        <w:lastRenderedPageBreak/>
        <w:t>Cambio de tipo de datos:</w:t>
      </w:r>
      <w:r w:rsidRPr="00630CB5">
        <w:t xml:space="preserve"> Se ajustaron los tipos de datos de varias columnas para asegurar una correcta manipulación posterior. Por ejemplo, se convirtieron fechas a </w:t>
      </w:r>
      <w:proofErr w:type="spellStart"/>
      <w:r w:rsidRPr="00630CB5">
        <w:t>datetime</w:t>
      </w:r>
      <w:proofErr w:type="spellEnd"/>
      <w:r w:rsidRPr="00630CB5">
        <w:t>, algunas columnas a categoría, y variables numéricas a int32.</w:t>
      </w:r>
    </w:p>
    <w:p w14:paraId="62E8E9C1" w14:textId="46E9CD90" w:rsidR="00630CB5" w:rsidRPr="00630CB5" w:rsidRDefault="00773946" w:rsidP="00773946">
      <w:pPr>
        <w:pStyle w:val="Ttulo3"/>
      </w:pPr>
      <w:r>
        <w:t>1.1.</w:t>
      </w:r>
      <w:r w:rsidR="00630CB5" w:rsidRPr="00630CB5">
        <w:t>2. Exploración Preliminar</w:t>
      </w:r>
    </w:p>
    <w:p w14:paraId="1C5C7DFD" w14:textId="20F98944" w:rsidR="00630CB5" w:rsidRPr="00630CB5" w:rsidRDefault="00630CB5" w:rsidP="00630CB5">
      <w:r w:rsidRPr="00630CB5">
        <w:t xml:space="preserve">Se realizó un análisis preliminar que proporciona una visión detallada de las principales características de cada columna del </w:t>
      </w:r>
      <w:proofErr w:type="spellStart"/>
      <w:r w:rsidRPr="00630CB5">
        <w:t>dataset</w:t>
      </w:r>
      <w:proofErr w:type="spellEnd"/>
      <w:r w:rsidRPr="00630CB5">
        <w:t>, incluyendo estadísticas descriptivas, número de valores únicos, porcentaje de valores nulos, entre otros.</w:t>
      </w:r>
    </w:p>
    <w:p w14:paraId="235A0377" w14:textId="77777777" w:rsidR="00630CB5" w:rsidRPr="00630CB5" w:rsidRDefault="00630CB5" w:rsidP="00630CB5">
      <w:pPr>
        <w:numPr>
          <w:ilvl w:val="0"/>
          <w:numId w:val="29"/>
        </w:numPr>
      </w:pPr>
      <w:r w:rsidRPr="00630CB5">
        <w:rPr>
          <w:b/>
          <w:bCs/>
        </w:rPr>
        <w:t>Nulos:</w:t>
      </w:r>
      <w:r w:rsidRPr="00630CB5">
        <w:t xml:space="preserve"> Se identificaron valores nulos en las variables </w:t>
      </w:r>
      <w:proofErr w:type="spellStart"/>
      <w:r w:rsidRPr="00630CB5">
        <w:rPr>
          <w:b/>
          <w:bCs/>
        </w:rPr>
        <w:t>gender</w:t>
      </w:r>
      <w:proofErr w:type="spellEnd"/>
      <w:r w:rsidRPr="00630CB5">
        <w:t xml:space="preserve"> (25 casos), </w:t>
      </w:r>
      <w:proofErr w:type="spellStart"/>
      <w:r w:rsidRPr="00630CB5">
        <w:rPr>
          <w:b/>
          <w:bCs/>
        </w:rPr>
        <w:t>region_code</w:t>
      </w:r>
      <w:proofErr w:type="spellEnd"/>
      <w:r w:rsidRPr="00630CB5">
        <w:t xml:space="preserve"> (2,264 casos) y </w:t>
      </w:r>
      <w:proofErr w:type="spellStart"/>
      <w:r w:rsidRPr="00630CB5">
        <w:rPr>
          <w:b/>
          <w:bCs/>
        </w:rPr>
        <w:t>salary</w:t>
      </w:r>
      <w:proofErr w:type="spellEnd"/>
      <w:r w:rsidRPr="00630CB5">
        <w:t xml:space="preserve"> (más de 1.5 millones de casos), lo cual requerirá un tratamiento posterior.</w:t>
      </w:r>
    </w:p>
    <w:p w14:paraId="42E57BA0" w14:textId="1A7A8F89" w:rsidR="00630CB5" w:rsidRDefault="00630CB5" w:rsidP="00165D57">
      <w:pPr>
        <w:numPr>
          <w:ilvl w:val="0"/>
          <w:numId w:val="29"/>
        </w:numPr>
        <w:spacing w:after="360"/>
      </w:pPr>
      <w:r w:rsidRPr="00630CB5">
        <w:rPr>
          <w:b/>
          <w:bCs/>
        </w:rPr>
        <w:t xml:space="preserve">Country y </w:t>
      </w:r>
      <w:proofErr w:type="spellStart"/>
      <w:r w:rsidRPr="00630CB5">
        <w:rPr>
          <w:b/>
          <w:bCs/>
        </w:rPr>
        <w:t>Deceased</w:t>
      </w:r>
      <w:proofErr w:type="spellEnd"/>
      <w:r w:rsidRPr="00630CB5">
        <w:rPr>
          <w:b/>
          <w:bCs/>
        </w:rPr>
        <w:t>:</w:t>
      </w:r>
      <w:r w:rsidRPr="00630CB5">
        <w:t xml:space="preserve"> Se observó que la mayoría de los clientes residen en España y casi ningún cliente está marcado como fallecido, por lo que estas variables presentan poca variabilidad.</w:t>
      </w:r>
    </w:p>
    <w:p w14:paraId="6AE13BF4" w14:textId="584BBBFB" w:rsidR="00165D57" w:rsidRPr="00630CB5" w:rsidRDefault="00165D57" w:rsidP="00165D57">
      <w:pPr>
        <w:spacing w:after="360"/>
        <w:jc w:val="center"/>
      </w:pPr>
      <w:r w:rsidRPr="00165D57">
        <w:rPr>
          <w:noProof/>
        </w:rPr>
        <w:drawing>
          <wp:inline distT="0" distB="0" distL="0" distR="0" wp14:anchorId="6C776831" wp14:editId="14B6A178">
            <wp:extent cx="5584155" cy="1752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124" cy="1753846"/>
                    </a:xfrm>
                    <a:prstGeom prst="rect">
                      <a:avLst/>
                    </a:prstGeom>
                  </pic:spPr>
                </pic:pic>
              </a:graphicData>
            </a:graphic>
          </wp:inline>
        </w:drawing>
      </w:r>
    </w:p>
    <w:p w14:paraId="78C48B34" w14:textId="59407FFA" w:rsidR="00630CB5" w:rsidRPr="00630CB5" w:rsidRDefault="00165D57" w:rsidP="00165D57">
      <w:pPr>
        <w:pStyle w:val="Ttulo3"/>
      </w:pPr>
      <w:r>
        <w:t>1.1.</w:t>
      </w:r>
      <w:r w:rsidR="00630CB5" w:rsidRPr="00630CB5">
        <w:t>3. Análisis de la Edad</w:t>
      </w:r>
    </w:p>
    <w:p w14:paraId="271D412E" w14:textId="77777777" w:rsidR="00630CB5" w:rsidRPr="00630CB5" w:rsidRDefault="00630CB5" w:rsidP="00630CB5">
      <w:r w:rsidRPr="00630CB5">
        <w:t xml:space="preserve">La variable </w:t>
      </w:r>
      <w:proofErr w:type="spellStart"/>
      <w:r w:rsidRPr="00630CB5">
        <w:rPr>
          <w:b/>
          <w:bCs/>
        </w:rPr>
        <w:t>age</w:t>
      </w:r>
      <w:proofErr w:type="spellEnd"/>
      <w:r w:rsidRPr="00630CB5">
        <w:t xml:space="preserve"> es una de las más importantes en el análisis de clientes. Se realizó un análisis detallado de su distribución:</w:t>
      </w:r>
    </w:p>
    <w:p w14:paraId="285A3BC8" w14:textId="3D5D258D" w:rsidR="00630CB5" w:rsidRDefault="00630CB5" w:rsidP="00630CB5">
      <w:pPr>
        <w:numPr>
          <w:ilvl w:val="0"/>
          <w:numId w:val="30"/>
        </w:numPr>
      </w:pPr>
      <w:r w:rsidRPr="00630CB5">
        <w:rPr>
          <w:b/>
          <w:bCs/>
        </w:rPr>
        <w:t>Distribución de edades:</w:t>
      </w:r>
      <w:r w:rsidRPr="00630CB5">
        <w:t xml:space="preserve"> Se analizaron las edades más comunes de los clientes en la partición más reciente (mayo de 2019). Un gráfico interactivo mostró las 15 edades más frecuentes, con una </w:t>
      </w:r>
      <w:r w:rsidRPr="00630CB5">
        <w:rPr>
          <w:b/>
          <w:bCs/>
        </w:rPr>
        <w:t>concentración significativa en torno a los 30 años</w:t>
      </w:r>
      <w:r w:rsidRPr="00630CB5">
        <w:t>.</w:t>
      </w:r>
    </w:p>
    <w:p w14:paraId="39766B77" w14:textId="0E23231F" w:rsidR="00165D57" w:rsidRPr="00630CB5" w:rsidRDefault="00F12636" w:rsidP="00F12636">
      <w:pPr>
        <w:jc w:val="center"/>
      </w:pPr>
      <w:r w:rsidRPr="00F12636">
        <w:rPr>
          <w:noProof/>
        </w:rPr>
        <w:drawing>
          <wp:inline distT="0" distB="0" distL="0" distR="0" wp14:anchorId="750724F0" wp14:editId="1A2617AE">
            <wp:extent cx="5636993" cy="172212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1289" cy="1723432"/>
                    </a:xfrm>
                    <a:prstGeom prst="rect">
                      <a:avLst/>
                    </a:prstGeom>
                  </pic:spPr>
                </pic:pic>
              </a:graphicData>
            </a:graphic>
          </wp:inline>
        </w:drawing>
      </w:r>
    </w:p>
    <w:p w14:paraId="28B438BB" w14:textId="617566CC" w:rsidR="00630CB5" w:rsidRDefault="00630CB5" w:rsidP="00630CB5">
      <w:pPr>
        <w:numPr>
          <w:ilvl w:val="0"/>
          <w:numId w:val="30"/>
        </w:numPr>
      </w:pPr>
      <w:r w:rsidRPr="00630CB5">
        <w:rPr>
          <w:b/>
          <w:bCs/>
        </w:rPr>
        <w:lastRenderedPageBreak/>
        <w:t>Clientes con edades mixtas:</w:t>
      </w:r>
      <w:r w:rsidRPr="00630CB5">
        <w:t xml:space="preserve"> Se detectaron </w:t>
      </w:r>
      <w:r w:rsidRPr="00630CB5">
        <w:rPr>
          <w:b/>
          <w:bCs/>
        </w:rPr>
        <w:t>341,742 clientes</w:t>
      </w:r>
      <w:r w:rsidRPr="00630CB5">
        <w:t xml:space="preserve"> con múltiples valores de edad, lo que indica inconsistencias en la entrada de datos. Estos casos serán analizados y corregidos en las siguientes etapas.</w:t>
      </w:r>
    </w:p>
    <w:p w14:paraId="24F125F1" w14:textId="453FE0FD" w:rsidR="00630CB5" w:rsidRDefault="002A3686" w:rsidP="002A3686">
      <w:pPr>
        <w:ind w:left="360"/>
        <w:jc w:val="center"/>
      </w:pPr>
      <w:r w:rsidRPr="002A3686">
        <w:rPr>
          <w:noProof/>
        </w:rPr>
        <w:drawing>
          <wp:inline distT="0" distB="0" distL="0" distR="0" wp14:anchorId="29D686B6" wp14:editId="72E45773">
            <wp:extent cx="5135880" cy="400157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1634" cy="4006057"/>
                    </a:xfrm>
                    <a:prstGeom prst="rect">
                      <a:avLst/>
                    </a:prstGeom>
                  </pic:spPr>
                </pic:pic>
              </a:graphicData>
            </a:graphic>
          </wp:inline>
        </w:drawing>
      </w:r>
    </w:p>
    <w:p w14:paraId="02B61445" w14:textId="44960EE1" w:rsidR="002A3686" w:rsidRPr="002A3686" w:rsidRDefault="002A3686" w:rsidP="002A3686">
      <w:r w:rsidRPr="002A3686">
        <w:t xml:space="preserve">Al analizar la variable </w:t>
      </w:r>
      <w:r w:rsidRPr="002A3686">
        <w:rPr>
          <w:b/>
          <w:bCs/>
        </w:rPr>
        <w:t>edad</w:t>
      </w:r>
      <w:r w:rsidRPr="002A3686">
        <w:t xml:space="preserve"> en el </w:t>
      </w:r>
      <w:proofErr w:type="spellStart"/>
      <w:r w:rsidRPr="002A3686">
        <w:t>dataset</w:t>
      </w:r>
      <w:proofErr w:type="spellEnd"/>
      <w:r w:rsidRPr="002A3686">
        <w:t xml:space="preserve">, se detectaron dos tipos de anomalías: clientes que se mantienen con una </w:t>
      </w:r>
      <w:r w:rsidRPr="002A3686">
        <w:rPr>
          <w:b/>
          <w:bCs/>
        </w:rPr>
        <w:t>edad constante</w:t>
      </w:r>
      <w:r w:rsidRPr="002A3686">
        <w:t xml:space="preserve">, siendo menores de edad, y aquellos con </w:t>
      </w:r>
      <w:r w:rsidRPr="002A3686">
        <w:rPr>
          <w:b/>
          <w:bCs/>
        </w:rPr>
        <w:t>edades mixtas</w:t>
      </w:r>
      <w:r w:rsidRPr="002A3686">
        <w:t>, donde se observan cambios incoherentes en la edad reportada a lo largo del tiempo. A continuación</w:t>
      </w:r>
      <w:r>
        <w:t>,</w:t>
      </w:r>
      <w:r w:rsidRPr="002A3686">
        <w:t xml:space="preserve"> se describe cómo se abordaron ambas situaciones.</w:t>
      </w:r>
    </w:p>
    <w:p w14:paraId="1E34463A" w14:textId="4EB27103" w:rsidR="002A3686" w:rsidRPr="002A3686" w:rsidRDefault="002A3686" w:rsidP="002A3686">
      <w:pPr>
        <w:rPr>
          <w:b/>
          <w:bCs/>
        </w:rPr>
      </w:pPr>
      <w:r w:rsidRPr="002A3686">
        <w:rPr>
          <w:b/>
          <w:bCs/>
        </w:rPr>
        <w:t>Clientes Menores</w:t>
      </w:r>
    </w:p>
    <w:p w14:paraId="5676EA86" w14:textId="77777777" w:rsidR="002A3686" w:rsidRPr="002A3686" w:rsidRDefault="002A3686" w:rsidP="002A3686">
      <w:r w:rsidRPr="002A3686">
        <w:t xml:space="preserve">En este caso, se identificaron clientes cuya edad es </w:t>
      </w:r>
      <w:r w:rsidRPr="002A3686">
        <w:rPr>
          <w:b/>
          <w:bCs/>
        </w:rPr>
        <w:t>menor a 18 años</w:t>
      </w:r>
      <w:r w:rsidRPr="002A3686">
        <w:t xml:space="preserve"> y que mantienen la misma edad a lo largo del tiempo. Esto plantea un posible problema, ya que estos clientes, por su edad, no deberían tener acceso a ciertos productos financieros, lo cual podría ser indicativo de errores en los registros. Se procedió con el siguiente análisis:</w:t>
      </w:r>
    </w:p>
    <w:p w14:paraId="2B100427" w14:textId="644E1D77" w:rsidR="002A3686" w:rsidRPr="002A3686" w:rsidRDefault="002A3686" w:rsidP="007C0D54">
      <w:pPr>
        <w:numPr>
          <w:ilvl w:val="0"/>
          <w:numId w:val="33"/>
        </w:numPr>
      </w:pPr>
      <w:r w:rsidRPr="002A3686">
        <w:rPr>
          <w:b/>
          <w:bCs/>
        </w:rPr>
        <w:t>Filtro de clientes menores de 18 años:</w:t>
      </w:r>
      <w:r w:rsidRPr="002A3686">
        <w:t xml:space="preserve"> Se seleccionaron aquellos clientes cuya edad es inferior a los 18 años</w:t>
      </w:r>
      <w:r>
        <w:t>, obteniendo un resultado de 7368 clientes</w:t>
      </w:r>
      <w:r w:rsidRPr="002A3686">
        <w:t>.</w:t>
      </w:r>
    </w:p>
    <w:p w14:paraId="207C0E1B" w14:textId="2BFAD81F" w:rsidR="002A3686" w:rsidRPr="002A3686" w:rsidRDefault="002A3686" w:rsidP="007C0D54">
      <w:pPr>
        <w:numPr>
          <w:ilvl w:val="0"/>
          <w:numId w:val="33"/>
        </w:numPr>
      </w:pPr>
      <w:r w:rsidRPr="002A3686">
        <w:rPr>
          <w:b/>
          <w:bCs/>
        </w:rPr>
        <w:t>Análisis de productos activos:</w:t>
      </w:r>
      <w:r w:rsidRPr="002A3686">
        <w:t xml:space="preserve"> Se evaluó cuántos de estos clientes tenían productos financieros contratados. De los productos disponibles, se detectaron muy pocos casos, 2 clientes con </w:t>
      </w:r>
      <w:r w:rsidRPr="002A3686">
        <w:rPr>
          <w:b/>
          <w:bCs/>
        </w:rPr>
        <w:t>nómina</w:t>
      </w:r>
      <w:r w:rsidR="00466019">
        <w:t>,</w:t>
      </w:r>
      <w:r w:rsidRPr="002A3686">
        <w:t xml:space="preserve"> 9 con </w:t>
      </w:r>
      <w:r w:rsidRPr="002A3686">
        <w:rPr>
          <w:b/>
          <w:bCs/>
        </w:rPr>
        <w:t>planes de pensiones</w:t>
      </w:r>
      <w:r w:rsidR="00466019">
        <w:t xml:space="preserve"> y 3 con </w:t>
      </w:r>
      <w:r w:rsidR="00466019" w:rsidRPr="00466019">
        <w:rPr>
          <w:b/>
          <w:bCs/>
        </w:rPr>
        <w:t xml:space="preserve">cuenta </w:t>
      </w:r>
      <w:proofErr w:type="spellStart"/>
      <w:r w:rsidR="00466019" w:rsidRPr="00466019">
        <w:rPr>
          <w:b/>
          <w:bCs/>
        </w:rPr>
        <w:t>EasyMoney</w:t>
      </w:r>
      <w:proofErr w:type="spellEnd"/>
      <w:r w:rsidR="00466019">
        <w:rPr>
          <w:b/>
          <w:bCs/>
        </w:rPr>
        <w:t>.</w:t>
      </w:r>
    </w:p>
    <w:p w14:paraId="7B1DEB52" w14:textId="77777777" w:rsidR="002A3686" w:rsidRPr="002A3686" w:rsidRDefault="002A3686" w:rsidP="007C0D54">
      <w:pPr>
        <w:numPr>
          <w:ilvl w:val="0"/>
          <w:numId w:val="33"/>
        </w:numPr>
      </w:pPr>
      <w:r w:rsidRPr="002A3686">
        <w:rPr>
          <w:b/>
          <w:bCs/>
        </w:rPr>
        <w:t>Clientes activos:</w:t>
      </w:r>
      <w:r w:rsidRPr="002A3686">
        <w:t xml:space="preserve"> Se evaluó cuántos de estos menores eran marcados como </w:t>
      </w:r>
      <w:proofErr w:type="spellStart"/>
      <w:r w:rsidRPr="002A3686">
        <w:rPr>
          <w:b/>
          <w:bCs/>
        </w:rPr>
        <w:t>active_customer</w:t>
      </w:r>
      <w:proofErr w:type="spellEnd"/>
      <w:r w:rsidRPr="002A3686">
        <w:t>, es decir, que habían realizado alguna transacción reciente. El análisis reveló un número pequeño de casos activos.</w:t>
      </w:r>
    </w:p>
    <w:p w14:paraId="2ACA8D4A" w14:textId="77777777" w:rsidR="00753D05" w:rsidRDefault="00466019" w:rsidP="002A3686">
      <w:r>
        <w:t xml:space="preserve">Dado que el volumen de usuarios menores de edad no representa una cantidad relevante en comparación al volumen del </w:t>
      </w:r>
      <w:proofErr w:type="spellStart"/>
      <w:r>
        <w:t>dataset</w:t>
      </w:r>
      <w:proofErr w:type="spellEnd"/>
      <w:r>
        <w:t xml:space="preserve"> completo, </w:t>
      </w:r>
      <w:r w:rsidR="00753D05" w:rsidRPr="00753D05">
        <w:t xml:space="preserve">y considerando que es posible que estas cuentas </w:t>
      </w:r>
      <w:r w:rsidR="00753D05" w:rsidRPr="00753D05">
        <w:lastRenderedPageBreak/>
        <w:t>estén siendo gestionadas por los padres como cuentas de ahorro para el futuro de los menores, se ha decidido mantener estos registros en el análisis.</w:t>
      </w:r>
    </w:p>
    <w:p w14:paraId="47CDC5B2" w14:textId="73194074" w:rsidR="002A3686" w:rsidRPr="002A3686" w:rsidRDefault="002A3686" w:rsidP="002A3686">
      <w:pPr>
        <w:rPr>
          <w:b/>
          <w:bCs/>
        </w:rPr>
      </w:pPr>
      <w:r w:rsidRPr="002A3686">
        <w:rPr>
          <w:b/>
          <w:bCs/>
        </w:rPr>
        <w:t>Edad Mixta</w:t>
      </w:r>
    </w:p>
    <w:p w14:paraId="3C261D93" w14:textId="77777777" w:rsidR="002A3686" w:rsidRPr="002A3686" w:rsidRDefault="002A3686" w:rsidP="002A3686">
      <w:r w:rsidRPr="002A3686">
        <w:t xml:space="preserve">La segunda anomalía encontrada se refiere a los clientes con </w:t>
      </w:r>
      <w:r w:rsidRPr="002A3686">
        <w:rPr>
          <w:b/>
          <w:bCs/>
        </w:rPr>
        <w:t>edades mixtas</w:t>
      </w:r>
      <w:r w:rsidRPr="002A3686">
        <w:t>, es decir, aquellos cuyos registros muestran varias edades distintas a lo largo del tiempo, lo cual podría deberse a errores de tipificación o de captura en el sistema. Esta situación se aborda desde dos perspectivas:</w:t>
      </w:r>
    </w:p>
    <w:p w14:paraId="1D495710" w14:textId="77777777" w:rsidR="002A3686" w:rsidRPr="002A3686" w:rsidRDefault="002A3686" w:rsidP="002A3686">
      <w:pPr>
        <w:rPr>
          <w:b/>
          <w:bCs/>
        </w:rPr>
      </w:pPr>
      <w:r w:rsidRPr="002A3686">
        <w:rPr>
          <w:b/>
          <w:bCs/>
        </w:rPr>
        <w:t>a) Variaciones Mayores a 3 Años</w:t>
      </w:r>
    </w:p>
    <w:p w14:paraId="219DBF4E" w14:textId="77777777" w:rsidR="002A3686" w:rsidRPr="002A3686" w:rsidRDefault="002A3686" w:rsidP="002A3686">
      <w:r w:rsidRPr="002A3686">
        <w:t xml:space="preserve">Para detectar errores en la tipificación de la edad, se analizó la diferencia entre la edad más reciente y la más antigua registrada para cada cliente. Dado que los datos cubren un periodo de 3 años, se estableció un </w:t>
      </w:r>
      <w:r w:rsidRPr="002A3686">
        <w:rPr>
          <w:b/>
          <w:bCs/>
        </w:rPr>
        <w:t>umbral de 3 años</w:t>
      </w:r>
      <w:r w:rsidRPr="002A3686">
        <w:t xml:space="preserve"> como la variación máxima aceptable. Los resultados mostraron que </w:t>
      </w:r>
      <w:r w:rsidRPr="002A3686">
        <w:rPr>
          <w:b/>
          <w:bCs/>
        </w:rPr>
        <w:t>1,093 clientes</w:t>
      </w:r>
      <w:r w:rsidRPr="002A3686">
        <w:t xml:space="preserve"> tenían una diferencia mayor a 3 años, con una variación promedio de </w:t>
      </w:r>
      <w:r w:rsidRPr="002A3686">
        <w:rPr>
          <w:b/>
          <w:bCs/>
        </w:rPr>
        <w:t>25 años</w:t>
      </w:r>
      <w:r w:rsidRPr="002A3686">
        <w:t>, lo cual es claramente incoherente.</w:t>
      </w:r>
    </w:p>
    <w:p w14:paraId="3BC0D98B" w14:textId="77777777" w:rsidR="002A3686" w:rsidRPr="002A3686" w:rsidRDefault="002A3686" w:rsidP="002A3686">
      <w:r w:rsidRPr="002A3686">
        <w:t xml:space="preserve">Se decidió </w:t>
      </w:r>
      <w:r w:rsidRPr="002A3686">
        <w:rPr>
          <w:b/>
          <w:bCs/>
        </w:rPr>
        <w:t>corregir estas inconsistencias</w:t>
      </w:r>
      <w:r w:rsidRPr="002A3686">
        <w:t xml:space="preserve"> utilizando la última edad registrada para cada cliente, bajo la premisa de que las entradas más recientes son más fiables.</w:t>
      </w:r>
    </w:p>
    <w:p w14:paraId="70668AE6" w14:textId="77777777" w:rsidR="002A3686" w:rsidRPr="002A3686" w:rsidRDefault="002A3686" w:rsidP="002A3686">
      <w:pPr>
        <w:rPr>
          <w:b/>
          <w:bCs/>
        </w:rPr>
      </w:pPr>
      <w:r w:rsidRPr="002A3686">
        <w:rPr>
          <w:b/>
          <w:bCs/>
        </w:rPr>
        <w:t>b) Variaciones Negativas</w:t>
      </w:r>
    </w:p>
    <w:p w14:paraId="6D989868" w14:textId="6A14FF83" w:rsidR="00753D05" w:rsidRDefault="002A3686" w:rsidP="002A3686">
      <w:r w:rsidRPr="002A3686">
        <w:t xml:space="preserve">También se detectaron casos en los que la edad de los clientes </w:t>
      </w:r>
      <w:r w:rsidRPr="002A3686">
        <w:rPr>
          <w:b/>
          <w:bCs/>
        </w:rPr>
        <w:t>disminuía</w:t>
      </w:r>
      <w:r w:rsidRPr="002A3686">
        <w:t xml:space="preserve"> en registros sucesivos, algo que es evidentemente incorrecto. En estos casos, se procedió de manera similar: se sustituyó la edad de estos clientes por la última edad conocida, ya que esta es probablemente la más correcta.</w:t>
      </w:r>
    </w:p>
    <w:p w14:paraId="6516E3E2" w14:textId="6B1215D9" w:rsidR="00977D66" w:rsidRPr="00977D66" w:rsidRDefault="00977D66" w:rsidP="00977D66">
      <w:pPr>
        <w:pStyle w:val="Ttulo3"/>
      </w:pPr>
      <w:r>
        <w:t xml:space="preserve">1.1.4 </w:t>
      </w:r>
      <w:proofErr w:type="spellStart"/>
      <w:r>
        <w:t>C</w:t>
      </w:r>
      <w:r w:rsidRPr="00977D66">
        <w:t>ountry_</w:t>
      </w:r>
      <w:r>
        <w:t>ID</w:t>
      </w:r>
      <w:proofErr w:type="spellEnd"/>
    </w:p>
    <w:p w14:paraId="3A314F3C" w14:textId="77777777" w:rsidR="00977D66" w:rsidRPr="00977D66" w:rsidRDefault="00977D66" w:rsidP="00977D66">
      <w:r w:rsidRPr="00977D66">
        <w:t xml:space="preserve">La variable </w:t>
      </w:r>
      <w:proofErr w:type="spellStart"/>
      <w:r w:rsidRPr="00977D66">
        <w:t>country_id</w:t>
      </w:r>
      <w:proofErr w:type="spellEnd"/>
      <w:r w:rsidRPr="00977D66">
        <w:t xml:space="preserve"> representa el país de residencia de los clientes y, en este </w:t>
      </w:r>
      <w:proofErr w:type="spellStart"/>
      <w:r w:rsidRPr="00977D66">
        <w:t>dataset</w:t>
      </w:r>
      <w:proofErr w:type="spellEnd"/>
      <w:r w:rsidRPr="00977D66">
        <w:t>, muestra una predominancia clara de España ('ES'), con más de 5.9 millones de clientes registrados en este país. Esta variable es crucial para entender la distribución geográfica de los clientes, aunque con un claro sesgo hacia España. A continuación, se detallan los pasos realizados para la limpieza y preprocesamiento de esta variable.</w:t>
      </w:r>
    </w:p>
    <w:p w14:paraId="10B98D7D" w14:textId="77777777" w:rsidR="00977D66" w:rsidRPr="00977D66" w:rsidRDefault="00977D66" w:rsidP="00977D66">
      <w:pPr>
        <w:rPr>
          <w:b/>
          <w:bCs/>
        </w:rPr>
      </w:pPr>
      <w:r w:rsidRPr="00977D66">
        <w:rPr>
          <w:b/>
          <w:bCs/>
        </w:rPr>
        <w:t xml:space="preserve">Distribución General de </w:t>
      </w:r>
      <w:proofErr w:type="spellStart"/>
      <w:r w:rsidRPr="00977D66">
        <w:rPr>
          <w:b/>
          <w:bCs/>
        </w:rPr>
        <w:t>country_id</w:t>
      </w:r>
      <w:proofErr w:type="spellEnd"/>
    </w:p>
    <w:p w14:paraId="39759BF9" w14:textId="0479FAF2" w:rsidR="00977D66" w:rsidRDefault="00977D66" w:rsidP="00977D66">
      <w:r w:rsidRPr="00977D66">
        <w:t xml:space="preserve">Inicialmente, se analizaron los </w:t>
      </w:r>
      <w:r w:rsidRPr="00977D66">
        <w:rPr>
          <w:b/>
          <w:bCs/>
        </w:rPr>
        <w:t>10 países más frecuentes</w:t>
      </w:r>
      <w:r w:rsidRPr="00977D66">
        <w:t xml:space="preserve"> excluyendo España, con el objetivo de identificar si había alguna tendencia geográfica notable fuera de este país. En este caso, el Reino Unido ('GB'), Francia ('FR'), y Alemania ('DE') figuran entre los países más comunes después de España, pero el volumen de clientes de estos países es significativamente menor (con menos de 500 clientes en cada uno).</w:t>
      </w:r>
    </w:p>
    <w:p w14:paraId="569CC711" w14:textId="741451B0" w:rsidR="00977D66" w:rsidRPr="00977D66" w:rsidRDefault="00977D66" w:rsidP="00977D66">
      <w:pPr>
        <w:jc w:val="center"/>
      </w:pPr>
      <w:r w:rsidRPr="00977D66">
        <w:rPr>
          <w:noProof/>
        </w:rPr>
        <w:lastRenderedPageBreak/>
        <w:drawing>
          <wp:inline distT="0" distB="0" distL="0" distR="0" wp14:anchorId="4A8EBB15" wp14:editId="7E8F24AB">
            <wp:extent cx="5808345" cy="1842770"/>
            <wp:effectExtent l="0" t="0" r="190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1116" cy="1843649"/>
                    </a:xfrm>
                    <a:prstGeom prst="rect">
                      <a:avLst/>
                    </a:prstGeom>
                  </pic:spPr>
                </pic:pic>
              </a:graphicData>
            </a:graphic>
          </wp:inline>
        </w:drawing>
      </w:r>
    </w:p>
    <w:p w14:paraId="6FED75B2" w14:textId="77777777" w:rsidR="00977D66" w:rsidRPr="00977D66" w:rsidRDefault="00977D66" w:rsidP="00977D66">
      <w:pPr>
        <w:rPr>
          <w:b/>
          <w:bCs/>
        </w:rPr>
      </w:pPr>
      <w:r w:rsidRPr="00977D66">
        <w:rPr>
          <w:b/>
          <w:bCs/>
        </w:rPr>
        <w:t xml:space="preserve">Análisis de Clientes con </w:t>
      </w:r>
      <w:proofErr w:type="spellStart"/>
      <w:r w:rsidRPr="00977D66">
        <w:rPr>
          <w:b/>
          <w:bCs/>
        </w:rPr>
        <w:t>country_id</w:t>
      </w:r>
      <w:proofErr w:type="spellEnd"/>
      <w:r w:rsidRPr="00977D66">
        <w:rPr>
          <w:b/>
          <w:bCs/>
        </w:rPr>
        <w:t xml:space="preserve"> Mixto</w:t>
      </w:r>
    </w:p>
    <w:p w14:paraId="03C9307E" w14:textId="77777777" w:rsidR="00977D66" w:rsidRPr="00977D66" w:rsidRDefault="00977D66" w:rsidP="00977D66">
      <w:r w:rsidRPr="00977D66">
        <w:t xml:space="preserve">Durante el preprocesamiento, se encontraron </w:t>
      </w:r>
      <w:r w:rsidRPr="00977D66">
        <w:rPr>
          <w:b/>
          <w:bCs/>
        </w:rPr>
        <w:t>25 clientes con valores mixtos</w:t>
      </w:r>
      <w:r w:rsidRPr="00977D66">
        <w:t xml:space="preserve"> en la columna </w:t>
      </w:r>
      <w:proofErr w:type="spellStart"/>
      <w:r w:rsidRPr="00977D66">
        <w:t>country_id</w:t>
      </w:r>
      <w:proofErr w:type="spellEnd"/>
      <w:r w:rsidRPr="00977D66">
        <w:t>, lo que significa que en diferentes registros un mismo cliente aparecía con distintos países de residencia. Estos casos pueden tener diversas explicaciones:</w:t>
      </w:r>
    </w:p>
    <w:p w14:paraId="58560AF1" w14:textId="77777777" w:rsidR="00977D66" w:rsidRPr="00977D66" w:rsidRDefault="00977D66" w:rsidP="007C0D54">
      <w:pPr>
        <w:numPr>
          <w:ilvl w:val="0"/>
          <w:numId w:val="34"/>
        </w:numPr>
      </w:pPr>
      <w:r w:rsidRPr="00977D66">
        <w:rPr>
          <w:b/>
          <w:bCs/>
        </w:rPr>
        <w:t>Errores en la captura de datos</w:t>
      </w:r>
      <w:r w:rsidRPr="00977D66">
        <w:t>, donde el país de residencia podría haber sido registrado incorrectamente.</w:t>
      </w:r>
    </w:p>
    <w:p w14:paraId="77EEB017" w14:textId="77777777" w:rsidR="00977D66" w:rsidRPr="00977D66" w:rsidRDefault="00977D66" w:rsidP="007C0D54">
      <w:pPr>
        <w:numPr>
          <w:ilvl w:val="0"/>
          <w:numId w:val="34"/>
        </w:numPr>
      </w:pPr>
      <w:r w:rsidRPr="00977D66">
        <w:rPr>
          <w:b/>
          <w:bCs/>
        </w:rPr>
        <w:t>Cambios reales de residencia</w:t>
      </w:r>
      <w:r w:rsidRPr="00977D66">
        <w:t>, aunque este tipo de movimientos suelen implicar cambios en otras variables, como el salario, lo cual no se observó en estos casos.</w:t>
      </w:r>
    </w:p>
    <w:p w14:paraId="1AE65BD1" w14:textId="547EBF90" w:rsidR="00977D66" w:rsidRDefault="00977D66" w:rsidP="00977D66">
      <w:pPr>
        <w:spacing w:after="240"/>
      </w:pPr>
      <w:r w:rsidRPr="00977D66">
        <w:t xml:space="preserve">Para resolver esta inconsistencia, se tomó la decisión de </w:t>
      </w:r>
      <w:r w:rsidRPr="00977D66">
        <w:rPr>
          <w:b/>
          <w:bCs/>
        </w:rPr>
        <w:t>mantener el último país registrado</w:t>
      </w:r>
      <w:r w:rsidRPr="00977D66">
        <w:t xml:space="preserve"> para cada cliente mixto. Esta decisión se basa en la lógica de que el último valor es probablemente el más actualizado y preciso. Además, dado que se trata de un número muy pequeño de clientes, su impacto en los resultados generales del análisis es mínimo.</w:t>
      </w:r>
    </w:p>
    <w:p w14:paraId="1D87D281" w14:textId="51A933A9" w:rsidR="00977D66" w:rsidRDefault="00977D66" w:rsidP="00977D66">
      <w:r w:rsidRPr="00977D66">
        <w:rPr>
          <w:noProof/>
        </w:rPr>
        <w:drawing>
          <wp:inline distT="0" distB="0" distL="0" distR="0" wp14:anchorId="54566C2B" wp14:editId="5C8411BC">
            <wp:extent cx="5400040" cy="34950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5040"/>
                    </a:xfrm>
                    <a:prstGeom prst="rect">
                      <a:avLst/>
                    </a:prstGeom>
                  </pic:spPr>
                </pic:pic>
              </a:graphicData>
            </a:graphic>
          </wp:inline>
        </w:drawing>
      </w:r>
    </w:p>
    <w:p w14:paraId="64213AB3" w14:textId="77777777" w:rsidR="00977D66" w:rsidRDefault="00977D66" w:rsidP="00977D66"/>
    <w:p w14:paraId="0EFC180A" w14:textId="69D5DBF0" w:rsidR="00977D66" w:rsidRPr="00977D66" w:rsidRDefault="00977D66" w:rsidP="001A2E26">
      <w:pPr>
        <w:spacing w:after="360"/>
      </w:pPr>
      <w:r w:rsidRPr="00977D66">
        <w:lastRenderedPageBreak/>
        <w:t xml:space="preserve">Mantener el </w:t>
      </w:r>
      <w:r w:rsidRPr="00977D66">
        <w:rPr>
          <w:b/>
          <w:bCs/>
        </w:rPr>
        <w:t>último país de residencia</w:t>
      </w:r>
      <w:r w:rsidRPr="00977D66">
        <w:t xml:space="preserve"> es la opción más adecuada, ya que refleja la situación más actual del cliente. Además, dado que el salario no cambió en ninguno de estos casos, es probable que los cambios de </w:t>
      </w:r>
      <w:proofErr w:type="spellStart"/>
      <w:r w:rsidRPr="00977D66">
        <w:t>country_id</w:t>
      </w:r>
      <w:proofErr w:type="spellEnd"/>
      <w:r w:rsidRPr="00977D66">
        <w:t xml:space="preserve"> sean errores en la captura de datos, lo que refuerza la decisión de optar por el dato más reciente.</w:t>
      </w:r>
    </w:p>
    <w:p w14:paraId="7832E76F" w14:textId="54E2BD32" w:rsidR="00977D66" w:rsidRPr="00977D66" w:rsidRDefault="001A2E26" w:rsidP="001A2E26">
      <w:pPr>
        <w:pStyle w:val="Ttulo3"/>
      </w:pPr>
      <w:r>
        <w:t xml:space="preserve">1.1.5. </w:t>
      </w:r>
      <w:proofErr w:type="spellStart"/>
      <w:r>
        <w:t>D</w:t>
      </w:r>
      <w:r w:rsidR="00977D66" w:rsidRPr="00977D66">
        <w:t>eceased</w:t>
      </w:r>
      <w:proofErr w:type="spellEnd"/>
    </w:p>
    <w:p w14:paraId="53E5892E" w14:textId="77777777" w:rsidR="00977D66" w:rsidRPr="00977D66" w:rsidRDefault="00977D66" w:rsidP="00977D66">
      <w:r w:rsidRPr="00977D66">
        <w:t xml:space="preserve">La variable </w:t>
      </w:r>
      <w:proofErr w:type="spellStart"/>
      <w:r w:rsidRPr="00977D66">
        <w:t>deceased</w:t>
      </w:r>
      <w:proofErr w:type="spellEnd"/>
      <w:r w:rsidRPr="00977D66">
        <w:t xml:space="preserve"> es una indicación de si el cliente ha fallecido o no, con los valores 'N' para los clientes vivos y 'S' para los fallecidos. La presencia de esta variable puede ser relevante desde una perspectiva comercial, ya que los clientes fallecidos naturalmente dejarían de interactuar con la plataforma. Sin embargo, durante el análisis se observaron varios factores que llevaron a reconsiderar su uso en los modelos.</w:t>
      </w:r>
    </w:p>
    <w:p w14:paraId="27CC8D4B" w14:textId="77777777" w:rsidR="00977D66" w:rsidRPr="00977D66" w:rsidRDefault="00977D66" w:rsidP="00977D66">
      <w:pPr>
        <w:rPr>
          <w:b/>
          <w:bCs/>
        </w:rPr>
      </w:pPr>
      <w:r w:rsidRPr="00977D66">
        <w:rPr>
          <w:b/>
          <w:bCs/>
        </w:rPr>
        <w:t xml:space="preserve">Variabilidad y Distribución de </w:t>
      </w:r>
      <w:proofErr w:type="spellStart"/>
      <w:r w:rsidRPr="00977D66">
        <w:rPr>
          <w:b/>
          <w:bCs/>
        </w:rPr>
        <w:t>deceased</w:t>
      </w:r>
      <w:proofErr w:type="spellEnd"/>
    </w:p>
    <w:p w14:paraId="6D553914" w14:textId="0DFFC313" w:rsidR="00977D66" w:rsidRPr="00977D66" w:rsidRDefault="00977D66" w:rsidP="00977D66">
      <w:r w:rsidRPr="00977D66">
        <w:t xml:space="preserve">En este </w:t>
      </w:r>
      <w:proofErr w:type="spellStart"/>
      <w:r w:rsidRPr="00977D66">
        <w:t>dataset</w:t>
      </w:r>
      <w:proofErr w:type="spellEnd"/>
      <w:r w:rsidRPr="00977D66">
        <w:t xml:space="preserve">, la gran mayoría de los clientes están marcados como </w:t>
      </w:r>
      <w:r w:rsidRPr="00977D66">
        <w:rPr>
          <w:b/>
          <w:bCs/>
        </w:rPr>
        <w:t>vivos</w:t>
      </w:r>
      <w:r w:rsidRPr="00977D66">
        <w:t xml:space="preserve"> ('N'), con solo </w:t>
      </w:r>
      <w:r w:rsidRPr="00977D66">
        <w:rPr>
          <w:b/>
          <w:bCs/>
        </w:rPr>
        <w:t>55 clientes fallecidos</w:t>
      </w:r>
      <w:r w:rsidRPr="00977D66">
        <w:t xml:space="preserve"> ('S'). Además, se detectaron </w:t>
      </w:r>
      <w:r w:rsidRPr="00977D66">
        <w:rPr>
          <w:b/>
          <w:bCs/>
        </w:rPr>
        <w:t>74 casos mixtos</w:t>
      </w:r>
      <w:r w:rsidR="001A2E26">
        <w:rPr>
          <w:b/>
          <w:bCs/>
        </w:rPr>
        <w:t xml:space="preserve"> (particiones)</w:t>
      </w:r>
      <w:r w:rsidRPr="00977D66">
        <w:t>, en los cuales el estado del cliente cambiaba entre 'N' y 'S' en diferentes registros. Esto no tiene sentido desde una perspectiva lógica, ya que una vez fallecido, un cliente no puede revertir su estado. Este hecho sugiere errores en la captura o en el registro de la variable.</w:t>
      </w:r>
    </w:p>
    <w:p w14:paraId="797BB55D" w14:textId="77777777" w:rsidR="00977D66" w:rsidRPr="00977D66" w:rsidRDefault="00977D66" w:rsidP="00977D66">
      <w:pPr>
        <w:rPr>
          <w:b/>
          <w:bCs/>
        </w:rPr>
      </w:pPr>
      <w:r w:rsidRPr="00977D66">
        <w:rPr>
          <w:b/>
          <w:bCs/>
        </w:rPr>
        <w:t>Análisis de Clientes Mixtos y Constantes</w:t>
      </w:r>
    </w:p>
    <w:p w14:paraId="19E9AFCB" w14:textId="77777777" w:rsidR="00977D66" w:rsidRPr="00977D66" w:rsidRDefault="00977D66" w:rsidP="007C0D54">
      <w:pPr>
        <w:numPr>
          <w:ilvl w:val="0"/>
          <w:numId w:val="35"/>
        </w:numPr>
      </w:pPr>
      <w:r w:rsidRPr="00977D66">
        <w:rPr>
          <w:b/>
          <w:bCs/>
        </w:rPr>
        <w:t xml:space="preserve">Clientes constantes en </w:t>
      </w:r>
      <w:proofErr w:type="spellStart"/>
      <w:r w:rsidRPr="00977D66">
        <w:rPr>
          <w:b/>
          <w:bCs/>
        </w:rPr>
        <w:t>deceased</w:t>
      </w:r>
      <w:proofErr w:type="spellEnd"/>
      <w:r w:rsidRPr="00977D66">
        <w:t>: La mayoría de los clientes mantienen su estado de fallecimiento constante a lo largo del tiempo. Esto incluye tanto a los 55 clientes fallecidos como a los demás clientes vivos.</w:t>
      </w:r>
    </w:p>
    <w:p w14:paraId="3509ADBA" w14:textId="77777777" w:rsidR="00977D66" w:rsidRPr="00977D66" w:rsidRDefault="00977D66" w:rsidP="007C0D54">
      <w:pPr>
        <w:numPr>
          <w:ilvl w:val="0"/>
          <w:numId w:val="35"/>
        </w:numPr>
      </w:pPr>
      <w:r w:rsidRPr="00977D66">
        <w:rPr>
          <w:b/>
          <w:bCs/>
        </w:rPr>
        <w:t xml:space="preserve">Clientes mixtos en </w:t>
      </w:r>
      <w:proofErr w:type="spellStart"/>
      <w:r w:rsidRPr="00977D66">
        <w:rPr>
          <w:b/>
          <w:bCs/>
        </w:rPr>
        <w:t>deceased</w:t>
      </w:r>
      <w:proofErr w:type="spellEnd"/>
      <w:r w:rsidRPr="00977D66">
        <w:t>: Los casos mixtos sugieren errores en la captura de los datos o falta de actualización en algunos registros. Dado que el estado fallecido es irreversible, estos casos fueron corregidos asignando el último estado registrado para cada cliente.</w:t>
      </w:r>
    </w:p>
    <w:p w14:paraId="4F5A8E23" w14:textId="77777777" w:rsidR="00977D66" w:rsidRPr="00977D66" w:rsidRDefault="00977D66" w:rsidP="00977D66">
      <w:pPr>
        <w:rPr>
          <w:b/>
          <w:bCs/>
        </w:rPr>
      </w:pPr>
      <w:r w:rsidRPr="00977D66">
        <w:rPr>
          <w:b/>
          <w:bCs/>
        </w:rPr>
        <w:t xml:space="preserve">Eliminación de </w:t>
      </w:r>
      <w:proofErr w:type="spellStart"/>
      <w:r w:rsidRPr="00977D66">
        <w:rPr>
          <w:b/>
          <w:bCs/>
        </w:rPr>
        <w:t>deceased</w:t>
      </w:r>
      <w:proofErr w:type="spellEnd"/>
      <w:r w:rsidRPr="00977D66">
        <w:rPr>
          <w:b/>
          <w:bCs/>
        </w:rPr>
        <w:t xml:space="preserve"> en los Modelos Predictivos</w:t>
      </w:r>
    </w:p>
    <w:p w14:paraId="39FE2163" w14:textId="3076A846" w:rsidR="00977D66" w:rsidRDefault="00977D66" w:rsidP="001A2E26">
      <w:pPr>
        <w:spacing w:after="360"/>
      </w:pPr>
      <w:r w:rsidRPr="00977D66">
        <w:t xml:space="preserve">Después de realizar este análisis, se concluyó que la variable </w:t>
      </w:r>
      <w:proofErr w:type="spellStart"/>
      <w:r w:rsidRPr="00977D66">
        <w:t>deceased</w:t>
      </w:r>
      <w:proofErr w:type="spellEnd"/>
      <w:r w:rsidRPr="00977D66">
        <w:t xml:space="preserve"> </w:t>
      </w:r>
      <w:r w:rsidRPr="00977D66">
        <w:rPr>
          <w:b/>
          <w:bCs/>
        </w:rPr>
        <w:t>no tiene suficiente capacidad explicativa</w:t>
      </w:r>
      <w:r w:rsidRPr="00977D66">
        <w:t xml:space="preserve"> para ser utilizada en los modelos de segmentación. Además, se identificó una </w:t>
      </w:r>
      <w:r w:rsidRPr="00977D66">
        <w:rPr>
          <w:b/>
          <w:bCs/>
        </w:rPr>
        <w:t>alta correlación</w:t>
      </w:r>
      <w:r w:rsidRPr="00977D66">
        <w:t xml:space="preserve"> entre esta variable y otras como la </w:t>
      </w:r>
      <w:r w:rsidRPr="00977D66">
        <w:rPr>
          <w:b/>
          <w:bCs/>
        </w:rPr>
        <w:t>edad</w:t>
      </w:r>
      <w:r w:rsidRPr="00977D66">
        <w:t>, lo que aumenta el riesgo de multicolinealidad si se incluye en los modelos predictivos. Dado que la mayoría de los clientes fallecidos pertenecen a grupos de mayor edad, esta variable no añade valor adicional y podría introducir redundancia.</w:t>
      </w:r>
    </w:p>
    <w:p w14:paraId="53224891" w14:textId="563AEDC5" w:rsidR="001A2E26" w:rsidRPr="00977D66" w:rsidRDefault="001A2E26" w:rsidP="001A2E26">
      <w:pPr>
        <w:pStyle w:val="Ttulo3"/>
      </w:pPr>
      <w:r>
        <w:t xml:space="preserve">1.1.6. </w:t>
      </w:r>
      <w:proofErr w:type="spellStart"/>
      <w:r>
        <w:t>Gender</w:t>
      </w:r>
      <w:proofErr w:type="spellEnd"/>
    </w:p>
    <w:p w14:paraId="4555BEEC" w14:textId="058A3A48" w:rsidR="001A2E26" w:rsidRPr="00977D66" w:rsidRDefault="00977D66" w:rsidP="00977D66">
      <w:r w:rsidRPr="00977D66">
        <w:t xml:space="preserve">La variable </w:t>
      </w:r>
      <w:proofErr w:type="spellStart"/>
      <w:r w:rsidRPr="00977D66">
        <w:t>gender</w:t>
      </w:r>
      <w:proofErr w:type="spellEnd"/>
      <w:r w:rsidRPr="00977D66">
        <w:t xml:space="preserve"> en este </w:t>
      </w:r>
      <w:proofErr w:type="spellStart"/>
      <w:r w:rsidRPr="00977D66">
        <w:t>dataset</w:t>
      </w:r>
      <w:proofErr w:type="spellEnd"/>
      <w:r w:rsidRPr="00977D66">
        <w:t xml:space="preserve"> cuenta con tres posibles valores: </w:t>
      </w:r>
      <w:r w:rsidRPr="00977D66">
        <w:rPr>
          <w:b/>
          <w:bCs/>
        </w:rPr>
        <w:t>H</w:t>
      </w:r>
      <w:r w:rsidRPr="00977D66">
        <w:t xml:space="preserve"> para hombres, </w:t>
      </w:r>
      <w:r w:rsidRPr="00977D66">
        <w:rPr>
          <w:b/>
          <w:bCs/>
        </w:rPr>
        <w:t>V</w:t>
      </w:r>
      <w:r w:rsidRPr="00977D66">
        <w:t xml:space="preserve"> para mujeres, y </w:t>
      </w:r>
      <w:proofErr w:type="spellStart"/>
      <w:r w:rsidRPr="00977D66">
        <w:rPr>
          <w:b/>
          <w:bCs/>
        </w:rPr>
        <w:t>Unknown</w:t>
      </w:r>
      <w:proofErr w:type="spellEnd"/>
      <w:r w:rsidRPr="00977D66">
        <w:t xml:space="preserve"> para los casos donde el género no está especificado. El análisis de esta variable es importante para evaluar la segmentación de la clientela en términos de género y para identificar cualquier inconsistencia en los datos.</w:t>
      </w:r>
    </w:p>
    <w:p w14:paraId="22018EB4" w14:textId="77777777" w:rsidR="00977D66" w:rsidRPr="00977D66" w:rsidRDefault="00977D66" w:rsidP="00977D66">
      <w:pPr>
        <w:rPr>
          <w:b/>
          <w:bCs/>
        </w:rPr>
      </w:pPr>
      <w:r w:rsidRPr="00977D66">
        <w:rPr>
          <w:b/>
          <w:bCs/>
        </w:rPr>
        <w:t xml:space="preserve">Distribución General de </w:t>
      </w:r>
      <w:proofErr w:type="spellStart"/>
      <w:r w:rsidRPr="00977D66">
        <w:rPr>
          <w:b/>
          <w:bCs/>
        </w:rPr>
        <w:t>gender</w:t>
      </w:r>
      <w:proofErr w:type="spellEnd"/>
    </w:p>
    <w:p w14:paraId="30CC426B" w14:textId="77777777" w:rsidR="00977D66" w:rsidRPr="00977D66" w:rsidRDefault="00977D66" w:rsidP="00977D66">
      <w:r w:rsidRPr="00977D66">
        <w:t xml:space="preserve">El análisis inicial mostró que la distribución por género es bastante equilibrada, con un </w:t>
      </w:r>
      <w:r w:rsidRPr="00977D66">
        <w:rPr>
          <w:b/>
          <w:bCs/>
        </w:rPr>
        <w:t>51.24% de hombres</w:t>
      </w:r>
      <w:r w:rsidRPr="00977D66">
        <w:t xml:space="preserve"> y un </w:t>
      </w:r>
      <w:r w:rsidRPr="00977D66">
        <w:rPr>
          <w:b/>
          <w:bCs/>
        </w:rPr>
        <w:t>48.76% de mujeres</w:t>
      </w:r>
      <w:r w:rsidRPr="00977D66">
        <w:t xml:space="preserve">. Los valores </w:t>
      </w:r>
      <w:proofErr w:type="spellStart"/>
      <w:r w:rsidRPr="00977D66">
        <w:rPr>
          <w:b/>
          <w:bCs/>
        </w:rPr>
        <w:t>Unknown</w:t>
      </w:r>
      <w:proofErr w:type="spellEnd"/>
      <w:r w:rsidRPr="00977D66">
        <w:t xml:space="preserve"> son extremadamente raros, con solo </w:t>
      </w:r>
      <w:r w:rsidRPr="00977D66">
        <w:rPr>
          <w:b/>
          <w:bCs/>
        </w:rPr>
        <w:t>2 clientes</w:t>
      </w:r>
      <w:r w:rsidRPr="00977D66">
        <w:t xml:space="preserve"> en esta categoría, lo cual representa un porcentaje insignificante.</w:t>
      </w:r>
    </w:p>
    <w:p w14:paraId="1A67391B" w14:textId="15C07513" w:rsidR="001A2E26" w:rsidRDefault="001A2E26" w:rsidP="001A2E26">
      <w:pPr>
        <w:spacing w:after="240"/>
        <w:rPr>
          <w:b/>
          <w:bCs/>
        </w:rPr>
      </w:pPr>
      <w:r w:rsidRPr="001A2E26">
        <w:rPr>
          <w:b/>
          <w:bCs/>
          <w:noProof/>
        </w:rPr>
        <w:lastRenderedPageBreak/>
        <w:drawing>
          <wp:inline distT="0" distB="0" distL="0" distR="0" wp14:anchorId="13580FB4" wp14:editId="1AB35655">
            <wp:extent cx="5400040" cy="44323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432300"/>
                    </a:xfrm>
                    <a:prstGeom prst="rect">
                      <a:avLst/>
                    </a:prstGeom>
                  </pic:spPr>
                </pic:pic>
              </a:graphicData>
            </a:graphic>
          </wp:inline>
        </w:drawing>
      </w:r>
    </w:p>
    <w:p w14:paraId="271CD119" w14:textId="22EA87C4" w:rsidR="00977D66" w:rsidRPr="00977D66" w:rsidRDefault="00977D66" w:rsidP="00977D66">
      <w:pPr>
        <w:rPr>
          <w:b/>
          <w:bCs/>
        </w:rPr>
      </w:pPr>
      <w:r w:rsidRPr="00977D66">
        <w:rPr>
          <w:b/>
          <w:bCs/>
        </w:rPr>
        <w:t xml:space="preserve">Casos Mixtos en </w:t>
      </w:r>
      <w:proofErr w:type="spellStart"/>
      <w:r w:rsidRPr="00977D66">
        <w:rPr>
          <w:b/>
          <w:bCs/>
        </w:rPr>
        <w:t>gender</w:t>
      </w:r>
      <w:proofErr w:type="spellEnd"/>
    </w:p>
    <w:p w14:paraId="178E77D6" w14:textId="77777777" w:rsidR="00977D66" w:rsidRPr="00977D66" w:rsidRDefault="00977D66" w:rsidP="00977D66">
      <w:r w:rsidRPr="00977D66">
        <w:t xml:space="preserve">Al revisar los datos, se detectaron </w:t>
      </w:r>
      <w:r w:rsidRPr="00977D66">
        <w:rPr>
          <w:b/>
          <w:bCs/>
        </w:rPr>
        <w:t>41 casos mixtos</w:t>
      </w:r>
      <w:r w:rsidRPr="00977D66">
        <w:t>, es decir, clientes que en diferentes registros aparecían con distintos géneros. Esta situación, aunque rara, es un indicativo de posibles errores en la captura de datos. La presencia de géneros mixtos puede deberse a varias razones, como:</w:t>
      </w:r>
    </w:p>
    <w:p w14:paraId="4F9818B8" w14:textId="77777777" w:rsidR="00977D66" w:rsidRPr="00977D66" w:rsidRDefault="00977D66" w:rsidP="007C0D54">
      <w:pPr>
        <w:numPr>
          <w:ilvl w:val="0"/>
          <w:numId w:val="36"/>
        </w:numPr>
      </w:pPr>
      <w:r w:rsidRPr="00977D66">
        <w:rPr>
          <w:b/>
          <w:bCs/>
        </w:rPr>
        <w:t>Errores en el registro</w:t>
      </w:r>
      <w:r w:rsidRPr="00977D66">
        <w:t xml:space="preserve"> donde el género fue introducido incorrectamente en algún momento.</w:t>
      </w:r>
    </w:p>
    <w:p w14:paraId="18F92BBB" w14:textId="77777777" w:rsidR="00977D66" w:rsidRPr="00977D66" w:rsidRDefault="00977D66" w:rsidP="007C0D54">
      <w:pPr>
        <w:numPr>
          <w:ilvl w:val="0"/>
          <w:numId w:val="36"/>
        </w:numPr>
      </w:pPr>
      <w:r w:rsidRPr="00977D66">
        <w:rPr>
          <w:b/>
          <w:bCs/>
        </w:rPr>
        <w:t>Cambios reales en el género</w:t>
      </w:r>
      <w:r w:rsidRPr="00977D66">
        <w:t>, aunque dado el bajo número de casos, esta explicación parece poco probable.</w:t>
      </w:r>
    </w:p>
    <w:p w14:paraId="2A0F5317" w14:textId="77777777" w:rsidR="00977D66" w:rsidRPr="00977D66" w:rsidRDefault="00977D66" w:rsidP="00977D66">
      <w:r w:rsidRPr="00977D66">
        <w:t xml:space="preserve">Para resolver estos casos, se decidió asignar el </w:t>
      </w:r>
      <w:r w:rsidRPr="00977D66">
        <w:rPr>
          <w:b/>
          <w:bCs/>
        </w:rPr>
        <w:t>último género registrado</w:t>
      </w:r>
      <w:r w:rsidRPr="00977D66">
        <w:t xml:space="preserve"> para cada cliente, bajo la premisa de que este es el dato más actualizado y, por tanto, el más fiable.</w:t>
      </w:r>
    </w:p>
    <w:p w14:paraId="28F36F00" w14:textId="77777777" w:rsidR="00977D66" w:rsidRPr="00977D66" w:rsidRDefault="00977D66" w:rsidP="00977D66">
      <w:pPr>
        <w:rPr>
          <w:b/>
          <w:bCs/>
        </w:rPr>
      </w:pPr>
      <w:r w:rsidRPr="00977D66">
        <w:rPr>
          <w:b/>
          <w:bCs/>
        </w:rPr>
        <w:t xml:space="preserve">Imputación de </w:t>
      </w:r>
      <w:proofErr w:type="spellStart"/>
      <w:r w:rsidRPr="00977D66">
        <w:rPr>
          <w:b/>
          <w:bCs/>
        </w:rPr>
        <w:t>Unknown</w:t>
      </w:r>
      <w:proofErr w:type="spellEnd"/>
    </w:p>
    <w:p w14:paraId="060B9574" w14:textId="276F870D" w:rsidR="00977D66" w:rsidRDefault="00977D66" w:rsidP="00655644">
      <w:pPr>
        <w:spacing w:after="360"/>
      </w:pPr>
      <w:r w:rsidRPr="00977D66">
        <w:t xml:space="preserve">En los pocos casos donde el género era </w:t>
      </w:r>
      <w:proofErr w:type="spellStart"/>
      <w:r w:rsidRPr="00977D66">
        <w:rPr>
          <w:b/>
          <w:bCs/>
        </w:rPr>
        <w:t>Unknown</w:t>
      </w:r>
      <w:proofErr w:type="spellEnd"/>
      <w:r w:rsidRPr="00977D66">
        <w:t xml:space="preserve">, se decidió imputar este valor con </w:t>
      </w:r>
      <w:r w:rsidRPr="00977D66">
        <w:rPr>
          <w:b/>
          <w:bCs/>
        </w:rPr>
        <w:t>Hombre</w:t>
      </w:r>
      <w:r w:rsidRPr="00977D66">
        <w:t xml:space="preserve">, ya que ambos clientes superaban los </w:t>
      </w:r>
      <w:r w:rsidRPr="00977D66">
        <w:rPr>
          <w:b/>
          <w:bCs/>
        </w:rPr>
        <w:t>70 años</w:t>
      </w:r>
      <w:r w:rsidR="003C434B">
        <w:rPr>
          <w:b/>
          <w:bCs/>
        </w:rPr>
        <w:t xml:space="preserve"> </w:t>
      </w:r>
      <w:r w:rsidR="003C434B" w:rsidRPr="003C434B">
        <w:t>y la proporción de hombres es la mayor</w:t>
      </w:r>
      <w:r w:rsidR="003C434B">
        <w:t>.</w:t>
      </w:r>
    </w:p>
    <w:p w14:paraId="19B26869" w14:textId="47587439" w:rsidR="00655644" w:rsidRPr="00655644" w:rsidRDefault="00655644" w:rsidP="00655644">
      <w:pPr>
        <w:pStyle w:val="Ttulo3"/>
      </w:pPr>
      <w:r>
        <w:t xml:space="preserve">1.1.7. </w:t>
      </w:r>
      <w:proofErr w:type="spellStart"/>
      <w:r>
        <w:t>R</w:t>
      </w:r>
      <w:r w:rsidRPr="00655644">
        <w:t>egion</w:t>
      </w:r>
      <w:proofErr w:type="spellEnd"/>
      <w:r>
        <w:t xml:space="preserve"> </w:t>
      </w:r>
      <w:proofErr w:type="spellStart"/>
      <w:r>
        <w:t>C</w:t>
      </w:r>
      <w:r w:rsidRPr="00655644">
        <w:t>ode</w:t>
      </w:r>
      <w:proofErr w:type="spellEnd"/>
    </w:p>
    <w:p w14:paraId="6C5C3A51" w14:textId="2534B9E2" w:rsidR="00655644" w:rsidRPr="00655644" w:rsidRDefault="00655644" w:rsidP="00655644">
      <w:r w:rsidRPr="00655644">
        <w:t xml:space="preserve">La variable </w:t>
      </w:r>
      <w:proofErr w:type="spellStart"/>
      <w:r>
        <w:t>region</w:t>
      </w:r>
      <w:proofErr w:type="spellEnd"/>
      <w:r>
        <w:t xml:space="preserve"> </w:t>
      </w:r>
      <w:proofErr w:type="spellStart"/>
      <w:r w:rsidRPr="00655644">
        <w:t>code</w:t>
      </w:r>
      <w:proofErr w:type="spellEnd"/>
      <w:r w:rsidRPr="00655644">
        <w:t xml:space="preserve"> en el conjunto de datos indica la provincia de residencia de los clientes. Al igual que con otras variables, es crucial asegurarse de que esta información esté bien representada y limpia, ya que impactará en el análisis de segmentación y en el entendimiento del comportamiento del cliente según su ubicación geográfica. A continuación</w:t>
      </w:r>
      <w:r>
        <w:t>,</w:t>
      </w:r>
      <w:r w:rsidRPr="00655644">
        <w:t xml:space="preserve"> se detallan los pasos realizados para limpiar y tratar esta variable.</w:t>
      </w:r>
    </w:p>
    <w:p w14:paraId="29361BC8" w14:textId="77777777" w:rsidR="00655644" w:rsidRPr="00655644" w:rsidRDefault="00655644" w:rsidP="00655644">
      <w:pPr>
        <w:rPr>
          <w:b/>
          <w:bCs/>
        </w:rPr>
      </w:pPr>
      <w:r w:rsidRPr="00655644">
        <w:rPr>
          <w:b/>
          <w:bCs/>
        </w:rPr>
        <w:lastRenderedPageBreak/>
        <w:t>Inicialización y Manejo de Valores Nulos</w:t>
      </w:r>
    </w:p>
    <w:p w14:paraId="1BD47FEE" w14:textId="77777777" w:rsidR="00655644" w:rsidRPr="00655644" w:rsidRDefault="00655644" w:rsidP="007C0D54">
      <w:pPr>
        <w:numPr>
          <w:ilvl w:val="0"/>
          <w:numId w:val="37"/>
        </w:numPr>
        <w:tabs>
          <w:tab w:val="clear" w:pos="360"/>
          <w:tab w:val="num" w:pos="720"/>
        </w:tabs>
      </w:pPr>
      <w:r w:rsidRPr="00655644">
        <w:rPr>
          <w:b/>
          <w:bCs/>
        </w:rPr>
        <w:t xml:space="preserve">Asignación de </w:t>
      </w:r>
      <w:proofErr w:type="spellStart"/>
      <w:r w:rsidRPr="00655644">
        <w:rPr>
          <w:b/>
          <w:bCs/>
        </w:rPr>
        <w:t>Unknown</w:t>
      </w:r>
      <w:proofErr w:type="spellEnd"/>
      <w:r w:rsidRPr="00655644">
        <w:t>:</w:t>
      </w:r>
    </w:p>
    <w:p w14:paraId="423C90BF" w14:textId="5D616DDA" w:rsidR="00655644" w:rsidRPr="00655644" w:rsidRDefault="00655644" w:rsidP="007C0D54">
      <w:pPr>
        <w:numPr>
          <w:ilvl w:val="1"/>
          <w:numId w:val="37"/>
        </w:numPr>
        <w:tabs>
          <w:tab w:val="clear" w:pos="1080"/>
          <w:tab w:val="num" w:pos="1440"/>
        </w:tabs>
      </w:pPr>
      <w:r w:rsidRPr="00655644">
        <w:t xml:space="preserve">Se identificaron y asignaron los valores nulos en </w:t>
      </w:r>
      <w:proofErr w:type="spellStart"/>
      <w:r w:rsidRPr="00655644">
        <w:t>region_code</w:t>
      </w:r>
      <w:proofErr w:type="spellEnd"/>
      <w:r w:rsidRPr="00655644">
        <w:t xml:space="preserve"> como '</w:t>
      </w:r>
      <w:proofErr w:type="spellStart"/>
      <w:r w:rsidRPr="00655644">
        <w:t>Unknown</w:t>
      </w:r>
      <w:proofErr w:type="spellEnd"/>
      <w:r w:rsidRPr="00655644">
        <w:t>'.</w:t>
      </w:r>
    </w:p>
    <w:p w14:paraId="5160AD81" w14:textId="4E2CB0AC" w:rsidR="00CC219D" w:rsidRPr="00655644" w:rsidRDefault="00655644" w:rsidP="007C0D54">
      <w:pPr>
        <w:numPr>
          <w:ilvl w:val="1"/>
          <w:numId w:val="37"/>
        </w:numPr>
        <w:tabs>
          <w:tab w:val="clear" w:pos="1080"/>
          <w:tab w:val="num" w:pos="1440"/>
        </w:tabs>
        <w:spacing w:after="240"/>
      </w:pPr>
      <w:r w:rsidRPr="00655644">
        <w:t xml:space="preserve">Esto se logró mediante el uso de </w:t>
      </w:r>
      <w:proofErr w:type="spellStart"/>
      <w:r w:rsidRPr="00655644">
        <w:t>cat.add_</w:t>
      </w:r>
      <w:proofErr w:type="gramStart"/>
      <w:r w:rsidRPr="00655644">
        <w:t>categories</w:t>
      </w:r>
      <w:proofErr w:type="spellEnd"/>
      <w:r w:rsidRPr="00655644">
        <w:t>(</w:t>
      </w:r>
      <w:proofErr w:type="gramEnd"/>
      <w:r w:rsidRPr="00655644">
        <w:t>) para añadir '</w:t>
      </w:r>
      <w:proofErr w:type="spellStart"/>
      <w:r w:rsidRPr="00655644">
        <w:t>Unknown</w:t>
      </w:r>
      <w:proofErr w:type="spellEnd"/>
      <w:r w:rsidRPr="00655644">
        <w:t xml:space="preserve">' a las categorías existentes y luego reemplazar los valores nulos usando </w:t>
      </w:r>
      <w:proofErr w:type="spellStart"/>
      <w:r w:rsidRPr="00655644">
        <w:t>fillna</w:t>
      </w:r>
      <w:proofErr w:type="spellEnd"/>
      <w:r w:rsidRPr="00655644">
        <w:t>().</w:t>
      </w:r>
    </w:p>
    <w:p w14:paraId="49A0403E" w14:textId="77777777" w:rsidR="00655644" w:rsidRPr="00655644" w:rsidRDefault="00655644" w:rsidP="007C0D54">
      <w:pPr>
        <w:numPr>
          <w:ilvl w:val="0"/>
          <w:numId w:val="37"/>
        </w:numPr>
        <w:tabs>
          <w:tab w:val="clear" w:pos="360"/>
          <w:tab w:val="num" w:pos="720"/>
        </w:tabs>
      </w:pPr>
      <w:r w:rsidRPr="00655644">
        <w:rPr>
          <w:b/>
          <w:bCs/>
        </w:rPr>
        <w:t>Conteo de Clientes</w:t>
      </w:r>
      <w:r w:rsidRPr="00655644">
        <w:t>:</w:t>
      </w:r>
    </w:p>
    <w:p w14:paraId="23CD5B13" w14:textId="77777777" w:rsidR="00655644" w:rsidRPr="00655644" w:rsidRDefault="00655644" w:rsidP="007C0D54">
      <w:pPr>
        <w:numPr>
          <w:ilvl w:val="0"/>
          <w:numId w:val="41"/>
        </w:numPr>
      </w:pPr>
      <w:r w:rsidRPr="00655644">
        <w:t xml:space="preserve">Se contabilizaron los clientes por </w:t>
      </w:r>
      <w:proofErr w:type="spellStart"/>
      <w:r w:rsidRPr="00655644">
        <w:t>region_code</w:t>
      </w:r>
      <w:proofErr w:type="spellEnd"/>
      <w:r w:rsidRPr="00655644">
        <w:t xml:space="preserve"> para identificar cuántos clientes tenían códigos de región constantes, cuántos presentaban valores nulos, y cuántos tenían códigos mixtos (cambios en la región).</w:t>
      </w:r>
    </w:p>
    <w:p w14:paraId="182BA57F" w14:textId="2382A4DB" w:rsidR="00655644" w:rsidRDefault="00655644" w:rsidP="007C0D54">
      <w:pPr>
        <w:numPr>
          <w:ilvl w:val="0"/>
          <w:numId w:val="41"/>
        </w:numPr>
        <w:spacing w:after="240"/>
      </w:pPr>
      <w:r w:rsidRPr="00655644">
        <w:t xml:space="preserve">Se encontraron </w:t>
      </w:r>
      <w:r w:rsidRPr="00655644">
        <w:rPr>
          <w:b/>
          <w:bCs/>
        </w:rPr>
        <w:t>454,305 clientes con el mismo código de región</w:t>
      </w:r>
      <w:r w:rsidRPr="00655644">
        <w:t xml:space="preserve">, </w:t>
      </w:r>
      <w:r w:rsidRPr="00655644">
        <w:rPr>
          <w:b/>
          <w:bCs/>
        </w:rPr>
        <w:t>0 clientes con valores nulos</w:t>
      </w:r>
      <w:r w:rsidRPr="00655644">
        <w:t xml:space="preserve"> en </w:t>
      </w:r>
      <w:proofErr w:type="spellStart"/>
      <w:r w:rsidRPr="00655644">
        <w:t>region_code</w:t>
      </w:r>
      <w:proofErr w:type="spellEnd"/>
      <w:r w:rsidRPr="00655644">
        <w:t xml:space="preserve"> (excluyendo mixtos), y </w:t>
      </w:r>
      <w:r w:rsidRPr="00655644">
        <w:rPr>
          <w:b/>
          <w:bCs/>
        </w:rPr>
        <w:t>2,068 clientes con códigos de región mixtos</w:t>
      </w:r>
      <w:r w:rsidRPr="00655644">
        <w:t>. Este último grupo indica que algunos clientes han cambiado su región de residencia en diferentes momentos.</w:t>
      </w:r>
    </w:p>
    <w:p w14:paraId="65FB2E63" w14:textId="702F7B15" w:rsidR="00CC219D" w:rsidRPr="00655644" w:rsidRDefault="00CC219D" w:rsidP="00CC219D">
      <w:r w:rsidRPr="00CC219D">
        <w:rPr>
          <w:noProof/>
        </w:rPr>
        <w:drawing>
          <wp:inline distT="0" distB="0" distL="0" distR="0" wp14:anchorId="6891BCC7" wp14:editId="600F568C">
            <wp:extent cx="5400040" cy="3544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44570"/>
                    </a:xfrm>
                    <a:prstGeom prst="rect">
                      <a:avLst/>
                    </a:prstGeom>
                  </pic:spPr>
                </pic:pic>
              </a:graphicData>
            </a:graphic>
          </wp:inline>
        </w:drawing>
      </w:r>
    </w:p>
    <w:p w14:paraId="5D78B873" w14:textId="77777777" w:rsidR="00655644" w:rsidRPr="00655644" w:rsidRDefault="00655644" w:rsidP="00655644">
      <w:pPr>
        <w:rPr>
          <w:b/>
          <w:bCs/>
        </w:rPr>
      </w:pPr>
      <w:r w:rsidRPr="00655644">
        <w:rPr>
          <w:b/>
          <w:bCs/>
        </w:rPr>
        <w:t>Sustitución de Valores</w:t>
      </w:r>
    </w:p>
    <w:p w14:paraId="7B490045" w14:textId="77777777" w:rsidR="00655644" w:rsidRPr="00655644" w:rsidRDefault="00655644" w:rsidP="007C0D54">
      <w:pPr>
        <w:numPr>
          <w:ilvl w:val="0"/>
          <w:numId w:val="38"/>
        </w:numPr>
      </w:pPr>
      <w:r w:rsidRPr="00655644">
        <w:rPr>
          <w:b/>
          <w:bCs/>
        </w:rPr>
        <w:t xml:space="preserve">Sustitución de </w:t>
      </w:r>
      <w:proofErr w:type="spellStart"/>
      <w:r w:rsidRPr="00655644">
        <w:rPr>
          <w:b/>
          <w:bCs/>
        </w:rPr>
        <w:t>Unknown</w:t>
      </w:r>
      <w:proofErr w:type="spellEnd"/>
      <w:r w:rsidRPr="00655644">
        <w:t>:</w:t>
      </w:r>
    </w:p>
    <w:p w14:paraId="3A9C57DE" w14:textId="4D9609DF" w:rsidR="00655644" w:rsidRPr="00655644" w:rsidRDefault="00655644" w:rsidP="007C0D54">
      <w:pPr>
        <w:numPr>
          <w:ilvl w:val="0"/>
          <w:numId w:val="42"/>
        </w:numPr>
      </w:pPr>
      <w:r w:rsidRPr="00655644">
        <w:t xml:space="preserve">Para los casos de </w:t>
      </w:r>
      <w:proofErr w:type="spellStart"/>
      <w:r w:rsidRPr="00655644">
        <w:t>region_code</w:t>
      </w:r>
      <w:proofErr w:type="spellEnd"/>
      <w:r w:rsidRPr="00655644">
        <w:t xml:space="preserve"> que tenían el valor '</w:t>
      </w:r>
      <w:proofErr w:type="spellStart"/>
      <w:r w:rsidRPr="00655644">
        <w:t>Unknown</w:t>
      </w:r>
      <w:proofErr w:type="spellEnd"/>
      <w:r w:rsidRPr="00655644">
        <w:t xml:space="preserve">' y </w:t>
      </w:r>
      <w:r w:rsidR="00CC219D" w:rsidRPr="00655644">
        <w:t xml:space="preserve">cuyo </w:t>
      </w:r>
      <w:proofErr w:type="spellStart"/>
      <w:r w:rsidR="00CC219D" w:rsidRPr="00655644">
        <w:t>country</w:t>
      </w:r>
      <w:r w:rsidRPr="00655644">
        <w:t>_id</w:t>
      </w:r>
      <w:proofErr w:type="spellEnd"/>
      <w:r w:rsidRPr="00655644">
        <w:t xml:space="preserve"> era 'ES', se decidió sustituir por </w:t>
      </w:r>
      <w:r w:rsidRPr="00655644">
        <w:rPr>
          <w:b/>
          <w:bCs/>
        </w:rPr>
        <w:t>28</w:t>
      </w:r>
      <w:r w:rsidRPr="00655644">
        <w:t xml:space="preserve">, que corresponde a Madrid, ya que esta es la provincia más poblada y representativa de España. Para aquellos que no pertenecen a España, se sustituyó por </w:t>
      </w:r>
      <w:r w:rsidRPr="00655644">
        <w:rPr>
          <w:b/>
          <w:bCs/>
        </w:rPr>
        <w:t>00</w:t>
      </w:r>
      <w:r w:rsidRPr="00655644">
        <w:t>, indicando que no son clientes locales.</w:t>
      </w:r>
    </w:p>
    <w:p w14:paraId="1AE3C2C8" w14:textId="77777777" w:rsidR="00655644" w:rsidRPr="00655644" w:rsidRDefault="00655644" w:rsidP="007C0D54">
      <w:pPr>
        <w:numPr>
          <w:ilvl w:val="0"/>
          <w:numId w:val="42"/>
        </w:numPr>
      </w:pPr>
      <w:r w:rsidRPr="00655644">
        <w:t>Esta decisión se basa en el principio de que mantener la información más relevante y actualizada proporciona una visión más precisa del cliente.</w:t>
      </w:r>
    </w:p>
    <w:p w14:paraId="2EB4320C" w14:textId="77777777" w:rsidR="00655644" w:rsidRPr="00655644" w:rsidRDefault="00655644" w:rsidP="007C0D54">
      <w:pPr>
        <w:numPr>
          <w:ilvl w:val="0"/>
          <w:numId w:val="38"/>
        </w:numPr>
      </w:pPr>
      <w:r w:rsidRPr="00655644">
        <w:rPr>
          <w:b/>
          <w:bCs/>
        </w:rPr>
        <w:lastRenderedPageBreak/>
        <w:t>Mapeo de Códigos a Nombres</w:t>
      </w:r>
      <w:r w:rsidRPr="00655644">
        <w:t>:</w:t>
      </w:r>
    </w:p>
    <w:p w14:paraId="51F0C376" w14:textId="77777777" w:rsidR="00655644" w:rsidRPr="00655644" w:rsidRDefault="00655644" w:rsidP="007C0D54">
      <w:pPr>
        <w:numPr>
          <w:ilvl w:val="0"/>
          <w:numId w:val="43"/>
        </w:numPr>
      </w:pPr>
      <w:r w:rsidRPr="00655644">
        <w:t>Se realizó un mapeo adicional para convertir los códigos de región a sus nombres correspondientes. Esto facilita la interpretación y el análisis posterior, ya que trabajar con nombres en lugar de códigos es generalmente más comprensible.</w:t>
      </w:r>
    </w:p>
    <w:p w14:paraId="0FE85A82" w14:textId="77777777" w:rsidR="00655644" w:rsidRPr="00655644" w:rsidRDefault="00655644" w:rsidP="007C0D54">
      <w:pPr>
        <w:numPr>
          <w:ilvl w:val="0"/>
          <w:numId w:val="38"/>
        </w:numPr>
      </w:pPr>
      <w:r w:rsidRPr="00655644">
        <w:rPr>
          <w:b/>
          <w:bCs/>
        </w:rPr>
        <w:t>Asignación de 'Extranjero'</w:t>
      </w:r>
      <w:r w:rsidRPr="00655644">
        <w:t>:</w:t>
      </w:r>
    </w:p>
    <w:p w14:paraId="5FE4E220" w14:textId="77777777" w:rsidR="00655644" w:rsidRPr="00655644" w:rsidRDefault="00655644" w:rsidP="007C0D54">
      <w:pPr>
        <w:pStyle w:val="Prrafodelista"/>
        <w:numPr>
          <w:ilvl w:val="0"/>
          <w:numId w:val="44"/>
        </w:numPr>
      </w:pPr>
      <w:r w:rsidRPr="00655644">
        <w:t xml:space="preserve">En caso de que el </w:t>
      </w:r>
      <w:proofErr w:type="spellStart"/>
      <w:r w:rsidRPr="00655644">
        <w:t>region_code</w:t>
      </w:r>
      <w:proofErr w:type="spellEnd"/>
      <w:r w:rsidRPr="00655644">
        <w:t xml:space="preserve"> siguiera siendo nulo después de las imputaciones, se rellenó con el valor </w:t>
      </w:r>
      <w:r w:rsidRPr="00CC219D">
        <w:rPr>
          <w:b/>
          <w:bCs/>
        </w:rPr>
        <w:t>'Extranjero'</w:t>
      </w:r>
      <w:r w:rsidRPr="00655644">
        <w:t xml:space="preserve"> para indicar que el cliente reside fuera de España. Esto es importante para clasificar adecuadamente a los clientes que no están localizados en las provincias españolas.</w:t>
      </w:r>
    </w:p>
    <w:p w14:paraId="6AC3C89A" w14:textId="77777777" w:rsidR="00655644" w:rsidRPr="00655644" w:rsidRDefault="00655644" w:rsidP="00655644">
      <w:pPr>
        <w:rPr>
          <w:b/>
          <w:bCs/>
        </w:rPr>
      </w:pPr>
      <w:r w:rsidRPr="00655644">
        <w:rPr>
          <w:b/>
          <w:bCs/>
        </w:rPr>
        <w:t>Visualización de la Distribución Regional</w:t>
      </w:r>
    </w:p>
    <w:p w14:paraId="73F3BA1F" w14:textId="77777777" w:rsidR="00655644" w:rsidRPr="00655644" w:rsidRDefault="00655644" w:rsidP="007C0D54">
      <w:pPr>
        <w:numPr>
          <w:ilvl w:val="0"/>
          <w:numId w:val="39"/>
        </w:numPr>
      </w:pPr>
      <w:r w:rsidRPr="00655644">
        <w:rPr>
          <w:b/>
          <w:bCs/>
        </w:rPr>
        <w:t>Distribución de Usuarios en España</w:t>
      </w:r>
      <w:r w:rsidRPr="00655644">
        <w:t>:</w:t>
      </w:r>
    </w:p>
    <w:p w14:paraId="683832F7" w14:textId="77777777" w:rsidR="00655644" w:rsidRPr="00655644" w:rsidRDefault="00655644" w:rsidP="007C0D54">
      <w:pPr>
        <w:pStyle w:val="Prrafodelista"/>
        <w:numPr>
          <w:ilvl w:val="0"/>
          <w:numId w:val="44"/>
        </w:numPr>
      </w:pPr>
      <w:r w:rsidRPr="00655644">
        <w:t>Se creó un gráfico interactivo de dispersión en un mapa para visualizar la distribución de usuarios en España. Los puntos en el mapa representaban el número de clientes por cada provincia, ayudando a identificar áreas con mayor concentración de clientes.</w:t>
      </w:r>
    </w:p>
    <w:p w14:paraId="4F0829BC" w14:textId="77777777" w:rsidR="00655644" w:rsidRPr="00655644" w:rsidRDefault="00655644" w:rsidP="007C0D54">
      <w:pPr>
        <w:pStyle w:val="Prrafodelista"/>
        <w:numPr>
          <w:ilvl w:val="0"/>
          <w:numId w:val="44"/>
        </w:numPr>
      </w:pPr>
      <w:r w:rsidRPr="00655644">
        <w:t>Este análisis geográfico es útil para la toma de decisiones estratégicas en marketing y segmentación.</w:t>
      </w:r>
    </w:p>
    <w:p w14:paraId="073602BE" w14:textId="397C2251" w:rsidR="00655644" w:rsidRDefault="00CC219D" w:rsidP="00655644">
      <w:r w:rsidRPr="00CC219D">
        <w:rPr>
          <w:noProof/>
        </w:rPr>
        <w:drawing>
          <wp:inline distT="0" distB="0" distL="0" distR="0" wp14:anchorId="4F2D14A9" wp14:editId="7B5AC813">
            <wp:extent cx="5400040" cy="40011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01135"/>
                    </a:xfrm>
                    <a:prstGeom prst="rect">
                      <a:avLst/>
                    </a:prstGeom>
                  </pic:spPr>
                </pic:pic>
              </a:graphicData>
            </a:graphic>
          </wp:inline>
        </w:drawing>
      </w:r>
    </w:p>
    <w:p w14:paraId="6A3D5F21" w14:textId="4F776FCC" w:rsidR="008E585A" w:rsidRDefault="008E585A" w:rsidP="00655644"/>
    <w:p w14:paraId="3408B3C9" w14:textId="4CE5F538" w:rsidR="008E585A" w:rsidRDefault="008E585A" w:rsidP="00655644"/>
    <w:p w14:paraId="2CFD3EF6" w14:textId="0A652023" w:rsidR="008E585A" w:rsidRDefault="008E585A" w:rsidP="00655644"/>
    <w:p w14:paraId="648E9E1A" w14:textId="77777777" w:rsidR="008E585A" w:rsidRPr="00655644" w:rsidRDefault="008E585A" w:rsidP="00655644"/>
    <w:p w14:paraId="3E13E6A6" w14:textId="277E83AA" w:rsidR="00655644" w:rsidRPr="00655644" w:rsidRDefault="00CC219D" w:rsidP="00CC219D">
      <w:pPr>
        <w:pStyle w:val="Ttulo3"/>
      </w:pPr>
      <w:r>
        <w:lastRenderedPageBreak/>
        <w:t xml:space="preserve">1.1.7. </w:t>
      </w:r>
      <w:proofErr w:type="spellStart"/>
      <w:r>
        <w:t>S</w:t>
      </w:r>
      <w:r w:rsidR="00655644" w:rsidRPr="00655644">
        <w:t>alary</w:t>
      </w:r>
      <w:proofErr w:type="spellEnd"/>
    </w:p>
    <w:p w14:paraId="1C844DEA" w14:textId="77777777" w:rsidR="00655644" w:rsidRPr="00655644" w:rsidRDefault="00655644" w:rsidP="00655644">
      <w:r w:rsidRPr="00655644">
        <w:t xml:space="preserve">La variable </w:t>
      </w:r>
      <w:proofErr w:type="spellStart"/>
      <w:r w:rsidRPr="00655644">
        <w:t>salary</w:t>
      </w:r>
      <w:proofErr w:type="spellEnd"/>
      <w:r w:rsidRPr="00655644">
        <w:t xml:space="preserve"> representa los ingresos brutos de la unidad familiar de cada cliente y es fundamental para evaluar el potencial financiero y el comportamiento de consumo de los clientes. A continuación, se detallan los pasos realizados para limpiar y preprocesar esta variable.</w:t>
      </w:r>
    </w:p>
    <w:p w14:paraId="1AADDB28" w14:textId="77777777" w:rsidR="00655644" w:rsidRPr="00655644" w:rsidRDefault="00655644" w:rsidP="00655644">
      <w:pPr>
        <w:rPr>
          <w:b/>
          <w:bCs/>
        </w:rPr>
      </w:pPr>
      <w:r w:rsidRPr="00655644">
        <w:rPr>
          <w:b/>
          <w:bCs/>
        </w:rPr>
        <w:t>Identificación de Valores Nulos y Mixtos</w:t>
      </w:r>
    </w:p>
    <w:p w14:paraId="1ABD5C82" w14:textId="77777777" w:rsidR="00655644" w:rsidRPr="00655644" w:rsidRDefault="00655644" w:rsidP="007C0D54">
      <w:pPr>
        <w:numPr>
          <w:ilvl w:val="0"/>
          <w:numId w:val="40"/>
        </w:numPr>
        <w:tabs>
          <w:tab w:val="clear" w:pos="360"/>
          <w:tab w:val="num" w:pos="720"/>
        </w:tabs>
      </w:pPr>
      <w:r w:rsidRPr="00655644">
        <w:rPr>
          <w:b/>
          <w:bCs/>
        </w:rPr>
        <w:t>Conteo de Valores Únicos</w:t>
      </w:r>
      <w:r w:rsidRPr="00655644">
        <w:t>:</w:t>
      </w:r>
    </w:p>
    <w:p w14:paraId="6D92ABEF" w14:textId="6E86D67D" w:rsidR="00655644" w:rsidRDefault="00655644" w:rsidP="007C0D54">
      <w:pPr>
        <w:pStyle w:val="Prrafodelista"/>
        <w:numPr>
          <w:ilvl w:val="0"/>
          <w:numId w:val="45"/>
        </w:numPr>
        <w:spacing w:after="0"/>
      </w:pPr>
      <w:r w:rsidRPr="00655644">
        <w:t xml:space="preserve">Se realizó un análisis para determinar cuántos valores únicos de </w:t>
      </w:r>
      <w:proofErr w:type="spellStart"/>
      <w:r w:rsidRPr="00655644">
        <w:t>salary</w:t>
      </w:r>
      <w:proofErr w:type="spellEnd"/>
      <w:r w:rsidRPr="00655644">
        <w:t xml:space="preserve"> tenía cada cliente. Esto permitió identificar a los clientes con múltiples valores de salario (indicando cambios en sus ingresos) y aquellos que tenían valores nulos.</w:t>
      </w:r>
    </w:p>
    <w:p w14:paraId="45DF7797" w14:textId="77777777" w:rsidR="008E585A" w:rsidRPr="00655644" w:rsidRDefault="008E585A" w:rsidP="008E585A">
      <w:pPr>
        <w:pStyle w:val="Prrafodelista"/>
        <w:spacing w:after="0"/>
        <w:ind w:left="360"/>
      </w:pPr>
    </w:p>
    <w:p w14:paraId="2EDADF52" w14:textId="6B4FDDBE" w:rsidR="00655644" w:rsidRDefault="00655644" w:rsidP="007C0D54">
      <w:pPr>
        <w:pStyle w:val="Prrafodelista"/>
        <w:numPr>
          <w:ilvl w:val="0"/>
          <w:numId w:val="45"/>
        </w:numPr>
      </w:pPr>
      <w:r w:rsidRPr="00655644">
        <w:t xml:space="preserve">Se encontraron </w:t>
      </w:r>
      <w:r w:rsidRPr="00CC219D">
        <w:rPr>
          <w:b/>
          <w:bCs/>
        </w:rPr>
        <w:t>299,443 clientes con el mismo salario</w:t>
      </w:r>
      <w:r w:rsidRPr="00655644">
        <w:t xml:space="preserve">, </w:t>
      </w:r>
      <w:r w:rsidRPr="00CC219D">
        <w:rPr>
          <w:b/>
          <w:bCs/>
        </w:rPr>
        <w:t>156,930 clientes con valores nulos</w:t>
      </w:r>
      <w:r w:rsidRPr="00655644">
        <w:t xml:space="preserve"> y </w:t>
      </w:r>
      <w:r w:rsidRPr="00CC219D">
        <w:rPr>
          <w:b/>
          <w:bCs/>
        </w:rPr>
        <w:t>0 clientes con valores de salario mixtos</w:t>
      </w:r>
      <w:r w:rsidRPr="00655644">
        <w:t>. Este último resultado sugiere que la mayoría de los clientes tienen un único valor de salario registrado.</w:t>
      </w:r>
    </w:p>
    <w:p w14:paraId="71FAA1EE" w14:textId="0C0E3D7D" w:rsidR="00CC219D" w:rsidRPr="00655644" w:rsidRDefault="00CC219D" w:rsidP="00CC219D">
      <w:pPr>
        <w:spacing w:after="240"/>
      </w:pPr>
      <w:r w:rsidRPr="00CC219D">
        <w:rPr>
          <w:noProof/>
        </w:rPr>
        <w:drawing>
          <wp:inline distT="0" distB="0" distL="0" distR="0" wp14:anchorId="1959AC6B" wp14:editId="2C9C2721">
            <wp:extent cx="5400040" cy="31851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85160"/>
                    </a:xfrm>
                    <a:prstGeom prst="rect">
                      <a:avLst/>
                    </a:prstGeom>
                  </pic:spPr>
                </pic:pic>
              </a:graphicData>
            </a:graphic>
          </wp:inline>
        </w:drawing>
      </w:r>
    </w:p>
    <w:p w14:paraId="1DB60B0F" w14:textId="77777777" w:rsidR="00655644" w:rsidRPr="00655644" w:rsidRDefault="00655644" w:rsidP="007C0D54">
      <w:pPr>
        <w:numPr>
          <w:ilvl w:val="0"/>
          <w:numId w:val="40"/>
        </w:numPr>
        <w:tabs>
          <w:tab w:val="clear" w:pos="360"/>
          <w:tab w:val="num" w:pos="720"/>
        </w:tabs>
      </w:pPr>
      <w:r w:rsidRPr="00655644">
        <w:rPr>
          <w:b/>
          <w:bCs/>
        </w:rPr>
        <w:t>Descripción Estadística</w:t>
      </w:r>
      <w:r w:rsidRPr="00655644">
        <w:t>:</w:t>
      </w:r>
    </w:p>
    <w:p w14:paraId="6BD2EFC0" w14:textId="77777777" w:rsidR="00655644" w:rsidRPr="00655644" w:rsidRDefault="00655644" w:rsidP="00867793">
      <w:r w:rsidRPr="00655644">
        <w:t xml:space="preserve">Se generó un resumen estadístico de la variable </w:t>
      </w:r>
      <w:proofErr w:type="spellStart"/>
      <w:r w:rsidRPr="00655644">
        <w:t>salary</w:t>
      </w:r>
      <w:proofErr w:type="spellEnd"/>
      <w:r w:rsidRPr="00655644">
        <w:t xml:space="preserve">, que reveló que el salario medio era de </w:t>
      </w:r>
      <w:r w:rsidRPr="00655644">
        <w:rPr>
          <w:b/>
          <w:bCs/>
        </w:rPr>
        <w:t>115,816.72</w:t>
      </w:r>
      <w:r w:rsidRPr="00655644">
        <w:t xml:space="preserve">, con un rango amplio que va desde </w:t>
      </w:r>
      <w:r w:rsidRPr="00655644">
        <w:rPr>
          <w:b/>
          <w:bCs/>
        </w:rPr>
        <w:t>1,202.73</w:t>
      </w:r>
      <w:r w:rsidRPr="00655644">
        <w:t xml:space="preserve"> hasta </w:t>
      </w:r>
      <w:r w:rsidRPr="00655644">
        <w:rPr>
          <w:b/>
          <w:bCs/>
        </w:rPr>
        <w:t>28,894,395.51</w:t>
      </w:r>
      <w:r w:rsidRPr="00655644">
        <w:t xml:space="preserve">. Este rango amplio puede ser indicativo de </w:t>
      </w:r>
      <w:proofErr w:type="spellStart"/>
      <w:r w:rsidRPr="00655644">
        <w:t>outliers</w:t>
      </w:r>
      <w:proofErr w:type="spellEnd"/>
      <w:r w:rsidRPr="00655644">
        <w:t xml:space="preserve"> o errores en la captura de datos, lo que requiere atención adicional.</w:t>
      </w:r>
    </w:p>
    <w:p w14:paraId="3FBC9181" w14:textId="562F738A" w:rsidR="005C7BF7" w:rsidRPr="00867793" w:rsidRDefault="005C7BF7" w:rsidP="007C0D54">
      <w:pPr>
        <w:pStyle w:val="Prrafodelista"/>
        <w:numPr>
          <w:ilvl w:val="0"/>
          <w:numId w:val="40"/>
        </w:numPr>
        <w:rPr>
          <w:b/>
          <w:bCs/>
        </w:rPr>
      </w:pPr>
      <w:r w:rsidRPr="00867793">
        <w:rPr>
          <w:b/>
          <w:bCs/>
        </w:rPr>
        <w:t>Imputación de Valores Nulos</w:t>
      </w:r>
    </w:p>
    <w:p w14:paraId="4026CBD1" w14:textId="4E543EE9" w:rsidR="005C7BF7" w:rsidRDefault="005C7BF7" w:rsidP="005C7BF7">
      <w:r w:rsidRPr="005C7BF7">
        <w:t xml:space="preserve">Para abordar la problemática de los valores nulos, se optó por aplicar una estrategia de imputación basada en el </w:t>
      </w:r>
      <w:r w:rsidRPr="005C7BF7">
        <w:rPr>
          <w:b/>
          <w:bCs/>
        </w:rPr>
        <w:t>salario mediano</w:t>
      </w:r>
      <w:r w:rsidRPr="005C7BF7">
        <w:t>. La elección de la mediana es estratégica, ya que proporciona una medida más robusta en presencia de valores atípicos.</w:t>
      </w:r>
    </w:p>
    <w:p w14:paraId="2A112360" w14:textId="77777777" w:rsidR="008E585A" w:rsidRPr="005C7BF7" w:rsidRDefault="008E585A" w:rsidP="005C7BF7"/>
    <w:p w14:paraId="2B65F57B" w14:textId="77777777" w:rsidR="005C7BF7" w:rsidRPr="005C7BF7" w:rsidRDefault="005C7BF7" w:rsidP="005C7BF7">
      <w:pPr>
        <w:rPr>
          <w:b/>
          <w:bCs/>
        </w:rPr>
      </w:pPr>
      <w:r w:rsidRPr="005C7BF7">
        <w:rPr>
          <w:b/>
          <w:bCs/>
        </w:rPr>
        <w:lastRenderedPageBreak/>
        <w:t>Creación de Grupos de Edad</w:t>
      </w:r>
    </w:p>
    <w:p w14:paraId="01874063" w14:textId="7B70D25A" w:rsidR="005C7BF7" w:rsidRDefault="005C7BF7" w:rsidP="005C7BF7">
      <w:r w:rsidRPr="005C7BF7">
        <w:t>Como los valores nulos están presentes en varios grupos de edad y países, se decidió segmentar a los clientes en grupos de edad definidos previamente, a saber:</w:t>
      </w:r>
    </w:p>
    <w:p w14:paraId="3242B272" w14:textId="431CF05A" w:rsidR="00867793" w:rsidRPr="005C7BF7" w:rsidRDefault="00867793" w:rsidP="008E585A">
      <w:pPr>
        <w:jc w:val="center"/>
      </w:pPr>
      <w:r w:rsidRPr="00867793">
        <w:rPr>
          <w:noProof/>
        </w:rPr>
        <w:drawing>
          <wp:inline distT="0" distB="0" distL="0" distR="0" wp14:anchorId="483D9093" wp14:editId="2A10D6BA">
            <wp:extent cx="3631565" cy="2529501"/>
            <wp:effectExtent l="0" t="0" r="698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1290" cy="2536275"/>
                    </a:xfrm>
                    <a:prstGeom prst="rect">
                      <a:avLst/>
                    </a:prstGeom>
                  </pic:spPr>
                </pic:pic>
              </a:graphicData>
            </a:graphic>
          </wp:inline>
        </w:drawing>
      </w:r>
    </w:p>
    <w:p w14:paraId="0760935D" w14:textId="77777777" w:rsidR="005C7BF7" w:rsidRPr="005C7BF7" w:rsidRDefault="005C7BF7" w:rsidP="005C7BF7">
      <w:r w:rsidRPr="005C7BF7">
        <w:t>La imputación de salarios nulos se realizó en dos pasos clave:</w:t>
      </w:r>
    </w:p>
    <w:p w14:paraId="1F01FBF4" w14:textId="1EB715B5" w:rsidR="005C7BF7" w:rsidRDefault="005C7BF7" w:rsidP="007C0D54">
      <w:pPr>
        <w:pStyle w:val="Prrafodelista"/>
        <w:numPr>
          <w:ilvl w:val="0"/>
          <w:numId w:val="46"/>
        </w:numPr>
      </w:pPr>
      <w:r w:rsidRPr="00867793">
        <w:rPr>
          <w:b/>
          <w:bCs/>
        </w:rPr>
        <w:t>Calcular la Mediana</w:t>
      </w:r>
      <w:r w:rsidRPr="005C7BF7">
        <w:t>:</w:t>
      </w:r>
      <w:r w:rsidR="00867793">
        <w:t xml:space="preserve"> </w:t>
      </w:r>
      <w:r w:rsidR="00867793" w:rsidRPr="005C7BF7">
        <w:t xml:space="preserve">Se calculó la mediana de </w:t>
      </w:r>
      <w:proofErr w:type="spellStart"/>
      <w:r w:rsidR="00867793" w:rsidRPr="005C7BF7">
        <w:t>salary</w:t>
      </w:r>
      <w:proofErr w:type="spellEnd"/>
      <w:r w:rsidR="00867793" w:rsidRPr="005C7BF7">
        <w:t xml:space="preserve"> para cada combinación de </w:t>
      </w:r>
      <w:r w:rsidR="00867793" w:rsidRPr="00867793">
        <w:t xml:space="preserve">país, grupo de edad, segmento y código de región en el </w:t>
      </w:r>
      <w:proofErr w:type="spellStart"/>
      <w:r w:rsidR="00867793" w:rsidRPr="00867793">
        <w:t>DataFrame</w:t>
      </w:r>
      <w:proofErr w:type="spellEnd"/>
      <w:r w:rsidR="00867793" w:rsidRPr="00867793">
        <w:t xml:space="preserve"> sin duplicados. Este paso es crucial para garantizar que la mediana sea representativa y no se vea afectada por valores atípicos.</w:t>
      </w:r>
    </w:p>
    <w:p w14:paraId="70C879FF" w14:textId="77777777" w:rsidR="00867793" w:rsidRPr="005C7BF7" w:rsidRDefault="00867793" w:rsidP="00867793">
      <w:pPr>
        <w:pStyle w:val="Prrafodelista"/>
        <w:ind w:left="360"/>
      </w:pPr>
    </w:p>
    <w:p w14:paraId="0A06BDE8" w14:textId="5CE8C933" w:rsidR="005C7BF7" w:rsidRPr="005C7BF7" w:rsidRDefault="005C7BF7" w:rsidP="007C0D54">
      <w:pPr>
        <w:pStyle w:val="Prrafodelista"/>
        <w:numPr>
          <w:ilvl w:val="0"/>
          <w:numId w:val="46"/>
        </w:numPr>
      </w:pPr>
      <w:r w:rsidRPr="00867793">
        <w:rPr>
          <w:b/>
          <w:bCs/>
        </w:rPr>
        <w:t>Imputar los Valores Nulos</w:t>
      </w:r>
      <w:r w:rsidRPr="005C7BF7">
        <w:t>:</w:t>
      </w:r>
      <w:r w:rsidR="00867793">
        <w:t xml:space="preserve"> </w:t>
      </w:r>
      <w:r w:rsidR="00867793" w:rsidRPr="005C7BF7">
        <w:t xml:space="preserve">Se aplicó una función que, para cada fila del </w:t>
      </w:r>
      <w:proofErr w:type="spellStart"/>
      <w:r w:rsidR="00867793" w:rsidRPr="005C7BF7">
        <w:t>DataFrame</w:t>
      </w:r>
      <w:proofErr w:type="spellEnd"/>
      <w:r w:rsidR="00867793" w:rsidRPr="005C7BF7">
        <w:t>, si el salario era nulo, se reemplazaba con la mediana correspondiente calculada en el paso anterior. Este método asegura que las imputaciones sean específicas y relevantes al contexto del cliente.</w:t>
      </w:r>
    </w:p>
    <w:p w14:paraId="485FEA3E" w14:textId="77777777" w:rsidR="005C7BF7" w:rsidRPr="005C7BF7" w:rsidRDefault="005C7BF7" w:rsidP="005C7BF7">
      <w:pPr>
        <w:rPr>
          <w:b/>
          <w:bCs/>
        </w:rPr>
      </w:pPr>
      <w:r w:rsidRPr="005C7BF7">
        <w:rPr>
          <w:b/>
          <w:bCs/>
        </w:rPr>
        <w:t>Comprobación de Resultados</w:t>
      </w:r>
    </w:p>
    <w:p w14:paraId="22AA28EA" w14:textId="77777777" w:rsidR="005C7BF7" w:rsidRPr="005C7BF7" w:rsidRDefault="005C7BF7" w:rsidP="005C7BF7">
      <w:r w:rsidRPr="005C7BF7">
        <w:t xml:space="preserve">A pesar de los esfuerzos por imputar los valores nulos, se constató que todavía quedaban algunos casos con </w:t>
      </w:r>
      <w:proofErr w:type="spellStart"/>
      <w:r w:rsidRPr="005C7BF7">
        <w:t>salary</w:t>
      </w:r>
      <w:proofErr w:type="spellEnd"/>
      <w:r w:rsidRPr="005C7BF7">
        <w:t xml:space="preserve"> como </w:t>
      </w:r>
      <w:proofErr w:type="spellStart"/>
      <w:r w:rsidRPr="005C7BF7">
        <w:t>NaN</w:t>
      </w:r>
      <w:proofErr w:type="spellEnd"/>
      <w:r w:rsidRPr="005C7BF7">
        <w:t xml:space="preserve">. Para abordar estos restantes </w:t>
      </w:r>
      <w:r w:rsidRPr="005C7BF7">
        <w:rPr>
          <w:b/>
          <w:bCs/>
        </w:rPr>
        <w:t>1,856</w:t>
      </w:r>
      <w:r w:rsidRPr="005C7BF7">
        <w:t xml:space="preserve"> casos, se decidió aplicar otra capa de imputación usando la mediana de </w:t>
      </w:r>
      <w:proofErr w:type="spellStart"/>
      <w:r w:rsidRPr="005C7BF7">
        <w:t>salary</w:t>
      </w:r>
      <w:proofErr w:type="spellEnd"/>
      <w:r w:rsidRPr="005C7BF7">
        <w:t xml:space="preserve"> agrupando por </w:t>
      </w:r>
      <w:r w:rsidRPr="005C7BF7">
        <w:rPr>
          <w:b/>
          <w:bCs/>
        </w:rPr>
        <w:t>grupo de edad</w:t>
      </w:r>
      <w:r w:rsidRPr="005C7BF7">
        <w:t xml:space="preserve"> y </w:t>
      </w:r>
      <w:r w:rsidRPr="005C7BF7">
        <w:rPr>
          <w:b/>
          <w:bCs/>
        </w:rPr>
        <w:t>país</w:t>
      </w:r>
      <w:r w:rsidRPr="005C7BF7">
        <w:t>. Este enfoque fue seleccionado para maximizar la relevancia de los salarios imputados.</w:t>
      </w:r>
    </w:p>
    <w:p w14:paraId="45F4B4A9" w14:textId="3E5C713C" w:rsidR="005C7BF7" w:rsidRPr="005C7BF7" w:rsidRDefault="005C7BF7" w:rsidP="005C7BF7">
      <w:r w:rsidRPr="005C7BF7">
        <w:t xml:space="preserve">Se creó un nuevo </w:t>
      </w:r>
      <w:proofErr w:type="spellStart"/>
      <w:r w:rsidRPr="005C7BF7">
        <w:t>DataFrame</w:t>
      </w:r>
      <w:proofErr w:type="spellEnd"/>
      <w:r w:rsidRPr="005C7BF7">
        <w:t xml:space="preserve"> con las medianas correspondientes y se utilizó para reemplazar los valores nulos restantes.</w:t>
      </w:r>
      <w:r w:rsidR="00867793">
        <w:t xml:space="preserve"> </w:t>
      </w:r>
      <w:r w:rsidRPr="005C7BF7">
        <w:t xml:space="preserve">Tras la imputación, se realizó una verificación final para asegurar que no quedaran valores nulos en </w:t>
      </w:r>
      <w:proofErr w:type="spellStart"/>
      <w:r w:rsidRPr="005C7BF7">
        <w:t>salary</w:t>
      </w:r>
      <w:proofErr w:type="spellEnd"/>
      <w:r w:rsidRPr="005C7BF7">
        <w:t>.</w:t>
      </w:r>
    </w:p>
    <w:p w14:paraId="22111C9F" w14:textId="0C29F2D1" w:rsidR="005C7BF7" w:rsidRDefault="005C7BF7" w:rsidP="005C7BF7">
      <w:r w:rsidRPr="005C7BF7">
        <w:t xml:space="preserve">Este riguroso proceso de imputación no solo proporciona un enfoque sistemático para manejar los valores nulos en </w:t>
      </w:r>
      <w:proofErr w:type="spellStart"/>
      <w:r w:rsidRPr="005C7BF7">
        <w:t>salary</w:t>
      </w:r>
      <w:proofErr w:type="spellEnd"/>
      <w:r w:rsidRPr="005C7BF7">
        <w:t xml:space="preserve">, sino que también permite asegurar que el análisis posterior se base en datos más completos y representativos. A través de la creación de grupos de edad y la utilización de la mediana como método de imputación, se busca construir un modelo más preciso y útil para la toma de decisiones en </w:t>
      </w:r>
      <w:proofErr w:type="spellStart"/>
      <w:r w:rsidRPr="005C7BF7">
        <w:t>easyMoney</w:t>
      </w:r>
      <w:proofErr w:type="spellEnd"/>
      <w:r w:rsidRPr="005C7BF7">
        <w:t>.</w:t>
      </w:r>
    </w:p>
    <w:p w14:paraId="4054E1B1" w14:textId="77777777" w:rsidR="00D26320" w:rsidRPr="005C7BF7" w:rsidRDefault="00D26320" w:rsidP="005C7BF7"/>
    <w:p w14:paraId="42E3D9ED" w14:textId="77777777" w:rsidR="00655644" w:rsidRPr="00630CB5" w:rsidRDefault="00655644" w:rsidP="002A3686"/>
    <w:p w14:paraId="542FA961" w14:textId="77777777" w:rsidR="00CB50B1" w:rsidRPr="00CB50B1" w:rsidRDefault="00CB50B1" w:rsidP="00CB50B1"/>
    <w:p w14:paraId="4C387C3F" w14:textId="281BC08A" w:rsidR="00D26320" w:rsidRDefault="00D26320" w:rsidP="00D26320">
      <w:pPr>
        <w:pStyle w:val="Ttulo3"/>
      </w:pPr>
      <w:r>
        <w:lastRenderedPageBreak/>
        <w:t xml:space="preserve">1.1.8. </w:t>
      </w:r>
      <w:r w:rsidR="00D142B3" w:rsidRPr="00D142B3">
        <w:t>R</w:t>
      </w:r>
      <w:r>
        <w:t>esumen de Imputaciones</w:t>
      </w:r>
    </w:p>
    <w:p w14:paraId="4BB630AB" w14:textId="77777777" w:rsidR="00E169A5" w:rsidRPr="00E169A5" w:rsidRDefault="00E169A5" w:rsidP="00E169A5">
      <w:pPr>
        <w:spacing w:after="0"/>
      </w:pPr>
    </w:p>
    <w:p w14:paraId="4ED6793B" w14:textId="77777777" w:rsidR="00D142B3" w:rsidRPr="00D142B3" w:rsidRDefault="00D142B3" w:rsidP="00E169A5">
      <w:pPr>
        <w:spacing w:after="240"/>
        <w:jc w:val="left"/>
        <w:rPr>
          <w:b/>
          <w:bCs/>
        </w:rPr>
      </w:pPr>
      <w:r w:rsidRPr="00D142B3">
        <w:rPr>
          <w:b/>
          <w:bCs/>
        </w:rPr>
        <w:t>1. Columnas Creadas</w:t>
      </w:r>
    </w:p>
    <w:p w14:paraId="14F5AF91" w14:textId="77777777" w:rsidR="00D142B3" w:rsidRPr="00D142B3" w:rsidRDefault="00D142B3" w:rsidP="007C0D54">
      <w:pPr>
        <w:numPr>
          <w:ilvl w:val="0"/>
          <w:numId w:val="47"/>
        </w:numPr>
        <w:tabs>
          <w:tab w:val="clear" w:pos="360"/>
          <w:tab w:val="num" w:pos="720"/>
        </w:tabs>
      </w:pPr>
      <w:proofErr w:type="spellStart"/>
      <w:r w:rsidRPr="00D142B3">
        <w:rPr>
          <w:b/>
          <w:bCs/>
        </w:rPr>
        <w:t>Mes_partition</w:t>
      </w:r>
      <w:proofErr w:type="spellEnd"/>
      <w:r w:rsidRPr="00D142B3">
        <w:rPr>
          <w:b/>
          <w:bCs/>
        </w:rPr>
        <w:t xml:space="preserve"> y </w:t>
      </w:r>
      <w:proofErr w:type="spellStart"/>
      <w:r w:rsidRPr="00D142B3">
        <w:rPr>
          <w:b/>
          <w:bCs/>
        </w:rPr>
        <w:t>Mes_nombre_partition</w:t>
      </w:r>
      <w:proofErr w:type="spellEnd"/>
      <w:r w:rsidRPr="00D142B3">
        <w:t xml:space="preserve">: Se crearon estas columnas para identificar el mes de </w:t>
      </w:r>
      <w:proofErr w:type="spellStart"/>
      <w:r w:rsidRPr="00D142B3">
        <w:t>pk_partition</w:t>
      </w:r>
      <w:proofErr w:type="spellEnd"/>
      <w:r w:rsidRPr="00D142B3">
        <w:t>. Esto puede ser relevante en el futuro si se detectan estacionalidades en el comportamiento de los clientes a lo largo de los meses.</w:t>
      </w:r>
    </w:p>
    <w:p w14:paraId="305D0D11" w14:textId="77777777" w:rsidR="00D142B3" w:rsidRPr="00D142B3" w:rsidRDefault="00D142B3" w:rsidP="007C0D54">
      <w:pPr>
        <w:numPr>
          <w:ilvl w:val="0"/>
          <w:numId w:val="47"/>
        </w:numPr>
        <w:tabs>
          <w:tab w:val="clear" w:pos="360"/>
          <w:tab w:val="num" w:pos="720"/>
        </w:tabs>
        <w:jc w:val="left"/>
      </w:pPr>
      <w:proofErr w:type="spellStart"/>
      <w:r w:rsidRPr="00D142B3">
        <w:rPr>
          <w:b/>
          <w:bCs/>
        </w:rPr>
        <w:t>Grupo_edad</w:t>
      </w:r>
      <w:proofErr w:type="spellEnd"/>
      <w:r w:rsidRPr="00D142B3">
        <w:t>: Se segmentaron las edades en los siguientes grupos, lo cual es útil para un análisis más enfocado:</w:t>
      </w:r>
    </w:p>
    <w:p w14:paraId="7CCB1246" w14:textId="77777777" w:rsidR="00D142B3" w:rsidRPr="00D142B3" w:rsidRDefault="00D142B3" w:rsidP="007C0D54">
      <w:pPr>
        <w:numPr>
          <w:ilvl w:val="0"/>
          <w:numId w:val="50"/>
        </w:numPr>
        <w:jc w:val="left"/>
      </w:pPr>
      <w:r w:rsidRPr="00D142B3">
        <w:rPr>
          <w:b/>
          <w:bCs/>
        </w:rPr>
        <w:t>Menores</w:t>
      </w:r>
      <w:r w:rsidRPr="00D142B3">
        <w:t>: Personas menores de dieciocho años.</w:t>
      </w:r>
    </w:p>
    <w:p w14:paraId="1589041D" w14:textId="77777777" w:rsidR="00D142B3" w:rsidRPr="00D142B3" w:rsidRDefault="00D142B3" w:rsidP="007C0D54">
      <w:pPr>
        <w:numPr>
          <w:ilvl w:val="0"/>
          <w:numId w:val="50"/>
        </w:numPr>
        <w:jc w:val="left"/>
      </w:pPr>
      <w:r w:rsidRPr="00D142B3">
        <w:rPr>
          <w:b/>
          <w:bCs/>
        </w:rPr>
        <w:t>Jóvenes</w:t>
      </w:r>
      <w:r w:rsidRPr="00D142B3">
        <w:t>: Personas mayores de dieciocho años y menores de veinticinco.</w:t>
      </w:r>
    </w:p>
    <w:p w14:paraId="446F899A" w14:textId="77777777" w:rsidR="00D142B3" w:rsidRPr="00D142B3" w:rsidRDefault="00D142B3" w:rsidP="007C0D54">
      <w:pPr>
        <w:numPr>
          <w:ilvl w:val="0"/>
          <w:numId w:val="50"/>
        </w:numPr>
        <w:jc w:val="left"/>
      </w:pPr>
      <w:r w:rsidRPr="00D142B3">
        <w:rPr>
          <w:b/>
          <w:bCs/>
        </w:rPr>
        <w:t>Adultos jóvenes</w:t>
      </w:r>
      <w:r w:rsidRPr="00D142B3">
        <w:t>: Personas mayores de veinticinco y menores de cuarenta años.</w:t>
      </w:r>
    </w:p>
    <w:p w14:paraId="05FEB436" w14:textId="77777777" w:rsidR="00D142B3" w:rsidRPr="00D142B3" w:rsidRDefault="00D142B3" w:rsidP="007C0D54">
      <w:pPr>
        <w:numPr>
          <w:ilvl w:val="0"/>
          <w:numId w:val="50"/>
        </w:numPr>
        <w:jc w:val="left"/>
      </w:pPr>
      <w:r w:rsidRPr="00D142B3">
        <w:rPr>
          <w:b/>
          <w:bCs/>
        </w:rPr>
        <w:t>Adultos</w:t>
      </w:r>
      <w:r w:rsidRPr="00D142B3">
        <w:t>: Personas mayores de cuarenta y menores de cincuenta y cinco.</w:t>
      </w:r>
    </w:p>
    <w:p w14:paraId="1754383D" w14:textId="77777777" w:rsidR="00D142B3" w:rsidRPr="00D142B3" w:rsidRDefault="00D142B3" w:rsidP="007C0D54">
      <w:pPr>
        <w:numPr>
          <w:ilvl w:val="0"/>
          <w:numId w:val="50"/>
        </w:numPr>
        <w:jc w:val="left"/>
      </w:pPr>
      <w:r w:rsidRPr="00D142B3">
        <w:rPr>
          <w:b/>
          <w:bCs/>
        </w:rPr>
        <w:t>Adultos mayores</w:t>
      </w:r>
      <w:r w:rsidRPr="00D142B3">
        <w:t>: Personas de cincuenta y cinco a sesenta y cinco años.</w:t>
      </w:r>
    </w:p>
    <w:p w14:paraId="14FE2D9E" w14:textId="77777777" w:rsidR="00D142B3" w:rsidRPr="00D142B3" w:rsidRDefault="00D142B3" w:rsidP="007C0D54">
      <w:pPr>
        <w:numPr>
          <w:ilvl w:val="0"/>
          <w:numId w:val="50"/>
        </w:numPr>
        <w:jc w:val="left"/>
      </w:pPr>
      <w:r w:rsidRPr="00D142B3">
        <w:rPr>
          <w:b/>
          <w:bCs/>
        </w:rPr>
        <w:t>Ancianos</w:t>
      </w:r>
      <w:r w:rsidRPr="00D142B3">
        <w:t>: Personas de sesenta y cinco a setenta y cinco años.</w:t>
      </w:r>
    </w:p>
    <w:p w14:paraId="7628B560" w14:textId="51DC4263" w:rsidR="00D142B3" w:rsidRDefault="00D142B3" w:rsidP="007C0D54">
      <w:pPr>
        <w:numPr>
          <w:ilvl w:val="0"/>
          <w:numId w:val="50"/>
        </w:numPr>
        <w:jc w:val="left"/>
      </w:pPr>
      <w:r w:rsidRPr="00D142B3">
        <w:rPr>
          <w:b/>
          <w:bCs/>
        </w:rPr>
        <w:t>Longevos</w:t>
      </w:r>
      <w:r w:rsidRPr="00D142B3">
        <w:t>: Personas de setenta y cinco años en adelante.</w:t>
      </w:r>
    </w:p>
    <w:p w14:paraId="09EBAE27" w14:textId="77777777" w:rsidR="00D142B3" w:rsidRPr="00D142B3" w:rsidRDefault="00D142B3" w:rsidP="00D142B3">
      <w:pPr>
        <w:ind w:left="360"/>
        <w:jc w:val="left"/>
      </w:pPr>
    </w:p>
    <w:p w14:paraId="12C31FCF" w14:textId="77777777" w:rsidR="00D142B3" w:rsidRPr="00D142B3" w:rsidRDefault="00D142B3" w:rsidP="00D26320">
      <w:pPr>
        <w:rPr>
          <w:b/>
          <w:bCs/>
        </w:rPr>
      </w:pPr>
      <w:r w:rsidRPr="00D142B3">
        <w:rPr>
          <w:b/>
          <w:bCs/>
        </w:rPr>
        <w:t>2. Asignaciones de Valores en Variables</w:t>
      </w:r>
    </w:p>
    <w:p w14:paraId="62A80C75" w14:textId="77777777" w:rsidR="00D142B3" w:rsidRPr="00D142B3" w:rsidRDefault="00D142B3" w:rsidP="00D26320">
      <w:r w:rsidRPr="00D142B3">
        <w:rPr>
          <w:b/>
          <w:bCs/>
        </w:rPr>
        <w:t>Edad (Age)</w:t>
      </w:r>
      <w:r w:rsidRPr="00D142B3">
        <w:t>:</w:t>
      </w:r>
    </w:p>
    <w:p w14:paraId="75378836" w14:textId="5378D457" w:rsidR="00D142B3" w:rsidRPr="00D142B3" w:rsidRDefault="00D142B3" w:rsidP="007C0D54">
      <w:pPr>
        <w:numPr>
          <w:ilvl w:val="0"/>
          <w:numId w:val="51"/>
        </w:numPr>
      </w:pPr>
      <w:r w:rsidRPr="00D142B3">
        <w:rPr>
          <w:b/>
          <w:bCs/>
        </w:rPr>
        <w:t>Variaciones + 3 años</w:t>
      </w:r>
      <w:r w:rsidRPr="00D142B3">
        <w:t>: Se sustituyeron todos los valores de Age por el último valor conocido. Esto se justifica en que, se considera que los errores de tipificación se corrigen con el tiempo; así, una entrada más reciente es más probable que sea correcta.</w:t>
      </w:r>
    </w:p>
    <w:p w14:paraId="6E717B65" w14:textId="77777777" w:rsidR="00D142B3" w:rsidRPr="00D142B3" w:rsidRDefault="00D142B3" w:rsidP="007C0D54">
      <w:pPr>
        <w:numPr>
          <w:ilvl w:val="0"/>
          <w:numId w:val="51"/>
        </w:numPr>
      </w:pPr>
      <w:r w:rsidRPr="00D142B3">
        <w:rPr>
          <w:b/>
          <w:bCs/>
        </w:rPr>
        <w:t>Variación Negativa</w:t>
      </w:r>
      <w:r w:rsidRPr="00D142B3">
        <w:t>: Se sustituyeron las edades con variaciones negativas por el último valor registrado para cada usuario, asegurando que se mantenga la consistencia en los datos.</w:t>
      </w:r>
    </w:p>
    <w:p w14:paraId="1297D498" w14:textId="77777777" w:rsidR="00D142B3" w:rsidRPr="00D142B3" w:rsidRDefault="00D142B3" w:rsidP="00D26320">
      <w:proofErr w:type="spellStart"/>
      <w:r w:rsidRPr="00D142B3">
        <w:rPr>
          <w:b/>
          <w:bCs/>
        </w:rPr>
        <w:t>Country_id</w:t>
      </w:r>
      <w:proofErr w:type="spellEnd"/>
      <w:r w:rsidRPr="00D142B3">
        <w:rPr>
          <w:b/>
          <w:bCs/>
        </w:rPr>
        <w:t xml:space="preserve"> Mixto</w:t>
      </w:r>
      <w:r w:rsidRPr="00D142B3">
        <w:t xml:space="preserve">: Para los casos de </w:t>
      </w:r>
      <w:proofErr w:type="spellStart"/>
      <w:r w:rsidRPr="00D142B3">
        <w:t>country_id</w:t>
      </w:r>
      <w:proofErr w:type="spellEnd"/>
      <w:r w:rsidRPr="00D142B3">
        <w:t xml:space="preserve"> mixto (25 clientes), se asignó el último país registrado para su </w:t>
      </w:r>
      <w:proofErr w:type="spellStart"/>
      <w:r w:rsidRPr="00D142B3">
        <w:t>pk_cid</w:t>
      </w:r>
      <w:proofErr w:type="spellEnd"/>
      <w:r w:rsidRPr="00D142B3">
        <w:t>. Esto se debe a que se presume que la variabilidad en estos datos es un error en la recopilación de datos. Suponiendo que los cambios de residencia fueran reales, el salario debería verse afectado, lo que no se observa en estos casos. Por ello, se mantuvo la información más actualizada.</w:t>
      </w:r>
    </w:p>
    <w:p w14:paraId="65C38B48" w14:textId="77777777" w:rsidR="00D142B3" w:rsidRPr="00D142B3" w:rsidRDefault="00D142B3" w:rsidP="00D26320">
      <w:proofErr w:type="spellStart"/>
      <w:r w:rsidRPr="00D142B3">
        <w:rPr>
          <w:b/>
          <w:bCs/>
        </w:rPr>
        <w:t>Deceased</w:t>
      </w:r>
      <w:proofErr w:type="spellEnd"/>
      <w:r w:rsidRPr="00D142B3">
        <w:t xml:space="preserve">: La variable </w:t>
      </w:r>
      <w:proofErr w:type="spellStart"/>
      <w:r w:rsidRPr="00D142B3">
        <w:t>deceased</w:t>
      </w:r>
      <w:proofErr w:type="spellEnd"/>
      <w:r w:rsidRPr="00D142B3">
        <w:t xml:space="preserve"> presenta una variabilidad despreciable. Por lo tanto, no se considera útil para la construcción de modelos, ya que no aporta capacidad predictiva. Además, dada su alta correlación con otras variables, como el grupo de edad, es prudente eliminarla para evitar problemas de multicolinealidad en los modelos.</w:t>
      </w:r>
    </w:p>
    <w:p w14:paraId="19C32E9D" w14:textId="77777777" w:rsidR="00D142B3" w:rsidRPr="00D142B3" w:rsidRDefault="00D142B3" w:rsidP="00D26320">
      <w:proofErr w:type="spellStart"/>
      <w:r w:rsidRPr="00D142B3">
        <w:rPr>
          <w:b/>
          <w:bCs/>
        </w:rPr>
        <w:t>Gender</w:t>
      </w:r>
      <w:proofErr w:type="spellEnd"/>
      <w:r w:rsidRPr="00D142B3">
        <w:t>:</w:t>
      </w:r>
    </w:p>
    <w:p w14:paraId="6FDFEE43" w14:textId="77777777" w:rsidR="00D142B3" w:rsidRPr="00D142B3" w:rsidRDefault="00D142B3" w:rsidP="007C0D54">
      <w:pPr>
        <w:numPr>
          <w:ilvl w:val="0"/>
          <w:numId w:val="48"/>
        </w:numPr>
      </w:pPr>
      <w:proofErr w:type="spellStart"/>
      <w:r w:rsidRPr="00D142B3">
        <w:rPr>
          <w:b/>
          <w:bCs/>
        </w:rPr>
        <w:t>Unknown</w:t>
      </w:r>
      <w:proofErr w:type="spellEnd"/>
      <w:r w:rsidRPr="00D142B3">
        <w:rPr>
          <w:b/>
          <w:bCs/>
        </w:rPr>
        <w:t xml:space="preserve"> Constante</w:t>
      </w:r>
      <w:r w:rsidRPr="00D142B3">
        <w:t xml:space="preserve">: Se imputaron los valores </w:t>
      </w:r>
      <w:proofErr w:type="spellStart"/>
      <w:r w:rsidRPr="00D142B3">
        <w:t>Unknown</w:t>
      </w:r>
      <w:proofErr w:type="spellEnd"/>
      <w:r w:rsidRPr="00D142B3">
        <w:t xml:space="preserve"> y se cambiaron por "H" (Hombre) para los dos casos que superan los 70 años, considerando que es poco probable que estas personas se identifiquen como género fluido. La categoría masculina presenta la mayor proporción, lo que refuerza esta decisión.</w:t>
      </w:r>
    </w:p>
    <w:p w14:paraId="7CC46723" w14:textId="77777777" w:rsidR="00D142B3" w:rsidRPr="00D142B3" w:rsidRDefault="00D142B3" w:rsidP="007C0D54">
      <w:pPr>
        <w:numPr>
          <w:ilvl w:val="0"/>
          <w:numId w:val="48"/>
        </w:numPr>
      </w:pPr>
      <w:proofErr w:type="spellStart"/>
      <w:r w:rsidRPr="00D142B3">
        <w:rPr>
          <w:b/>
          <w:bCs/>
        </w:rPr>
        <w:lastRenderedPageBreak/>
        <w:t>Unknown</w:t>
      </w:r>
      <w:proofErr w:type="spellEnd"/>
      <w:r w:rsidRPr="00D142B3">
        <w:rPr>
          <w:b/>
          <w:bCs/>
        </w:rPr>
        <w:t xml:space="preserve"> Mixto</w:t>
      </w:r>
      <w:r w:rsidRPr="00D142B3">
        <w:t xml:space="preserve">: Para los registros con </w:t>
      </w:r>
      <w:proofErr w:type="spellStart"/>
      <w:r w:rsidRPr="00D142B3">
        <w:t>gender</w:t>
      </w:r>
      <w:proofErr w:type="spellEnd"/>
      <w:r w:rsidRPr="00D142B3">
        <w:t xml:space="preserve"> mixto, se imputó el último género conocido.</w:t>
      </w:r>
    </w:p>
    <w:p w14:paraId="15B5B203" w14:textId="77777777" w:rsidR="00D142B3" w:rsidRPr="00D142B3" w:rsidRDefault="00D142B3" w:rsidP="007C0D54">
      <w:pPr>
        <w:numPr>
          <w:ilvl w:val="0"/>
          <w:numId w:val="48"/>
        </w:numPr>
      </w:pPr>
      <w:r w:rsidRPr="00D142B3">
        <w:rPr>
          <w:b/>
          <w:bCs/>
        </w:rPr>
        <w:t>Géneros Mixtos</w:t>
      </w:r>
      <w:r w:rsidRPr="00D142B3">
        <w:t>: Se modificaron los registros de género mixto tomando el último valor registrado, ya que se considera que la última entrada es la más actualizada y, por ende, la más fiable.</w:t>
      </w:r>
    </w:p>
    <w:p w14:paraId="767AE026" w14:textId="77777777" w:rsidR="00D142B3" w:rsidRPr="00D142B3" w:rsidRDefault="00D142B3" w:rsidP="00D26320">
      <w:proofErr w:type="spellStart"/>
      <w:r w:rsidRPr="00D142B3">
        <w:rPr>
          <w:b/>
          <w:bCs/>
        </w:rPr>
        <w:t>Region_code</w:t>
      </w:r>
      <w:proofErr w:type="spellEnd"/>
      <w:r w:rsidRPr="00D142B3">
        <w:t>:</w:t>
      </w:r>
    </w:p>
    <w:p w14:paraId="62F60172" w14:textId="77777777" w:rsidR="00D142B3" w:rsidRPr="00D142B3" w:rsidRDefault="00D142B3" w:rsidP="007C0D54">
      <w:pPr>
        <w:numPr>
          <w:ilvl w:val="0"/>
          <w:numId w:val="48"/>
        </w:numPr>
      </w:pPr>
      <w:proofErr w:type="spellStart"/>
      <w:r w:rsidRPr="00D142B3">
        <w:rPr>
          <w:b/>
          <w:bCs/>
        </w:rPr>
        <w:t>Region</w:t>
      </w:r>
      <w:proofErr w:type="spellEnd"/>
      <w:r w:rsidRPr="00D142B3">
        <w:rPr>
          <w:b/>
          <w:bCs/>
        </w:rPr>
        <w:t xml:space="preserve"> </w:t>
      </w:r>
      <w:proofErr w:type="spellStart"/>
      <w:r w:rsidRPr="00D142B3">
        <w:rPr>
          <w:b/>
          <w:bCs/>
        </w:rPr>
        <w:t>Unknown</w:t>
      </w:r>
      <w:proofErr w:type="spellEnd"/>
      <w:r w:rsidRPr="00D142B3">
        <w:t xml:space="preserve">: Los registros con </w:t>
      </w:r>
      <w:proofErr w:type="spellStart"/>
      <w:r w:rsidRPr="00D142B3">
        <w:t>region_code</w:t>
      </w:r>
      <w:proofErr w:type="spellEnd"/>
      <w:r w:rsidRPr="00D142B3">
        <w:t xml:space="preserve"> como "</w:t>
      </w:r>
      <w:proofErr w:type="spellStart"/>
      <w:r w:rsidRPr="00D142B3">
        <w:t>Unknown</w:t>
      </w:r>
      <w:proofErr w:type="spellEnd"/>
      <w:r w:rsidRPr="00D142B3">
        <w:t>" se sustituyeron por "28" en el caso de España (correspondiente a Madrid) y "00" para clientes fuera de España. Esto establece un valor más coherente para el análisis posterior.</w:t>
      </w:r>
    </w:p>
    <w:p w14:paraId="12A26522" w14:textId="77777777" w:rsidR="00D142B3" w:rsidRPr="00D142B3" w:rsidRDefault="00D142B3" w:rsidP="007C0D54">
      <w:pPr>
        <w:numPr>
          <w:ilvl w:val="0"/>
          <w:numId w:val="48"/>
        </w:numPr>
      </w:pPr>
      <w:r w:rsidRPr="00D142B3">
        <w:t>Posteriormente, se reemplazaron los códigos de provincia por el nombre correspondiente, y se etiquetaron como "Extranjero" aquellos registros que no pertenecían a España.</w:t>
      </w:r>
    </w:p>
    <w:p w14:paraId="7B0E8058" w14:textId="77777777" w:rsidR="00D142B3" w:rsidRPr="00D142B3" w:rsidRDefault="00D142B3" w:rsidP="00D26320">
      <w:pPr>
        <w:rPr>
          <w:b/>
          <w:bCs/>
        </w:rPr>
      </w:pPr>
      <w:r w:rsidRPr="00D142B3">
        <w:rPr>
          <w:b/>
          <w:bCs/>
        </w:rPr>
        <w:t>3. Imputación de Salario</w:t>
      </w:r>
    </w:p>
    <w:p w14:paraId="765EBC9B" w14:textId="77777777" w:rsidR="00D142B3" w:rsidRPr="00D142B3" w:rsidRDefault="00D142B3" w:rsidP="007C0D54">
      <w:pPr>
        <w:numPr>
          <w:ilvl w:val="0"/>
          <w:numId w:val="49"/>
        </w:numPr>
      </w:pPr>
      <w:r w:rsidRPr="00D142B3">
        <w:rPr>
          <w:b/>
          <w:bCs/>
        </w:rPr>
        <w:t>Imputación de Nulos</w:t>
      </w:r>
      <w:r w:rsidRPr="00D142B3">
        <w:t>: Se decidió aplicar el salario mediano, segmentado por grupo de edad, país de residencia, región de residencia y actividad comercial. Esta imputación se llevó a cabo de forma iterativa; en caso de que no se encontrara un salario mediano aplicable, se iba reduciendo la restricción de las variables en el siguiente orden:</w:t>
      </w:r>
    </w:p>
    <w:p w14:paraId="2B768444" w14:textId="77777777" w:rsidR="00D142B3" w:rsidRPr="00D142B3" w:rsidRDefault="00D142B3" w:rsidP="007C0D54">
      <w:pPr>
        <w:numPr>
          <w:ilvl w:val="1"/>
          <w:numId w:val="49"/>
        </w:numPr>
      </w:pPr>
      <w:r w:rsidRPr="00D142B3">
        <w:t xml:space="preserve">Primero se utilizaron </w:t>
      </w:r>
      <w:proofErr w:type="spellStart"/>
      <w:r w:rsidRPr="00D142B3">
        <w:rPr>
          <w:b/>
          <w:bCs/>
        </w:rPr>
        <w:t>grupo_edad</w:t>
      </w:r>
      <w:proofErr w:type="spellEnd"/>
      <w:r w:rsidRPr="00D142B3">
        <w:t xml:space="preserve"> y </w:t>
      </w:r>
      <w:proofErr w:type="spellStart"/>
      <w:r w:rsidRPr="00D142B3">
        <w:rPr>
          <w:b/>
          <w:bCs/>
        </w:rPr>
        <w:t>country_id</w:t>
      </w:r>
      <w:proofErr w:type="spellEnd"/>
      <w:r w:rsidRPr="00D142B3">
        <w:t>.</w:t>
      </w:r>
    </w:p>
    <w:p w14:paraId="7CBCE537" w14:textId="77777777" w:rsidR="00D142B3" w:rsidRPr="00D142B3" w:rsidRDefault="00D142B3" w:rsidP="007C0D54">
      <w:pPr>
        <w:numPr>
          <w:ilvl w:val="1"/>
          <w:numId w:val="49"/>
        </w:numPr>
      </w:pPr>
      <w:r w:rsidRPr="00D142B3">
        <w:t xml:space="preserve">Si aún quedaban casos con salarios nulos, se procedió a utilizar únicamente </w:t>
      </w:r>
      <w:proofErr w:type="spellStart"/>
      <w:r w:rsidRPr="00D142B3">
        <w:rPr>
          <w:b/>
          <w:bCs/>
        </w:rPr>
        <w:t>grupo_edad</w:t>
      </w:r>
      <w:proofErr w:type="spellEnd"/>
      <w:r w:rsidRPr="00D142B3">
        <w:t>.</w:t>
      </w:r>
    </w:p>
    <w:p w14:paraId="75B257E1" w14:textId="0420E1A1" w:rsidR="00D142B3" w:rsidRDefault="00D142B3" w:rsidP="00D26320">
      <w:r w:rsidRPr="00D142B3">
        <w:t>Es importante destacar que todas las imputaciones de salario se realizaron sobre el conjunto sin duplicados para garantizar que la mediana no se viera afectada por valores atípicos, lo que podría distorsionar los resultados finales.</w:t>
      </w:r>
    </w:p>
    <w:p w14:paraId="7C7C9E86" w14:textId="6A675180" w:rsidR="004F30E1" w:rsidRDefault="004F30E1" w:rsidP="00D26320"/>
    <w:p w14:paraId="18AE7C89" w14:textId="78EC4FDC" w:rsidR="004F30E1" w:rsidRDefault="004F30E1" w:rsidP="00D26320"/>
    <w:p w14:paraId="1CC09EB0" w14:textId="249491D8" w:rsidR="004F30E1" w:rsidRDefault="004F30E1" w:rsidP="00D26320"/>
    <w:p w14:paraId="72ABBF04" w14:textId="41CBFB75" w:rsidR="004F30E1" w:rsidRDefault="004F30E1" w:rsidP="00D26320"/>
    <w:p w14:paraId="497A8CD9" w14:textId="7D7A3666" w:rsidR="004F30E1" w:rsidRDefault="004F30E1" w:rsidP="00D26320"/>
    <w:p w14:paraId="5485D187" w14:textId="2CC4063B" w:rsidR="004F30E1" w:rsidRDefault="004F30E1" w:rsidP="00D26320"/>
    <w:p w14:paraId="772FC545" w14:textId="7EAFDEF9" w:rsidR="004F30E1" w:rsidRDefault="004F30E1" w:rsidP="00D26320"/>
    <w:p w14:paraId="3C0A00DA" w14:textId="66CF718D" w:rsidR="004F30E1" w:rsidRDefault="004F30E1" w:rsidP="00D26320"/>
    <w:p w14:paraId="3F441D91" w14:textId="332F1A5E" w:rsidR="004F30E1" w:rsidRDefault="004F30E1" w:rsidP="00D26320"/>
    <w:p w14:paraId="3113680F" w14:textId="508BCE1B" w:rsidR="004F30E1" w:rsidRDefault="004F30E1" w:rsidP="00D26320"/>
    <w:p w14:paraId="1E6EC6AA" w14:textId="1AC82DF8" w:rsidR="004F30E1" w:rsidRDefault="004F30E1" w:rsidP="00D26320"/>
    <w:p w14:paraId="0C983E24" w14:textId="77777777" w:rsidR="004F30E1" w:rsidRPr="00D142B3" w:rsidRDefault="004F30E1" w:rsidP="00D26320"/>
    <w:p w14:paraId="69048360" w14:textId="216E5628" w:rsidR="00CB50B1" w:rsidRDefault="004F30E1" w:rsidP="004F30E1">
      <w:pPr>
        <w:pStyle w:val="Ttulo2"/>
        <w:numPr>
          <w:ilvl w:val="1"/>
          <w:numId w:val="27"/>
        </w:numPr>
      </w:pPr>
      <w:proofErr w:type="spellStart"/>
      <w:r>
        <w:lastRenderedPageBreak/>
        <w:t>Product</w:t>
      </w:r>
      <w:proofErr w:type="spellEnd"/>
      <w:r>
        <w:t xml:space="preserve"> </w:t>
      </w:r>
      <w:proofErr w:type="spellStart"/>
      <w:r>
        <w:t>Database</w:t>
      </w:r>
      <w:proofErr w:type="spellEnd"/>
    </w:p>
    <w:p w14:paraId="4E1C3A47" w14:textId="77777777" w:rsidR="004F30E1" w:rsidRPr="004F30E1" w:rsidRDefault="004F30E1" w:rsidP="004F30E1">
      <w:r w:rsidRPr="004F30E1">
        <w:t xml:space="preserve">En este segmento del análisis, nos enfocamos en las variables relacionadas con los productos ofrecidos por </w:t>
      </w:r>
      <w:proofErr w:type="spellStart"/>
      <w:r w:rsidRPr="004F30E1">
        <w:t>easyMoney</w:t>
      </w:r>
      <w:proofErr w:type="spellEnd"/>
      <w:r w:rsidRPr="004F30E1">
        <w:t>. A continuación, se presentan las variables y su respectiva explicación: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3503"/>
      </w:tblGrid>
      <w:tr w:rsidR="004F30E1" w:rsidRPr="004F30E1" w14:paraId="77A95CC2" w14:textId="77777777" w:rsidTr="004F30E1">
        <w:trPr>
          <w:tblHeader/>
          <w:tblCellSpacing w:w="15" w:type="dxa"/>
          <w:jc w:val="center"/>
        </w:trPr>
        <w:tc>
          <w:tcPr>
            <w:tcW w:w="0" w:type="auto"/>
            <w:vAlign w:val="center"/>
            <w:hideMark/>
          </w:tcPr>
          <w:p w14:paraId="2BF49554" w14:textId="77777777" w:rsidR="004F30E1" w:rsidRPr="004F30E1" w:rsidRDefault="004F30E1" w:rsidP="004F30E1">
            <w:pPr>
              <w:rPr>
                <w:b/>
                <w:bCs/>
              </w:rPr>
            </w:pPr>
            <w:r w:rsidRPr="004F30E1">
              <w:rPr>
                <w:b/>
                <w:bCs/>
              </w:rPr>
              <w:t>Variable</w:t>
            </w:r>
          </w:p>
        </w:tc>
        <w:tc>
          <w:tcPr>
            <w:tcW w:w="0" w:type="auto"/>
            <w:vAlign w:val="center"/>
            <w:hideMark/>
          </w:tcPr>
          <w:p w14:paraId="611181B1" w14:textId="77777777" w:rsidR="004F30E1" w:rsidRPr="004F30E1" w:rsidRDefault="004F30E1" w:rsidP="004F30E1">
            <w:pPr>
              <w:rPr>
                <w:b/>
                <w:bCs/>
              </w:rPr>
            </w:pPr>
            <w:r w:rsidRPr="004F30E1">
              <w:rPr>
                <w:b/>
                <w:bCs/>
              </w:rPr>
              <w:t>Explicación</w:t>
            </w:r>
          </w:p>
        </w:tc>
      </w:tr>
      <w:tr w:rsidR="004F30E1" w:rsidRPr="004F30E1" w14:paraId="68B7C2DE" w14:textId="77777777" w:rsidTr="004F30E1">
        <w:trPr>
          <w:tblCellSpacing w:w="15" w:type="dxa"/>
          <w:jc w:val="center"/>
        </w:trPr>
        <w:tc>
          <w:tcPr>
            <w:tcW w:w="0" w:type="auto"/>
            <w:vAlign w:val="center"/>
            <w:hideMark/>
          </w:tcPr>
          <w:p w14:paraId="3758692D" w14:textId="77777777" w:rsidR="004F30E1" w:rsidRPr="004F30E1" w:rsidRDefault="004F30E1" w:rsidP="004F30E1">
            <w:proofErr w:type="spellStart"/>
            <w:r w:rsidRPr="004F30E1">
              <w:t>credit_card</w:t>
            </w:r>
            <w:proofErr w:type="spellEnd"/>
          </w:p>
        </w:tc>
        <w:tc>
          <w:tcPr>
            <w:tcW w:w="0" w:type="auto"/>
            <w:vAlign w:val="center"/>
            <w:hideMark/>
          </w:tcPr>
          <w:p w14:paraId="55C7B000" w14:textId="77777777" w:rsidR="004F30E1" w:rsidRPr="004F30E1" w:rsidRDefault="004F30E1" w:rsidP="004F30E1">
            <w:r w:rsidRPr="004F30E1">
              <w:t>Tarjetas de crédito</w:t>
            </w:r>
          </w:p>
        </w:tc>
      </w:tr>
      <w:tr w:rsidR="004F30E1" w:rsidRPr="004F30E1" w14:paraId="34F001F1" w14:textId="77777777" w:rsidTr="004F30E1">
        <w:trPr>
          <w:tblCellSpacing w:w="15" w:type="dxa"/>
          <w:jc w:val="center"/>
        </w:trPr>
        <w:tc>
          <w:tcPr>
            <w:tcW w:w="0" w:type="auto"/>
            <w:vAlign w:val="center"/>
            <w:hideMark/>
          </w:tcPr>
          <w:p w14:paraId="6CBBBACD" w14:textId="77777777" w:rsidR="004F30E1" w:rsidRPr="004F30E1" w:rsidRDefault="004F30E1" w:rsidP="004F30E1">
            <w:proofErr w:type="spellStart"/>
            <w:r w:rsidRPr="004F30E1">
              <w:t>debit_card</w:t>
            </w:r>
            <w:proofErr w:type="spellEnd"/>
          </w:p>
        </w:tc>
        <w:tc>
          <w:tcPr>
            <w:tcW w:w="0" w:type="auto"/>
            <w:vAlign w:val="center"/>
            <w:hideMark/>
          </w:tcPr>
          <w:p w14:paraId="78FA49D9" w14:textId="77777777" w:rsidR="004F30E1" w:rsidRPr="004F30E1" w:rsidRDefault="004F30E1" w:rsidP="004F30E1">
            <w:r w:rsidRPr="004F30E1">
              <w:t>Tarjetas de débito</w:t>
            </w:r>
          </w:p>
        </w:tc>
      </w:tr>
      <w:tr w:rsidR="004F30E1" w:rsidRPr="004F30E1" w14:paraId="223409EB" w14:textId="77777777" w:rsidTr="004F30E1">
        <w:trPr>
          <w:tblCellSpacing w:w="15" w:type="dxa"/>
          <w:jc w:val="center"/>
        </w:trPr>
        <w:tc>
          <w:tcPr>
            <w:tcW w:w="0" w:type="auto"/>
            <w:vAlign w:val="center"/>
            <w:hideMark/>
          </w:tcPr>
          <w:p w14:paraId="76875AFB" w14:textId="77777777" w:rsidR="004F30E1" w:rsidRPr="004F30E1" w:rsidRDefault="004F30E1" w:rsidP="004F30E1">
            <w:proofErr w:type="spellStart"/>
            <w:r w:rsidRPr="004F30E1">
              <w:t>em_account_p</w:t>
            </w:r>
            <w:proofErr w:type="spellEnd"/>
          </w:p>
        </w:tc>
        <w:tc>
          <w:tcPr>
            <w:tcW w:w="0" w:type="auto"/>
            <w:vAlign w:val="center"/>
            <w:hideMark/>
          </w:tcPr>
          <w:p w14:paraId="41BA469F" w14:textId="77777777" w:rsidR="004F30E1" w:rsidRPr="004F30E1" w:rsidRDefault="004F30E1" w:rsidP="004F30E1">
            <w:r w:rsidRPr="004F30E1">
              <w:t xml:space="preserve">Cuenta </w:t>
            </w:r>
            <w:proofErr w:type="spellStart"/>
            <w:r w:rsidRPr="004F30E1">
              <w:t>easyMoney</w:t>
            </w:r>
            <w:proofErr w:type="spellEnd"/>
            <w:r w:rsidRPr="004F30E1">
              <w:t>+</w:t>
            </w:r>
          </w:p>
        </w:tc>
      </w:tr>
      <w:tr w:rsidR="004F30E1" w:rsidRPr="004F30E1" w14:paraId="245625C2" w14:textId="77777777" w:rsidTr="004F30E1">
        <w:trPr>
          <w:tblCellSpacing w:w="15" w:type="dxa"/>
          <w:jc w:val="center"/>
        </w:trPr>
        <w:tc>
          <w:tcPr>
            <w:tcW w:w="0" w:type="auto"/>
            <w:vAlign w:val="center"/>
            <w:hideMark/>
          </w:tcPr>
          <w:p w14:paraId="416D5323" w14:textId="77777777" w:rsidR="004F30E1" w:rsidRPr="004F30E1" w:rsidRDefault="004F30E1" w:rsidP="004F30E1">
            <w:proofErr w:type="spellStart"/>
            <w:r w:rsidRPr="004F30E1">
              <w:t>em_account_pp</w:t>
            </w:r>
            <w:proofErr w:type="spellEnd"/>
          </w:p>
        </w:tc>
        <w:tc>
          <w:tcPr>
            <w:tcW w:w="0" w:type="auto"/>
            <w:vAlign w:val="center"/>
            <w:hideMark/>
          </w:tcPr>
          <w:p w14:paraId="1A1B4C98" w14:textId="77777777" w:rsidR="004F30E1" w:rsidRPr="004F30E1" w:rsidRDefault="004F30E1" w:rsidP="004F30E1">
            <w:r w:rsidRPr="004F30E1">
              <w:t xml:space="preserve">Cuenta </w:t>
            </w:r>
            <w:proofErr w:type="spellStart"/>
            <w:r w:rsidRPr="004F30E1">
              <w:t>easyMoney</w:t>
            </w:r>
            <w:proofErr w:type="spellEnd"/>
            <w:r w:rsidRPr="004F30E1">
              <w:t>++</w:t>
            </w:r>
          </w:p>
        </w:tc>
      </w:tr>
      <w:tr w:rsidR="004F30E1" w:rsidRPr="004F30E1" w14:paraId="7137B5D4" w14:textId="77777777" w:rsidTr="004F30E1">
        <w:trPr>
          <w:tblCellSpacing w:w="15" w:type="dxa"/>
          <w:jc w:val="center"/>
        </w:trPr>
        <w:tc>
          <w:tcPr>
            <w:tcW w:w="0" w:type="auto"/>
            <w:vAlign w:val="center"/>
            <w:hideMark/>
          </w:tcPr>
          <w:p w14:paraId="17F34258" w14:textId="77777777" w:rsidR="004F30E1" w:rsidRPr="004F30E1" w:rsidRDefault="004F30E1" w:rsidP="004F30E1">
            <w:proofErr w:type="spellStart"/>
            <w:r w:rsidRPr="004F30E1">
              <w:t>em_acount</w:t>
            </w:r>
            <w:proofErr w:type="spellEnd"/>
          </w:p>
        </w:tc>
        <w:tc>
          <w:tcPr>
            <w:tcW w:w="0" w:type="auto"/>
            <w:vAlign w:val="center"/>
            <w:hideMark/>
          </w:tcPr>
          <w:p w14:paraId="6A44ECA7" w14:textId="77777777" w:rsidR="004F30E1" w:rsidRPr="004F30E1" w:rsidRDefault="004F30E1" w:rsidP="004F30E1">
            <w:r w:rsidRPr="004F30E1">
              <w:t xml:space="preserve">Cuenta </w:t>
            </w:r>
            <w:proofErr w:type="spellStart"/>
            <w:r w:rsidRPr="004F30E1">
              <w:t>easyMoney</w:t>
            </w:r>
            <w:proofErr w:type="spellEnd"/>
          </w:p>
        </w:tc>
      </w:tr>
      <w:tr w:rsidR="004F30E1" w:rsidRPr="004F30E1" w14:paraId="7070BEAC" w14:textId="77777777" w:rsidTr="004F30E1">
        <w:trPr>
          <w:tblCellSpacing w:w="15" w:type="dxa"/>
          <w:jc w:val="center"/>
        </w:trPr>
        <w:tc>
          <w:tcPr>
            <w:tcW w:w="0" w:type="auto"/>
            <w:vAlign w:val="center"/>
            <w:hideMark/>
          </w:tcPr>
          <w:p w14:paraId="01478D31" w14:textId="77777777" w:rsidR="004F30E1" w:rsidRPr="004F30E1" w:rsidRDefault="004F30E1" w:rsidP="004F30E1">
            <w:proofErr w:type="spellStart"/>
            <w:r w:rsidRPr="004F30E1">
              <w:t>emc_account</w:t>
            </w:r>
            <w:proofErr w:type="spellEnd"/>
          </w:p>
        </w:tc>
        <w:tc>
          <w:tcPr>
            <w:tcW w:w="0" w:type="auto"/>
            <w:vAlign w:val="center"/>
            <w:hideMark/>
          </w:tcPr>
          <w:p w14:paraId="310037FD" w14:textId="77777777" w:rsidR="004F30E1" w:rsidRPr="004F30E1" w:rsidRDefault="004F30E1" w:rsidP="004F30E1">
            <w:r w:rsidRPr="004F30E1">
              <w:t xml:space="preserve">Cuenta </w:t>
            </w:r>
            <w:proofErr w:type="spellStart"/>
            <w:r w:rsidRPr="004F30E1">
              <w:t>easyMoney</w:t>
            </w:r>
            <w:proofErr w:type="spellEnd"/>
            <w:r w:rsidRPr="004F30E1">
              <w:t xml:space="preserve"> </w:t>
            </w:r>
            <w:proofErr w:type="spellStart"/>
            <w:r w:rsidRPr="004F30E1">
              <w:t>Crypto</w:t>
            </w:r>
            <w:proofErr w:type="spellEnd"/>
          </w:p>
        </w:tc>
      </w:tr>
      <w:tr w:rsidR="004F30E1" w:rsidRPr="004F30E1" w14:paraId="7197732B" w14:textId="77777777" w:rsidTr="004F30E1">
        <w:trPr>
          <w:tblCellSpacing w:w="15" w:type="dxa"/>
          <w:jc w:val="center"/>
        </w:trPr>
        <w:tc>
          <w:tcPr>
            <w:tcW w:w="0" w:type="auto"/>
            <w:vAlign w:val="center"/>
            <w:hideMark/>
          </w:tcPr>
          <w:p w14:paraId="304FC90E" w14:textId="77777777" w:rsidR="004F30E1" w:rsidRPr="004F30E1" w:rsidRDefault="004F30E1" w:rsidP="004F30E1">
            <w:proofErr w:type="spellStart"/>
            <w:r w:rsidRPr="004F30E1">
              <w:t>funds</w:t>
            </w:r>
            <w:proofErr w:type="spellEnd"/>
          </w:p>
        </w:tc>
        <w:tc>
          <w:tcPr>
            <w:tcW w:w="0" w:type="auto"/>
            <w:vAlign w:val="center"/>
            <w:hideMark/>
          </w:tcPr>
          <w:p w14:paraId="7FE0E3FE" w14:textId="77777777" w:rsidR="004F30E1" w:rsidRPr="004F30E1" w:rsidRDefault="004F30E1" w:rsidP="004F30E1">
            <w:r w:rsidRPr="004F30E1">
              <w:t>Fondos de inversión</w:t>
            </w:r>
          </w:p>
        </w:tc>
      </w:tr>
      <w:tr w:rsidR="004F30E1" w:rsidRPr="004F30E1" w14:paraId="53C229E7" w14:textId="77777777" w:rsidTr="004F30E1">
        <w:trPr>
          <w:tblCellSpacing w:w="15" w:type="dxa"/>
          <w:jc w:val="center"/>
        </w:trPr>
        <w:tc>
          <w:tcPr>
            <w:tcW w:w="0" w:type="auto"/>
            <w:vAlign w:val="center"/>
            <w:hideMark/>
          </w:tcPr>
          <w:p w14:paraId="5A2A280A" w14:textId="77777777" w:rsidR="004F30E1" w:rsidRPr="004F30E1" w:rsidRDefault="004F30E1" w:rsidP="004F30E1">
            <w:proofErr w:type="spellStart"/>
            <w:r w:rsidRPr="004F30E1">
              <w:t>loans</w:t>
            </w:r>
            <w:proofErr w:type="spellEnd"/>
          </w:p>
        </w:tc>
        <w:tc>
          <w:tcPr>
            <w:tcW w:w="0" w:type="auto"/>
            <w:vAlign w:val="center"/>
            <w:hideMark/>
          </w:tcPr>
          <w:p w14:paraId="1E4EE55F" w14:textId="77777777" w:rsidR="004F30E1" w:rsidRPr="004F30E1" w:rsidRDefault="004F30E1" w:rsidP="004F30E1">
            <w:r w:rsidRPr="004F30E1">
              <w:t>Préstamos</w:t>
            </w:r>
          </w:p>
        </w:tc>
      </w:tr>
      <w:tr w:rsidR="004F30E1" w:rsidRPr="004F30E1" w14:paraId="37BDD0AC" w14:textId="77777777" w:rsidTr="004F30E1">
        <w:trPr>
          <w:tblCellSpacing w:w="15" w:type="dxa"/>
          <w:jc w:val="center"/>
        </w:trPr>
        <w:tc>
          <w:tcPr>
            <w:tcW w:w="0" w:type="auto"/>
            <w:vAlign w:val="center"/>
            <w:hideMark/>
          </w:tcPr>
          <w:p w14:paraId="5ACE6C31" w14:textId="77777777" w:rsidR="004F30E1" w:rsidRPr="004F30E1" w:rsidRDefault="004F30E1" w:rsidP="004F30E1">
            <w:proofErr w:type="spellStart"/>
            <w:r w:rsidRPr="004F30E1">
              <w:t>long_term_deposit</w:t>
            </w:r>
            <w:proofErr w:type="spellEnd"/>
          </w:p>
        </w:tc>
        <w:tc>
          <w:tcPr>
            <w:tcW w:w="0" w:type="auto"/>
            <w:vAlign w:val="center"/>
            <w:hideMark/>
          </w:tcPr>
          <w:p w14:paraId="3C197582" w14:textId="77777777" w:rsidR="004F30E1" w:rsidRPr="004F30E1" w:rsidRDefault="004F30E1" w:rsidP="004F30E1">
            <w:r w:rsidRPr="004F30E1">
              <w:t>Depósitos a largo plazo</w:t>
            </w:r>
          </w:p>
        </w:tc>
      </w:tr>
      <w:tr w:rsidR="004F30E1" w:rsidRPr="004F30E1" w14:paraId="0AAC2356" w14:textId="77777777" w:rsidTr="004F30E1">
        <w:trPr>
          <w:tblCellSpacing w:w="15" w:type="dxa"/>
          <w:jc w:val="center"/>
        </w:trPr>
        <w:tc>
          <w:tcPr>
            <w:tcW w:w="0" w:type="auto"/>
            <w:vAlign w:val="center"/>
            <w:hideMark/>
          </w:tcPr>
          <w:p w14:paraId="07FB252A" w14:textId="77777777" w:rsidR="004F30E1" w:rsidRPr="004F30E1" w:rsidRDefault="004F30E1" w:rsidP="004F30E1">
            <w:proofErr w:type="spellStart"/>
            <w:r w:rsidRPr="004F30E1">
              <w:t>mortgage</w:t>
            </w:r>
            <w:proofErr w:type="spellEnd"/>
          </w:p>
        </w:tc>
        <w:tc>
          <w:tcPr>
            <w:tcW w:w="0" w:type="auto"/>
            <w:vAlign w:val="center"/>
            <w:hideMark/>
          </w:tcPr>
          <w:p w14:paraId="48CD6518" w14:textId="77777777" w:rsidR="004F30E1" w:rsidRPr="004F30E1" w:rsidRDefault="004F30E1" w:rsidP="004F30E1">
            <w:r w:rsidRPr="004F30E1">
              <w:t>Hipotecas</w:t>
            </w:r>
          </w:p>
        </w:tc>
      </w:tr>
      <w:tr w:rsidR="004F30E1" w:rsidRPr="004F30E1" w14:paraId="0049B4CA" w14:textId="77777777" w:rsidTr="004F30E1">
        <w:trPr>
          <w:tblCellSpacing w:w="15" w:type="dxa"/>
          <w:jc w:val="center"/>
        </w:trPr>
        <w:tc>
          <w:tcPr>
            <w:tcW w:w="0" w:type="auto"/>
            <w:vAlign w:val="center"/>
            <w:hideMark/>
          </w:tcPr>
          <w:p w14:paraId="08D45703" w14:textId="77777777" w:rsidR="004F30E1" w:rsidRPr="004F30E1" w:rsidRDefault="004F30E1" w:rsidP="004F30E1">
            <w:proofErr w:type="spellStart"/>
            <w:r w:rsidRPr="004F30E1">
              <w:t>payroll</w:t>
            </w:r>
            <w:proofErr w:type="spellEnd"/>
          </w:p>
        </w:tc>
        <w:tc>
          <w:tcPr>
            <w:tcW w:w="0" w:type="auto"/>
            <w:vAlign w:val="center"/>
            <w:hideMark/>
          </w:tcPr>
          <w:p w14:paraId="551ACD7A" w14:textId="77777777" w:rsidR="004F30E1" w:rsidRPr="004F30E1" w:rsidRDefault="004F30E1" w:rsidP="004F30E1">
            <w:r w:rsidRPr="004F30E1">
              <w:t>Domiciliaciones</w:t>
            </w:r>
          </w:p>
        </w:tc>
      </w:tr>
      <w:tr w:rsidR="004F30E1" w:rsidRPr="004F30E1" w14:paraId="0F937F23" w14:textId="77777777" w:rsidTr="004F30E1">
        <w:trPr>
          <w:tblCellSpacing w:w="15" w:type="dxa"/>
          <w:jc w:val="center"/>
        </w:trPr>
        <w:tc>
          <w:tcPr>
            <w:tcW w:w="0" w:type="auto"/>
            <w:vAlign w:val="center"/>
            <w:hideMark/>
          </w:tcPr>
          <w:p w14:paraId="26A95957" w14:textId="77777777" w:rsidR="004F30E1" w:rsidRPr="004F30E1" w:rsidRDefault="004F30E1" w:rsidP="004F30E1">
            <w:proofErr w:type="spellStart"/>
            <w:r w:rsidRPr="004F30E1">
              <w:t>payroll_account</w:t>
            </w:r>
            <w:proofErr w:type="spellEnd"/>
          </w:p>
        </w:tc>
        <w:tc>
          <w:tcPr>
            <w:tcW w:w="0" w:type="auto"/>
            <w:vAlign w:val="center"/>
            <w:hideMark/>
          </w:tcPr>
          <w:p w14:paraId="49D51BAC" w14:textId="77777777" w:rsidR="004F30E1" w:rsidRPr="004F30E1" w:rsidRDefault="004F30E1" w:rsidP="004F30E1">
            <w:r w:rsidRPr="004F30E1">
              <w:t>Cuenta bonificada por domiciliaciones</w:t>
            </w:r>
          </w:p>
        </w:tc>
      </w:tr>
      <w:tr w:rsidR="004F30E1" w:rsidRPr="004F30E1" w14:paraId="30565B02" w14:textId="77777777" w:rsidTr="004F30E1">
        <w:trPr>
          <w:tblCellSpacing w:w="15" w:type="dxa"/>
          <w:jc w:val="center"/>
        </w:trPr>
        <w:tc>
          <w:tcPr>
            <w:tcW w:w="0" w:type="auto"/>
            <w:vAlign w:val="center"/>
            <w:hideMark/>
          </w:tcPr>
          <w:p w14:paraId="2881198A" w14:textId="77777777" w:rsidR="004F30E1" w:rsidRPr="004F30E1" w:rsidRDefault="004F30E1" w:rsidP="004F30E1">
            <w:proofErr w:type="spellStart"/>
            <w:r w:rsidRPr="004F30E1">
              <w:t>pension_plan</w:t>
            </w:r>
            <w:proofErr w:type="spellEnd"/>
          </w:p>
        </w:tc>
        <w:tc>
          <w:tcPr>
            <w:tcW w:w="0" w:type="auto"/>
            <w:vAlign w:val="center"/>
            <w:hideMark/>
          </w:tcPr>
          <w:p w14:paraId="7BBD82F8" w14:textId="77777777" w:rsidR="004F30E1" w:rsidRPr="004F30E1" w:rsidRDefault="004F30E1" w:rsidP="004F30E1">
            <w:r w:rsidRPr="004F30E1">
              <w:t>Plan de pensiones</w:t>
            </w:r>
          </w:p>
        </w:tc>
      </w:tr>
      <w:tr w:rsidR="004F30E1" w:rsidRPr="004F30E1" w14:paraId="562C21FB" w14:textId="77777777" w:rsidTr="004F30E1">
        <w:trPr>
          <w:tblCellSpacing w:w="15" w:type="dxa"/>
          <w:jc w:val="center"/>
        </w:trPr>
        <w:tc>
          <w:tcPr>
            <w:tcW w:w="0" w:type="auto"/>
            <w:vAlign w:val="center"/>
            <w:hideMark/>
          </w:tcPr>
          <w:p w14:paraId="7BEE1964" w14:textId="77777777" w:rsidR="004F30E1" w:rsidRPr="004F30E1" w:rsidRDefault="004F30E1" w:rsidP="004F30E1">
            <w:proofErr w:type="spellStart"/>
            <w:r w:rsidRPr="004F30E1">
              <w:t>securities</w:t>
            </w:r>
            <w:proofErr w:type="spellEnd"/>
          </w:p>
        </w:tc>
        <w:tc>
          <w:tcPr>
            <w:tcW w:w="0" w:type="auto"/>
            <w:vAlign w:val="center"/>
            <w:hideMark/>
          </w:tcPr>
          <w:p w14:paraId="7850FDF9" w14:textId="77777777" w:rsidR="004F30E1" w:rsidRPr="004F30E1" w:rsidRDefault="004F30E1" w:rsidP="004F30E1">
            <w:r w:rsidRPr="004F30E1">
              <w:t>Valores</w:t>
            </w:r>
          </w:p>
        </w:tc>
      </w:tr>
      <w:tr w:rsidR="004F30E1" w:rsidRPr="004F30E1" w14:paraId="6074CDDE" w14:textId="77777777" w:rsidTr="004F30E1">
        <w:trPr>
          <w:tblCellSpacing w:w="15" w:type="dxa"/>
          <w:jc w:val="center"/>
        </w:trPr>
        <w:tc>
          <w:tcPr>
            <w:tcW w:w="0" w:type="auto"/>
            <w:vAlign w:val="center"/>
            <w:hideMark/>
          </w:tcPr>
          <w:p w14:paraId="76208301" w14:textId="77777777" w:rsidR="004F30E1" w:rsidRPr="004F30E1" w:rsidRDefault="004F30E1" w:rsidP="004F30E1">
            <w:proofErr w:type="spellStart"/>
            <w:r w:rsidRPr="004F30E1">
              <w:t>short_term_deposit</w:t>
            </w:r>
            <w:proofErr w:type="spellEnd"/>
          </w:p>
        </w:tc>
        <w:tc>
          <w:tcPr>
            <w:tcW w:w="0" w:type="auto"/>
            <w:vAlign w:val="center"/>
            <w:hideMark/>
          </w:tcPr>
          <w:p w14:paraId="584EC1FC" w14:textId="77777777" w:rsidR="004F30E1" w:rsidRPr="004F30E1" w:rsidRDefault="004F30E1" w:rsidP="004F30E1">
            <w:r w:rsidRPr="004F30E1">
              <w:t>Depósitos a corto plazo</w:t>
            </w:r>
          </w:p>
        </w:tc>
      </w:tr>
    </w:tbl>
    <w:p w14:paraId="7C0A9802" w14:textId="75A32660" w:rsidR="004F30E1" w:rsidRPr="004F30E1" w:rsidRDefault="004F30E1" w:rsidP="004F30E1">
      <w:pPr>
        <w:pStyle w:val="Ttulo3"/>
        <w:spacing w:before="360"/>
      </w:pPr>
      <w:r>
        <w:t xml:space="preserve">1.2.1. </w:t>
      </w:r>
      <w:r w:rsidRPr="004F30E1">
        <w:t>Análisis Preliminar</w:t>
      </w:r>
    </w:p>
    <w:p w14:paraId="4C488955" w14:textId="77777777" w:rsidR="004F30E1" w:rsidRPr="004F30E1" w:rsidRDefault="004F30E1" w:rsidP="004F30E1">
      <w:r w:rsidRPr="004F30E1">
        <w:t xml:space="preserve">Para iniciar el análisis, cargamos el </w:t>
      </w:r>
      <w:proofErr w:type="spellStart"/>
      <w:r w:rsidRPr="004F30E1">
        <w:t>dataset</w:t>
      </w:r>
      <w:proofErr w:type="spellEnd"/>
      <w:r w:rsidRPr="004F30E1">
        <w:t xml:space="preserve"> de productos desde AWS S3</w:t>
      </w:r>
      <w:r>
        <w:t xml:space="preserve">. </w:t>
      </w:r>
      <w:r w:rsidRPr="004F30E1">
        <w:t xml:space="preserve">Realizamos un análisis preliminar del </w:t>
      </w:r>
      <w:proofErr w:type="spellStart"/>
      <w:r w:rsidRPr="004F30E1">
        <w:t>DataFrame</w:t>
      </w:r>
      <w:proofErr w:type="spellEnd"/>
      <w:r w:rsidRPr="004F30E1">
        <w:t xml:space="preserve"> para observar la distribución de los datos y los valores nulos</w:t>
      </w:r>
      <w:r>
        <w:t xml:space="preserve">. </w:t>
      </w:r>
      <w:r w:rsidRPr="004F30E1">
        <w:t xml:space="preserve">Los resultados </w:t>
      </w:r>
      <w:r>
        <w:t>mostraron</w:t>
      </w:r>
      <w:r w:rsidRPr="004F30E1">
        <w:t xml:space="preserve"> que hay </w:t>
      </w:r>
      <w:r w:rsidRPr="004F30E1">
        <w:rPr>
          <w:b/>
          <w:bCs/>
        </w:rPr>
        <w:t>61 nulos</w:t>
      </w:r>
      <w:r w:rsidRPr="004F30E1">
        <w:t xml:space="preserve"> en las columnas </w:t>
      </w:r>
      <w:proofErr w:type="spellStart"/>
      <w:r w:rsidRPr="004F30E1">
        <w:rPr>
          <w:b/>
          <w:bCs/>
        </w:rPr>
        <w:t>payroll</w:t>
      </w:r>
      <w:proofErr w:type="spellEnd"/>
      <w:r w:rsidRPr="004F30E1">
        <w:t xml:space="preserve"> y </w:t>
      </w:r>
      <w:proofErr w:type="spellStart"/>
      <w:r w:rsidRPr="004F30E1">
        <w:rPr>
          <w:b/>
          <w:bCs/>
        </w:rPr>
        <w:t>pension_plan</w:t>
      </w:r>
      <w:proofErr w:type="spellEnd"/>
      <w:r w:rsidRPr="004F30E1">
        <w:t xml:space="preserve"> dentro de un </w:t>
      </w:r>
      <w:proofErr w:type="spellStart"/>
      <w:r w:rsidRPr="004F30E1">
        <w:t>dataset</w:t>
      </w:r>
      <w:proofErr w:type="spellEnd"/>
      <w:r w:rsidRPr="004F30E1">
        <w:t xml:space="preserve"> que contiene más de 5 millones de filas. Se procederá a imputar estos valores nulos utilizando la moda.</w:t>
      </w:r>
      <w:r>
        <w:t xml:space="preserve"> </w:t>
      </w:r>
      <w:r w:rsidRPr="004F30E1">
        <w:t xml:space="preserve">Posteriormente, confirmamos que no haya valores nulos en el </w:t>
      </w:r>
      <w:proofErr w:type="spellStart"/>
      <w:r w:rsidRPr="004F30E1">
        <w:t>DataFrame</w:t>
      </w:r>
      <w:proofErr w:type="spellEnd"/>
      <w:r w:rsidRPr="004F30E1">
        <w:t>:</w:t>
      </w:r>
    </w:p>
    <w:p w14:paraId="446DC8F6" w14:textId="15C96E14" w:rsidR="004F30E1" w:rsidRPr="004F30E1" w:rsidRDefault="004F30E1" w:rsidP="004F30E1"/>
    <w:p w14:paraId="434CDD2D" w14:textId="77777777" w:rsidR="004F30E1" w:rsidRDefault="004F30E1" w:rsidP="004F30E1">
      <w:pPr>
        <w:spacing w:after="0"/>
      </w:pPr>
      <w:r w:rsidRPr="004F30E1">
        <w:lastRenderedPageBreak/>
        <w:drawing>
          <wp:inline distT="0" distB="0" distL="0" distR="0" wp14:anchorId="225555FC" wp14:editId="180C6A3A">
            <wp:extent cx="5400040" cy="5123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123815"/>
                    </a:xfrm>
                    <a:prstGeom prst="rect">
                      <a:avLst/>
                    </a:prstGeom>
                  </pic:spPr>
                </pic:pic>
              </a:graphicData>
            </a:graphic>
          </wp:inline>
        </w:drawing>
      </w:r>
    </w:p>
    <w:p w14:paraId="50FD3A5D" w14:textId="0B2E5188" w:rsidR="004F30E1" w:rsidRDefault="004F30E1" w:rsidP="004F30E1">
      <w:pPr>
        <w:spacing w:after="240"/>
      </w:pPr>
      <w:r w:rsidRPr="004F30E1">
        <w:drawing>
          <wp:inline distT="0" distB="0" distL="0" distR="0" wp14:anchorId="0AFA8914" wp14:editId="17C024E6">
            <wp:extent cx="5379720" cy="79250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516" cy="798221"/>
                    </a:xfrm>
                    <a:prstGeom prst="rect">
                      <a:avLst/>
                    </a:prstGeom>
                  </pic:spPr>
                </pic:pic>
              </a:graphicData>
            </a:graphic>
          </wp:inline>
        </w:drawing>
      </w:r>
    </w:p>
    <w:p w14:paraId="649DA949" w14:textId="77777777" w:rsidR="004F30E1" w:rsidRPr="004F30E1" w:rsidRDefault="004F30E1" w:rsidP="004F30E1">
      <w:pPr>
        <w:rPr>
          <w:b/>
          <w:bCs/>
        </w:rPr>
      </w:pPr>
      <w:r w:rsidRPr="004F30E1">
        <w:rPr>
          <w:b/>
          <w:bCs/>
        </w:rPr>
        <w:t>Tabla de Información General</w:t>
      </w:r>
    </w:p>
    <w:p w14:paraId="0F743009" w14:textId="31F7BF46" w:rsidR="004F30E1" w:rsidRDefault="004F30E1" w:rsidP="004F30E1">
      <w:r w:rsidRPr="004F30E1">
        <w:t>Eliminamos columnas que no aportan información</w:t>
      </w:r>
      <w:r>
        <w:t xml:space="preserve"> </w:t>
      </w:r>
      <w:r w:rsidRPr="004F30E1">
        <w:rPr>
          <w:i/>
          <w:iCs/>
        </w:rPr>
        <w:t>'</w:t>
      </w:r>
      <w:proofErr w:type="spellStart"/>
      <w:r w:rsidRPr="004F30E1">
        <w:rPr>
          <w:i/>
          <w:iCs/>
        </w:rPr>
        <w:t>Unnamed</w:t>
      </w:r>
      <w:proofErr w:type="spellEnd"/>
      <w:r w:rsidRPr="004F30E1">
        <w:rPr>
          <w:i/>
          <w:iCs/>
        </w:rPr>
        <w:t>: 0'</w:t>
      </w:r>
      <w:r w:rsidRPr="004F30E1">
        <w:t xml:space="preserve"> y creamos una tabla de información detallada:</w:t>
      </w:r>
    </w:p>
    <w:p w14:paraId="04430DF0" w14:textId="69248C0B" w:rsidR="004F30E1" w:rsidRPr="004F30E1" w:rsidRDefault="004F30E1" w:rsidP="004F30E1">
      <w:r w:rsidRPr="004F30E1">
        <w:drawing>
          <wp:inline distT="0" distB="0" distL="0" distR="0" wp14:anchorId="3A1D7FE0" wp14:editId="4C340AE5">
            <wp:extent cx="5400040" cy="12179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17930"/>
                    </a:xfrm>
                    <a:prstGeom prst="rect">
                      <a:avLst/>
                    </a:prstGeom>
                  </pic:spPr>
                </pic:pic>
              </a:graphicData>
            </a:graphic>
          </wp:inline>
        </w:drawing>
      </w:r>
    </w:p>
    <w:p w14:paraId="0C23B057" w14:textId="77777777" w:rsidR="004F30E1" w:rsidRDefault="004F30E1" w:rsidP="004F30E1">
      <w:pPr>
        <w:spacing w:before="240"/>
      </w:pPr>
    </w:p>
    <w:p w14:paraId="76027515" w14:textId="77777777" w:rsidR="004F30E1" w:rsidRDefault="004F30E1" w:rsidP="004F30E1">
      <w:pPr>
        <w:spacing w:before="240"/>
      </w:pPr>
    </w:p>
    <w:p w14:paraId="73608B1D" w14:textId="5030AA4F" w:rsidR="004F30E1" w:rsidRPr="004F30E1" w:rsidRDefault="004F30E1" w:rsidP="004F30E1">
      <w:pPr>
        <w:spacing w:before="240"/>
      </w:pPr>
      <w:r w:rsidRPr="004F30E1">
        <w:lastRenderedPageBreak/>
        <w:t>Esto nos permite extraer las siguientes conclusiones de la tabla:</w:t>
      </w:r>
    </w:p>
    <w:p w14:paraId="59C5CA19" w14:textId="77777777" w:rsidR="004F30E1" w:rsidRPr="004F30E1" w:rsidRDefault="004F30E1" w:rsidP="004F30E1">
      <w:pPr>
        <w:numPr>
          <w:ilvl w:val="0"/>
          <w:numId w:val="52"/>
        </w:numPr>
        <w:tabs>
          <w:tab w:val="clear" w:pos="360"/>
          <w:tab w:val="num" w:pos="720"/>
        </w:tabs>
      </w:pPr>
      <w:r w:rsidRPr="004F30E1">
        <w:t>Se han corregido todos los valores nulos observados.</w:t>
      </w:r>
    </w:p>
    <w:p w14:paraId="13E716F2" w14:textId="77777777" w:rsidR="004F30E1" w:rsidRPr="004F30E1" w:rsidRDefault="004F30E1" w:rsidP="004F30E1">
      <w:pPr>
        <w:numPr>
          <w:ilvl w:val="0"/>
          <w:numId w:val="52"/>
        </w:numPr>
        <w:tabs>
          <w:tab w:val="clear" w:pos="360"/>
          <w:tab w:val="num" w:pos="720"/>
        </w:tabs>
      </w:pPr>
      <w:r w:rsidRPr="004F30E1">
        <w:t xml:space="preserve">A excepción de la cuenta </w:t>
      </w:r>
      <w:proofErr w:type="spellStart"/>
      <w:r w:rsidRPr="004F30E1">
        <w:t>easyMoney</w:t>
      </w:r>
      <w:proofErr w:type="spellEnd"/>
      <w:r w:rsidRPr="004F30E1">
        <w:t>, el resto de productos tienen una tasa de contratación/uso menor al 10% sobre el total de particiones.</w:t>
      </w:r>
    </w:p>
    <w:p w14:paraId="2368110A" w14:textId="77777777" w:rsidR="004F30E1" w:rsidRPr="004F30E1" w:rsidRDefault="004F30E1" w:rsidP="004F30E1">
      <w:pPr>
        <w:numPr>
          <w:ilvl w:val="0"/>
          <w:numId w:val="52"/>
        </w:numPr>
        <w:tabs>
          <w:tab w:val="clear" w:pos="360"/>
          <w:tab w:val="num" w:pos="720"/>
        </w:tabs>
      </w:pPr>
      <w:r w:rsidRPr="004F30E1">
        <w:t xml:space="preserve">Algunos casos concretos, como </w:t>
      </w:r>
      <w:proofErr w:type="spellStart"/>
      <w:r w:rsidRPr="004F30E1">
        <w:rPr>
          <w:b/>
          <w:bCs/>
        </w:rPr>
        <w:t>loans</w:t>
      </w:r>
      <w:proofErr w:type="spellEnd"/>
      <w:r w:rsidRPr="004F30E1">
        <w:t xml:space="preserve">, </w:t>
      </w:r>
      <w:proofErr w:type="spellStart"/>
      <w:r w:rsidRPr="004F30E1">
        <w:rPr>
          <w:b/>
          <w:bCs/>
        </w:rPr>
        <w:t>mortgage</w:t>
      </w:r>
      <w:proofErr w:type="spellEnd"/>
      <w:r w:rsidRPr="004F30E1">
        <w:t xml:space="preserve">, </w:t>
      </w:r>
      <w:proofErr w:type="spellStart"/>
      <w:r w:rsidRPr="004F30E1">
        <w:rPr>
          <w:b/>
          <w:bCs/>
        </w:rPr>
        <w:t>em_account_pp</w:t>
      </w:r>
      <w:proofErr w:type="spellEnd"/>
      <w:r w:rsidRPr="004F30E1">
        <w:t xml:space="preserve"> y </w:t>
      </w:r>
      <w:proofErr w:type="spellStart"/>
      <w:r w:rsidRPr="004F30E1">
        <w:rPr>
          <w:b/>
          <w:bCs/>
        </w:rPr>
        <w:t>em_account_p</w:t>
      </w:r>
      <w:proofErr w:type="spellEnd"/>
      <w:r w:rsidRPr="004F30E1">
        <w:t>, presentan una tasa de contratación del 0%.</w:t>
      </w:r>
    </w:p>
    <w:p w14:paraId="6A627F47" w14:textId="77777777" w:rsidR="004F30E1" w:rsidRPr="004F30E1" w:rsidRDefault="004F30E1" w:rsidP="004F30E1">
      <w:pPr>
        <w:rPr>
          <w:b/>
          <w:bCs/>
        </w:rPr>
      </w:pPr>
      <w:r w:rsidRPr="004F30E1">
        <w:rPr>
          <w:b/>
          <w:bCs/>
        </w:rPr>
        <w:t>Modificación de Tipos de Datos</w:t>
      </w:r>
    </w:p>
    <w:p w14:paraId="49C9B581" w14:textId="50729BB1" w:rsidR="004F30E1" w:rsidRPr="004F30E1" w:rsidRDefault="004F30E1" w:rsidP="004F30E1">
      <w:r w:rsidRPr="004F30E1">
        <w:t>Para optimizar el uso de memoria, modificamos el tipo de dato de las columnas relacionadas con los productos financieros</w:t>
      </w:r>
      <w:r>
        <w:t>.</w:t>
      </w:r>
    </w:p>
    <w:p w14:paraId="7BDADF81" w14:textId="2E0CA753" w:rsidR="004F30E1" w:rsidRPr="004F30E1" w:rsidRDefault="004F30E1" w:rsidP="004F30E1">
      <w:pPr>
        <w:pStyle w:val="Ttulo3"/>
      </w:pPr>
      <w:r>
        <w:t xml:space="preserve">1.2.2. </w:t>
      </w:r>
      <w:r w:rsidRPr="004F30E1">
        <w:t>Comportamiento de los Productos a lo Largo de las Particiones</w:t>
      </w:r>
    </w:p>
    <w:p w14:paraId="16BD60AF" w14:textId="6B1E3994" w:rsidR="004F30E1" w:rsidRDefault="004F30E1" w:rsidP="004F30E1">
      <w:r w:rsidRPr="004F30E1">
        <w:t xml:space="preserve">Agrupamos por </w:t>
      </w:r>
      <w:proofErr w:type="spellStart"/>
      <w:r w:rsidRPr="004F30E1">
        <w:rPr>
          <w:b/>
          <w:bCs/>
        </w:rPr>
        <w:t>pk_partition</w:t>
      </w:r>
      <w:proofErr w:type="spellEnd"/>
      <w:r w:rsidRPr="004F30E1">
        <w:t xml:space="preserve"> y sumamos las demás columnas para observar la evolución de los productos a lo largo del tiempo:</w:t>
      </w:r>
    </w:p>
    <w:p w14:paraId="0193DCFA" w14:textId="567BCA95" w:rsidR="004F30E1" w:rsidRDefault="004F30E1" w:rsidP="004F30E1">
      <w:pPr>
        <w:spacing w:after="240"/>
      </w:pPr>
      <w:r w:rsidRPr="004F30E1">
        <w:drawing>
          <wp:inline distT="0" distB="0" distL="0" distR="0" wp14:anchorId="79DF6BB0" wp14:editId="47336F8B">
            <wp:extent cx="5400040" cy="29381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38145"/>
                    </a:xfrm>
                    <a:prstGeom prst="rect">
                      <a:avLst/>
                    </a:prstGeom>
                  </pic:spPr>
                </pic:pic>
              </a:graphicData>
            </a:graphic>
          </wp:inline>
        </w:drawing>
      </w:r>
    </w:p>
    <w:p w14:paraId="129D6853" w14:textId="77777777" w:rsidR="004F30E1" w:rsidRPr="004F30E1" w:rsidRDefault="004F30E1" w:rsidP="004F30E1">
      <w:r w:rsidRPr="004F30E1">
        <w:t xml:space="preserve">El gráfico resultante revela que </w:t>
      </w:r>
      <w:proofErr w:type="spellStart"/>
      <w:r w:rsidRPr="004F30E1">
        <w:rPr>
          <w:b/>
          <w:bCs/>
        </w:rPr>
        <w:t>em_account</w:t>
      </w:r>
      <w:proofErr w:type="spellEnd"/>
      <w:r w:rsidRPr="004F30E1">
        <w:t xml:space="preserve"> es el producto más utilizado, mientras que otros productos como </w:t>
      </w:r>
      <w:proofErr w:type="spellStart"/>
      <w:r w:rsidRPr="004F30E1">
        <w:rPr>
          <w:b/>
          <w:bCs/>
        </w:rPr>
        <w:t>loans</w:t>
      </w:r>
      <w:proofErr w:type="spellEnd"/>
      <w:r w:rsidRPr="004F30E1">
        <w:t xml:space="preserve"> y </w:t>
      </w:r>
      <w:proofErr w:type="spellStart"/>
      <w:r w:rsidRPr="004F30E1">
        <w:rPr>
          <w:b/>
          <w:bCs/>
        </w:rPr>
        <w:t>mortgage</w:t>
      </w:r>
      <w:proofErr w:type="spellEnd"/>
      <w:r w:rsidRPr="004F30E1">
        <w:t xml:space="preserve"> tienen una adopción considerablemente menor. Al eliminar </w:t>
      </w:r>
      <w:proofErr w:type="spellStart"/>
      <w:r w:rsidRPr="004F30E1">
        <w:rPr>
          <w:b/>
          <w:bCs/>
        </w:rPr>
        <w:t>em_account</w:t>
      </w:r>
      <w:proofErr w:type="spellEnd"/>
      <w:r w:rsidRPr="004F30E1">
        <w:t xml:space="preserve"> del análisis para observar el comportamiento de los demás productos, encontramos que:</w:t>
      </w:r>
    </w:p>
    <w:p w14:paraId="3BB7E2CA" w14:textId="77777777" w:rsidR="004F30E1" w:rsidRPr="004F30E1" w:rsidRDefault="004F30E1" w:rsidP="004F30E1">
      <w:pPr>
        <w:numPr>
          <w:ilvl w:val="0"/>
          <w:numId w:val="53"/>
        </w:numPr>
      </w:pPr>
      <w:r w:rsidRPr="004F30E1">
        <w:t xml:space="preserve">Productos como </w:t>
      </w:r>
      <w:r w:rsidRPr="004F30E1">
        <w:rPr>
          <w:b/>
          <w:bCs/>
        </w:rPr>
        <w:t>tarjetas de débito</w:t>
      </w:r>
      <w:r w:rsidRPr="004F30E1">
        <w:t xml:space="preserve"> y </w:t>
      </w:r>
      <w:r w:rsidRPr="004F30E1">
        <w:rPr>
          <w:b/>
          <w:bCs/>
        </w:rPr>
        <w:t>cuentas de nómina</w:t>
      </w:r>
      <w:r w:rsidRPr="004F30E1">
        <w:t xml:space="preserve"> presentan un crecimiento constante.</w:t>
      </w:r>
    </w:p>
    <w:p w14:paraId="1884206C" w14:textId="77777777" w:rsidR="004F30E1" w:rsidRDefault="004F30E1" w:rsidP="004F30E1">
      <w:pPr>
        <w:numPr>
          <w:ilvl w:val="0"/>
          <w:numId w:val="53"/>
        </w:numPr>
      </w:pPr>
      <w:r w:rsidRPr="004F30E1">
        <w:t xml:space="preserve">Los productos como </w:t>
      </w:r>
      <w:r w:rsidRPr="004F30E1">
        <w:rPr>
          <w:b/>
          <w:bCs/>
        </w:rPr>
        <w:t>fondos</w:t>
      </w:r>
      <w:r w:rsidRPr="004F30E1">
        <w:t xml:space="preserve">, </w:t>
      </w:r>
      <w:r w:rsidRPr="004F30E1">
        <w:rPr>
          <w:b/>
          <w:bCs/>
        </w:rPr>
        <w:t>depósitos a largo plazo</w:t>
      </w:r>
      <w:r w:rsidRPr="004F30E1">
        <w:t xml:space="preserve"> </w:t>
      </w:r>
      <w:r>
        <w:t>e</w:t>
      </w:r>
      <w:r w:rsidRPr="004F30E1">
        <w:t xml:space="preserve"> </w:t>
      </w:r>
      <w:r w:rsidRPr="004F30E1">
        <w:rPr>
          <w:b/>
          <w:bCs/>
        </w:rPr>
        <w:t>hipotecas</w:t>
      </w:r>
      <w:r w:rsidRPr="004F30E1">
        <w:t xml:space="preserve"> tienen un uso limitado y constante.</w:t>
      </w:r>
    </w:p>
    <w:p w14:paraId="6617A3E6" w14:textId="77777777" w:rsidR="004F30E1" w:rsidRDefault="004F30E1" w:rsidP="004F30E1">
      <w:pPr>
        <w:spacing w:after="240"/>
      </w:pPr>
    </w:p>
    <w:p w14:paraId="71BE1A9F" w14:textId="5416D999" w:rsidR="004F30E1" w:rsidRDefault="004F30E1" w:rsidP="004F30E1">
      <w:pPr>
        <w:spacing w:after="240"/>
      </w:pPr>
      <w:r w:rsidRPr="004F30E1">
        <w:lastRenderedPageBreak/>
        <w:drawing>
          <wp:inline distT="0" distB="0" distL="0" distR="0" wp14:anchorId="3634EBDD" wp14:editId="0F6FD608">
            <wp:extent cx="5400040" cy="30594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59430"/>
                    </a:xfrm>
                    <a:prstGeom prst="rect">
                      <a:avLst/>
                    </a:prstGeom>
                  </pic:spPr>
                </pic:pic>
              </a:graphicData>
            </a:graphic>
          </wp:inline>
        </w:drawing>
      </w:r>
    </w:p>
    <w:p w14:paraId="651FB3DD" w14:textId="77777777" w:rsidR="004F30E1" w:rsidRPr="004F30E1" w:rsidRDefault="004F30E1" w:rsidP="004F30E1">
      <w:pPr>
        <w:spacing w:after="240"/>
      </w:pPr>
      <w:r w:rsidRPr="004F30E1">
        <w:t>El gráfico muestra la evolución del uso de varios productos financieros a lo largo del tiempo:</w:t>
      </w:r>
    </w:p>
    <w:p w14:paraId="0C441E39" w14:textId="77777777" w:rsidR="004F30E1" w:rsidRPr="004F30E1" w:rsidRDefault="004F30E1" w:rsidP="00C47FCE">
      <w:pPr>
        <w:numPr>
          <w:ilvl w:val="0"/>
          <w:numId w:val="54"/>
        </w:numPr>
        <w:tabs>
          <w:tab w:val="clear" w:pos="360"/>
          <w:tab w:val="num" w:pos="720"/>
        </w:tabs>
        <w:spacing w:after="120"/>
      </w:pPr>
      <w:r w:rsidRPr="004F30E1">
        <w:t xml:space="preserve">Productos más populares: Las </w:t>
      </w:r>
      <w:r w:rsidRPr="004F30E1">
        <w:rPr>
          <w:b/>
          <w:bCs/>
        </w:rPr>
        <w:t>tarjetas de débito</w:t>
      </w:r>
      <w:r w:rsidRPr="004F30E1">
        <w:t xml:space="preserve">, </w:t>
      </w:r>
      <w:r w:rsidRPr="004F30E1">
        <w:rPr>
          <w:b/>
          <w:bCs/>
        </w:rPr>
        <w:t>las cuentas de nómina</w:t>
      </w:r>
      <w:r w:rsidRPr="004F30E1">
        <w:t xml:space="preserve"> y los </w:t>
      </w:r>
      <w:r w:rsidRPr="004F30E1">
        <w:rPr>
          <w:b/>
          <w:bCs/>
        </w:rPr>
        <w:t xml:space="preserve">préstamos </w:t>
      </w:r>
      <w:r w:rsidRPr="004F30E1">
        <w:t>son los más utilizados por los clientes, mostrando un crecimiento constante.</w:t>
      </w:r>
    </w:p>
    <w:p w14:paraId="2C482AA1" w14:textId="77777777" w:rsidR="004F30E1" w:rsidRPr="004F30E1" w:rsidRDefault="004F30E1" w:rsidP="00C47FCE">
      <w:pPr>
        <w:numPr>
          <w:ilvl w:val="0"/>
          <w:numId w:val="54"/>
        </w:numPr>
        <w:tabs>
          <w:tab w:val="clear" w:pos="360"/>
          <w:tab w:val="num" w:pos="720"/>
        </w:tabs>
        <w:spacing w:after="120"/>
      </w:pPr>
      <w:r w:rsidRPr="004F30E1">
        <w:t xml:space="preserve">Uso moderado: Las </w:t>
      </w:r>
      <w:r w:rsidRPr="004F30E1">
        <w:rPr>
          <w:b/>
          <w:bCs/>
        </w:rPr>
        <w:t>tarjetas de crédito</w:t>
      </w:r>
      <w:r w:rsidRPr="004F30E1">
        <w:t xml:space="preserve"> y la </w:t>
      </w:r>
      <w:r w:rsidRPr="004F30E1">
        <w:rPr>
          <w:b/>
          <w:bCs/>
        </w:rPr>
        <w:t>nómina</w:t>
      </w:r>
      <w:r w:rsidRPr="004F30E1">
        <w:t xml:space="preserve"> tienen un uso estable, con un crecimiento más leve.</w:t>
      </w:r>
    </w:p>
    <w:p w14:paraId="6798259F" w14:textId="77777777" w:rsidR="004F30E1" w:rsidRPr="004F30E1" w:rsidRDefault="004F30E1" w:rsidP="00C47FCE">
      <w:pPr>
        <w:numPr>
          <w:ilvl w:val="0"/>
          <w:numId w:val="54"/>
        </w:numPr>
        <w:tabs>
          <w:tab w:val="clear" w:pos="360"/>
          <w:tab w:val="num" w:pos="720"/>
        </w:tabs>
        <w:spacing w:after="120"/>
      </w:pPr>
      <w:r w:rsidRPr="004F30E1">
        <w:t xml:space="preserve">Bajo uso: Productos como </w:t>
      </w:r>
      <w:r w:rsidRPr="004F30E1">
        <w:rPr>
          <w:b/>
          <w:bCs/>
        </w:rPr>
        <w:t>valores, fondos, depósitos a largo plazo e hipotecas</w:t>
      </w:r>
      <w:r w:rsidRPr="004F30E1">
        <w:t xml:space="preserve"> tienen un uso limitado y constante, indicando menor adopción.</w:t>
      </w:r>
    </w:p>
    <w:p w14:paraId="52E83B5F" w14:textId="77777777" w:rsidR="004F30E1" w:rsidRPr="004F30E1" w:rsidRDefault="004F30E1" w:rsidP="00C47FCE">
      <w:pPr>
        <w:numPr>
          <w:ilvl w:val="0"/>
          <w:numId w:val="54"/>
        </w:numPr>
        <w:tabs>
          <w:tab w:val="clear" w:pos="360"/>
          <w:tab w:val="num" w:pos="720"/>
        </w:tabs>
        <w:spacing w:after="240"/>
      </w:pPr>
      <w:r w:rsidRPr="004F30E1">
        <w:t xml:space="preserve">Adopción mínima: Productos como </w:t>
      </w:r>
      <w:proofErr w:type="spellStart"/>
      <w:r w:rsidRPr="004F30E1">
        <w:rPr>
          <w:b/>
          <w:bCs/>
        </w:rPr>
        <w:t>em_account_pp</w:t>
      </w:r>
      <w:proofErr w:type="spellEnd"/>
      <w:r w:rsidRPr="004F30E1">
        <w:rPr>
          <w:b/>
          <w:bCs/>
        </w:rPr>
        <w:t xml:space="preserve">, </w:t>
      </w:r>
      <w:proofErr w:type="spellStart"/>
      <w:r w:rsidRPr="004F30E1">
        <w:rPr>
          <w:b/>
          <w:bCs/>
        </w:rPr>
        <w:t>em_account_p</w:t>
      </w:r>
      <w:proofErr w:type="spellEnd"/>
      <w:r w:rsidRPr="004F30E1">
        <w:rPr>
          <w:b/>
          <w:bCs/>
        </w:rPr>
        <w:t xml:space="preserve">, y </w:t>
      </w:r>
      <w:proofErr w:type="spellStart"/>
      <w:r w:rsidRPr="004F30E1">
        <w:rPr>
          <w:b/>
          <w:bCs/>
        </w:rPr>
        <w:t>emc_account</w:t>
      </w:r>
      <w:proofErr w:type="spellEnd"/>
      <w:r w:rsidRPr="004F30E1">
        <w:t xml:space="preserve"> tienen una adopción casi inexistente.</w:t>
      </w:r>
    </w:p>
    <w:p w14:paraId="323A99F5" w14:textId="77777777" w:rsidR="004F30E1" w:rsidRPr="004F30E1" w:rsidRDefault="004F30E1" w:rsidP="004F30E1">
      <w:pPr>
        <w:spacing w:after="240"/>
      </w:pPr>
      <w:r w:rsidRPr="004F30E1">
        <w:t>En resumen, mientras algunos productos financieros son ampliamente utilizados, otros presentan oportunidades significativas para aumentar su adopción entre los clientes.</w:t>
      </w:r>
    </w:p>
    <w:p w14:paraId="0BA6B23B" w14:textId="77777777" w:rsidR="004F30E1" w:rsidRPr="004F30E1" w:rsidRDefault="004F30E1" w:rsidP="004F30E1">
      <w:pPr>
        <w:spacing w:after="240"/>
      </w:pPr>
    </w:p>
    <w:p w14:paraId="7F286DC9" w14:textId="634B436E" w:rsidR="004F30E1" w:rsidRPr="004F30E1" w:rsidRDefault="004F30E1" w:rsidP="004F30E1">
      <w:pPr>
        <w:pStyle w:val="Ttulo3"/>
      </w:pPr>
      <w:r>
        <w:t xml:space="preserve">1.2.3. </w:t>
      </w:r>
      <w:r w:rsidRPr="004F30E1">
        <w:t>Análisis de Clientes Según Tipos de Producto</w:t>
      </w:r>
    </w:p>
    <w:p w14:paraId="4D08B23A" w14:textId="77777777" w:rsidR="004F30E1" w:rsidRPr="004F30E1" w:rsidRDefault="004F30E1" w:rsidP="004F30E1">
      <w:r w:rsidRPr="004F30E1">
        <w:t>Al analizar el comportamiento de los productos según tipos de clientes, se observa que existen clientes que repiten en cada partición, así como otros que presentan un comportamiento variable.</w:t>
      </w:r>
    </w:p>
    <w:p w14:paraId="61AA3ECC" w14:textId="77777777" w:rsidR="004F30E1" w:rsidRPr="004F30E1" w:rsidRDefault="004F30E1" w:rsidP="004F30E1">
      <w:r w:rsidRPr="004F30E1">
        <w:t>La distribución de productos para cada cliente se evalúa y se generan gráficos que muestran el porcentaje de clientes que siempre utilizan un producto, aquellos que no lo usan y los que tienen un comportamiento mixto.</w:t>
      </w:r>
    </w:p>
    <w:p w14:paraId="2FB71467" w14:textId="4319141A" w:rsidR="00AC061A" w:rsidRPr="00AC061A" w:rsidRDefault="00AC061A" w:rsidP="00AC061A">
      <w:r w:rsidRPr="00AC061A">
        <w:t xml:space="preserve">La imagen </w:t>
      </w:r>
      <w:r>
        <w:t xml:space="preserve">obtenida </w:t>
      </w:r>
      <w:r w:rsidRPr="00AC061A">
        <w:t xml:space="preserve">presenta un análisis visual del comportamiento de los productos ofrecidos por </w:t>
      </w:r>
      <w:proofErr w:type="spellStart"/>
      <w:r w:rsidRPr="00AC061A">
        <w:t>easyMoney</w:t>
      </w:r>
      <w:proofErr w:type="spellEnd"/>
      <w:r w:rsidRPr="00AC061A">
        <w:t xml:space="preserve">. En el primer gráfico se observa la distribución porcentual de los clientes categorizados según su uso de los productos: aquellos que siempre utilizan el producto, aquellos que nunca lo utilizan (Siempre 0) y aquellos que presentan un comportamiento variable. Esta </w:t>
      </w:r>
      <w:r w:rsidRPr="00AC061A">
        <w:lastRenderedPageBreak/>
        <w:t>categorización es crucial para entender las dinámicas de uso y aceptación de los diferentes productos en el portafolio de la empresa.</w:t>
      </w:r>
    </w:p>
    <w:p w14:paraId="2FB3BCD2" w14:textId="41D01923" w:rsidR="00AC061A" w:rsidRPr="00AC061A" w:rsidRDefault="00AC061A" w:rsidP="00AC061A">
      <w:bookmarkStart w:id="0" w:name="_Hlk179743518"/>
      <w:r w:rsidRPr="00AC061A">
        <w:t>En general, la mayoría de los productos financieros analizados muestran una notable cantidad de clientes que no los utilizan</w:t>
      </w:r>
      <w:r w:rsidR="00F9115A">
        <w:t xml:space="preserve"> </w:t>
      </w:r>
      <w:r w:rsidRPr="00AC061A">
        <w:t xml:space="preserve">"Siempre 0". Este hallazgo indica que hay un área significativa de mejora para la empresa, </w:t>
      </w:r>
      <w:r w:rsidR="00F9115A">
        <w:t>ya</w:t>
      </w:r>
      <w:r w:rsidRPr="00AC061A">
        <w:t xml:space="preserve"> que existe una oportunidad para aumentar la adopción de estos productos entre los clientes. La empresa puede investigar las razones detrás de esta falta de uso: ¿son los productos poco conocidos? ¿Hay barreras de acceso? ¿Los clientes no ven el valor en los mismos? Estas preguntas pueden ayudar a identificar estrategias de marketing y educación que fomenten la utilización de productos financieros.</w:t>
      </w:r>
    </w:p>
    <w:bookmarkEnd w:id="0"/>
    <w:p w14:paraId="1D5F84BB" w14:textId="06467057" w:rsidR="00AC061A" w:rsidRPr="00AC061A" w:rsidRDefault="00AC061A" w:rsidP="00AC061A">
      <w:r w:rsidRPr="00AC061A">
        <w:t xml:space="preserve">Por otro lado, productos como </w:t>
      </w:r>
      <w:proofErr w:type="spellStart"/>
      <w:r w:rsidRPr="00AC061A">
        <w:rPr>
          <w:b/>
          <w:bCs/>
        </w:rPr>
        <w:t>em_account</w:t>
      </w:r>
      <w:proofErr w:type="spellEnd"/>
      <w:r w:rsidRPr="00AC061A">
        <w:t xml:space="preserve"> han demostrado ser ampliamente utilizados y mantienen un uso constante. </w:t>
      </w:r>
      <w:r w:rsidR="00E16579">
        <w:t xml:space="preserve">Esto se </w:t>
      </w:r>
      <w:proofErr w:type="gramStart"/>
      <w:r w:rsidR="00E16579">
        <w:t>debe  a</w:t>
      </w:r>
      <w:proofErr w:type="gramEnd"/>
      <w:r w:rsidR="00E16579">
        <w:t xml:space="preserve"> que fue el producto original con el que comenzó la empresa, antes de pivotar hacia otros productos financieros.</w:t>
      </w:r>
    </w:p>
    <w:p w14:paraId="7473B580" w14:textId="77777777" w:rsidR="00AC061A" w:rsidRPr="00AC061A" w:rsidRDefault="00AC061A" w:rsidP="00AC061A">
      <w:pPr>
        <w:rPr>
          <w:b/>
          <w:bCs/>
        </w:rPr>
      </w:pPr>
      <w:r w:rsidRPr="00AC061A">
        <w:rPr>
          <w:b/>
          <w:bCs/>
        </w:rPr>
        <w:t>Análisis Detallado del Comportamiento por Tipo de Cliente</w:t>
      </w:r>
    </w:p>
    <w:p w14:paraId="1606D8DA" w14:textId="77777777" w:rsidR="00AC061A" w:rsidRPr="00AC061A" w:rsidRDefault="00AC061A" w:rsidP="00AC061A">
      <w:r w:rsidRPr="00AC061A">
        <w:t>El resto de los gráficos analizan más a fondo el comportamiento de los diferentes tipos de clientes a lo largo de las particiones temporales. Este análisis revela patrones específicos que son importantes para entender cómo los productos están siendo utilizados en el tiempo:</w:t>
      </w:r>
    </w:p>
    <w:p w14:paraId="1FB9E5A9" w14:textId="77777777" w:rsidR="00AC061A" w:rsidRPr="00AC061A" w:rsidRDefault="00AC061A" w:rsidP="00C47FCE">
      <w:pPr>
        <w:numPr>
          <w:ilvl w:val="0"/>
          <w:numId w:val="55"/>
        </w:numPr>
        <w:tabs>
          <w:tab w:val="clear" w:pos="360"/>
          <w:tab w:val="num" w:pos="720"/>
        </w:tabs>
      </w:pPr>
      <w:bookmarkStart w:id="1" w:name="_Hlk179743648"/>
      <w:r w:rsidRPr="00AC061A">
        <w:rPr>
          <w:b/>
          <w:bCs/>
        </w:rPr>
        <w:t>Clientes que nunca usan el producto</w:t>
      </w:r>
      <w:r w:rsidRPr="00AC061A">
        <w:t>: El comportamiento de estos clientes es notablemente consistente a través de los productos. Antes de julio de 2018, el número de clientes que no utilizaban los productos se mantenía relativamente estable. Sin embargo, a partir de esta fecha, se ha observado un aumento en la inclusión de nuevos clientes en esta categoría. Este cambio puede indicar un desinterés creciente en los productos por parte de algunos usuarios existentes o la incapacidad de la empresa para atraer a nuevos clientes hacia la utilización de productos que previamente no usaban.</w:t>
      </w:r>
    </w:p>
    <w:p w14:paraId="39AC3C4B" w14:textId="3EF88CF0" w:rsidR="00AC061A" w:rsidRPr="00AC061A" w:rsidRDefault="00AC061A" w:rsidP="00C47FCE">
      <w:pPr>
        <w:numPr>
          <w:ilvl w:val="0"/>
          <w:numId w:val="55"/>
        </w:numPr>
        <w:tabs>
          <w:tab w:val="clear" w:pos="360"/>
          <w:tab w:val="num" w:pos="720"/>
        </w:tabs>
      </w:pPr>
      <w:r w:rsidRPr="00AC061A">
        <w:rPr>
          <w:b/>
          <w:bCs/>
        </w:rPr>
        <w:t>Clientes que siempre usan el producto</w:t>
      </w:r>
      <w:r w:rsidRPr="00AC061A">
        <w:t>: Estos clientes presentan una tendencia estable, aunque hay una ligera inclinación ascendente en algunos productos después de 2018. Este crecimiento sugiere que, con el tiempo, algunos clientes han comenzado a adoptar productos que anteriormente no utilizaban de manera consistente.</w:t>
      </w:r>
    </w:p>
    <w:p w14:paraId="20EC1313" w14:textId="13F68654" w:rsidR="004F30E1" w:rsidRDefault="00AC061A" w:rsidP="00C47FCE">
      <w:pPr>
        <w:numPr>
          <w:ilvl w:val="0"/>
          <w:numId w:val="55"/>
        </w:numPr>
      </w:pPr>
      <w:r w:rsidRPr="00AC061A">
        <w:rPr>
          <w:b/>
          <w:bCs/>
        </w:rPr>
        <w:t>Clientes con comportamiento variable</w:t>
      </w:r>
      <w:r w:rsidRPr="00AC061A">
        <w:t xml:space="preserve">: Este grupo es especialmente interesante, ya que muestra fluctuaciones en su uso de productos. Inicialmente, muchos de estos clientes no utilizaban los productos, pero a partir de julio de 2018, se ha notado una mejora en la aceptación. Sin embargo, algunos productos como </w:t>
      </w:r>
      <w:proofErr w:type="spellStart"/>
      <w:r w:rsidRPr="00AC061A">
        <w:rPr>
          <w:b/>
          <w:bCs/>
        </w:rPr>
        <w:t>em_account</w:t>
      </w:r>
      <w:proofErr w:type="spellEnd"/>
      <w:r w:rsidRPr="00AC061A">
        <w:t xml:space="preserve">, </w:t>
      </w:r>
      <w:proofErr w:type="spellStart"/>
      <w:r w:rsidRPr="00AC061A">
        <w:rPr>
          <w:b/>
          <w:bCs/>
        </w:rPr>
        <w:t>long_term_deposit</w:t>
      </w:r>
      <w:proofErr w:type="spellEnd"/>
      <w:r w:rsidRPr="00AC061A">
        <w:t xml:space="preserve">, </w:t>
      </w:r>
      <w:proofErr w:type="spellStart"/>
      <w:r w:rsidRPr="00AC061A">
        <w:rPr>
          <w:b/>
          <w:bCs/>
        </w:rPr>
        <w:t>loans</w:t>
      </w:r>
      <w:proofErr w:type="spellEnd"/>
      <w:r w:rsidRPr="00AC061A">
        <w:t xml:space="preserve"> y </w:t>
      </w:r>
      <w:proofErr w:type="spellStart"/>
      <w:r w:rsidRPr="00AC061A">
        <w:rPr>
          <w:b/>
          <w:bCs/>
        </w:rPr>
        <w:t>short_term_deposit</w:t>
      </w:r>
      <w:proofErr w:type="spellEnd"/>
      <w:r w:rsidRPr="00AC061A">
        <w:t xml:space="preserve"> han visto una reducción en el interés por parte de los clientes. Esto puede indicar que, aunque la aceptación de productos está aumentando, ciertos productos están perdiendo su atractivo o que no cumplen con las expectativas de los usuarios. La empresa debe investigar más a fondo estos casos para entender las razones detrás de esta disminución.</w:t>
      </w:r>
    </w:p>
    <w:p w14:paraId="738C119D" w14:textId="5F8CB0B7" w:rsidR="00A554C4" w:rsidRDefault="00A554C4" w:rsidP="00A554C4"/>
    <w:p w14:paraId="33643FE9" w14:textId="27F4A8E9" w:rsidR="00A554C4" w:rsidRDefault="00A554C4" w:rsidP="00A554C4"/>
    <w:p w14:paraId="7000AF42" w14:textId="65507527" w:rsidR="00A554C4" w:rsidRDefault="00A554C4" w:rsidP="00A554C4"/>
    <w:p w14:paraId="5AAB54E0" w14:textId="77777777" w:rsidR="00A554C4" w:rsidRDefault="00A554C4" w:rsidP="00A554C4"/>
    <w:p w14:paraId="204C863B" w14:textId="316893B0" w:rsidR="00A554C4" w:rsidRPr="00A554C4" w:rsidRDefault="00A554C4" w:rsidP="00A554C4">
      <w:pPr>
        <w:pStyle w:val="Ttulo3"/>
      </w:pPr>
      <w:r>
        <w:t xml:space="preserve">1.2.4. </w:t>
      </w:r>
      <w:r w:rsidRPr="00A554C4">
        <w:t>Suma de Productos Contratados</w:t>
      </w:r>
    </w:p>
    <w:p w14:paraId="32C65A54" w14:textId="0BF63976" w:rsidR="00A554C4" w:rsidRPr="00A554C4" w:rsidRDefault="00A554C4" w:rsidP="00A554C4">
      <w:r w:rsidRPr="00A554C4">
        <w:lastRenderedPageBreak/>
        <w:t xml:space="preserve">Para entender mejor la interacción de los clientes con los productos financieros ofrecidos por </w:t>
      </w:r>
      <w:proofErr w:type="spellStart"/>
      <w:r>
        <w:t>E</w:t>
      </w:r>
      <w:r w:rsidRPr="00A554C4">
        <w:t>asyMoney</w:t>
      </w:r>
      <w:proofErr w:type="spellEnd"/>
      <w:r w:rsidRPr="00A554C4">
        <w:t xml:space="preserve">, hemos creado una nueva columna en el </w:t>
      </w:r>
      <w:proofErr w:type="spellStart"/>
      <w:r w:rsidRPr="00A554C4">
        <w:t>DataFrame</w:t>
      </w:r>
      <w:proofErr w:type="spellEnd"/>
      <w:r w:rsidRPr="00A554C4">
        <w:t xml:space="preserve"> </w:t>
      </w:r>
      <w:proofErr w:type="spellStart"/>
      <w:r w:rsidRPr="00A554C4">
        <w:t>prod_df</w:t>
      </w:r>
      <w:proofErr w:type="spellEnd"/>
      <w:r w:rsidRPr="00A554C4">
        <w:t xml:space="preserve">, denominada </w:t>
      </w:r>
      <w:proofErr w:type="spellStart"/>
      <w:r w:rsidRPr="00A554C4">
        <w:t>num_products_contracts</w:t>
      </w:r>
      <w:proofErr w:type="spellEnd"/>
      <w:r w:rsidRPr="00A554C4">
        <w:t>, que representa la suma de productos contratados por cada registro. Este paso nos permite tener una visión más clara del comportamiento de los clientes en relación a la diversidad de productos que utilizan.</w:t>
      </w:r>
    </w:p>
    <w:p w14:paraId="6F9F588A" w14:textId="77777777" w:rsidR="00A554C4" w:rsidRPr="00A554C4" w:rsidRDefault="00A554C4" w:rsidP="00A554C4">
      <w:r w:rsidRPr="00A554C4">
        <w:t>Se observa que la mayoría de los clientes (aproximadamente el 57%) han contratado al menos un producto, mientras que el 23% no tiene ningún producto contratado. Esta información es crucial, ya que sugiere que una parte significativa de la base de clientes todavía no ha explorado los productos disponibles, lo que podría ser una oportunidad para aumentar la adopción de productos.</w:t>
      </w:r>
    </w:p>
    <w:p w14:paraId="4F14A3F0" w14:textId="77777777" w:rsidR="00A554C4" w:rsidRPr="00A554C4" w:rsidRDefault="00A554C4" w:rsidP="00A554C4">
      <w:pPr>
        <w:rPr>
          <w:b/>
          <w:bCs/>
        </w:rPr>
      </w:pPr>
      <w:r w:rsidRPr="00A554C4">
        <w:rPr>
          <w:b/>
          <w:bCs/>
        </w:rPr>
        <w:t>Agrupando los Clientes por Productos Contratados</w:t>
      </w:r>
    </w:p>
    <w:p w14:paraId="65E20720" w14:textId="00072356" w:rsidR="00A554C4" w:rsidRDefault="00A554C4" w:rsidP="00A554C4">
      <w:r w:rsidRPr="00A554C4">
        <w:t>A continuación, agrupamos a los clientes por el número máximo de productos contratados a lo largo de su historia. Esto nos permitirá identificar el número total de clientes que poseen un determinado número de productos:</w:t>
      </w:r>
    </w:p>
    <w:p w14:paraId="2CE347F3" w14:textId="784A9161" w:rsidR="00A554C4" w:rsidRDefault="00A554C4" w:rsidP="00A554C4">
      <w:pPr>
        <w:jc w:val="center"/>
      </w:pPr>
      <w:r w:rsidRPr="00A554C4">
        <w:drawing>
          <wp:inline distT="0" distB="0" distL="0" distR="0" wp14:anchorId="5AA2ACA8" wp14:editId="302AE2C6">
            <wp:extent cx="5268351" cy="1706880"/>
            <wp:effectExtent l="0" t="0" r="889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32" cy="1710243"/>
                    </a:xfrm>
                    <a:prstGeom prst="rect">
                      <a:avLst/>
                    </a:prstGeom>
                  </pic:spPr>
                </pic:pic>
              </a:graphicData>
            </a:graphic>
          </wp:inline>
        </w:drawing>
      </w:r>
    </w:p>
    <w:p w14:paraId="5FB83311" w14:textId="73BC9603" w:rsidR="00A554C4" w:rsidRPr="00A554C4" w:rsidRDefault="00A554C4" w:rsidP="00A554C4">
      <w:pPr>
        <w:jc w:val="left"/>
      </w:pPr>
      <w:r w:rsidRPr="00A554C4">
        <w:drawing>
          <wp:inline distT="0" distB="0" distL="0" distR="0" wp14:anchorId="24D3D858" wp14:editId="607EBFB2">
            <wp:extent cx="2385060" cy="2581766"/>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7500" cy="2584408"/>
                    </a:xfrm>
                    <a:prstGeom prst="rect">
                      <a:avLst/>
                    </a:prstGeom>
                  </pic:spPr>
                </pic:pic>
              </a:graphicData>
            </a:graphic>
          </wp:inline>
        </w:drawing>
      </w:r>
    </w:p>
    <w:p w14:paraId="7096C1AC" w14:textId="77777777" w:rsidR="00A554C4" w:rsidRPr="00A554C4" w:rsidRDefault="00A554C4" w:rsidP="00A554C4">
      <w:pPr>
        <w:rPr>
          <w:b/>
          <w:bCs/>
        </w:rPr>
      </w:pPr>
      <w:r w:rsidRPr="00A554C4">
        <w:rPr>
          <w:b/>
          <w:bCs/>
        </w:rPr>
        <w:t>Porcentaje de Clientes por Número de Productos Contratados</w:t>
      </w:r>
    </w:p>
    <w:p w14:paraId="6290D91F" w14:textId="1312AB54" w:rsidR="00A554C4" w:rsidRPr="00A554C4" w:rsidRDefault="00A554C4" w:rsidP="00A554C4">
      <w:r w:rsidRPr="00A554C4">
        <w:t>Para profundizar en el análisis, calculamos el porcentaje de clientes según el número de productos contratados</w:t>
      </w:r>
      <w:r>
        <w:t xml:space="preserve">. </w:t>
      </w:r>
      <w:r w:rsidRPr="00A554C4">
        <w:t>A continuación, se presenta un gráfico de barras que ilustra la distribución porcentual de los clientes en función del número de productos contratados:</w:t>
      </w:r>
    </w:p>
    <w:p w14:paraId="5A8E2258" w14:textId="1DCE78BA" w:rsidR="00A554C4" w:rsidRPr="00A554C4" w:rsidRDefault="00A554C4" w:rsidP="00A554C4">
      <w:pPr>
        <w:spacing w:after="240"/>
      </w:pPr>
      <w:bookmarkStart w:id="2" w:name="_Hlk179744349"/>
      <w:r w:rsidRPr="00A554C4">
        <w:lastRenderedPageBreak/>
        <w:drawing>
          <wp:inline distT="0" distB="0" distL="0" distR="0" wp14:anchorId="14FA4A5E" wp14:editId="4202EFBC">
            <wp:extent cx="5400040" cy="30219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1965"/>
                    </a:xfrm>
                    <a:prstGeom prst="rect">
                      <a:avLst/>
                    </a:prstGeom>
                  </pic:spPr>
                </pic:pic>
              </a:graphicData>
            </a:graphic>
          </wp:inline>
        </w:drawing>
      </w:r>
    </w:p>
    <w:p w14:paraId="09D47412" w14:textId="1B0AD59B" w:rsidR="00A554C4" w:rsidRPr="00A554C4" w:rsidRDefault="00A554C4" w:rsidP="00A554C4">
      <w:r w:rsidRPr="00A554C4">
        <w:t>A</w:t>
      </w:r>
      <w:r>
        <w:t>nalizando</w:t>
      </w:r>
      <w:r w:rsidRPr="00A554C4">
        <w:t xml:space="preserve"> el gráfico resultante, se pueden extraer las siguientes conclusiones:</w:t>
      </w:r>
    </w:p>
    <w:p w14:paraId="3675994C" w14:textId="77777777" w:rsidR="00A554C4" w:rsidRPr="00A554C4" w:rsidRDefault="00A554C4" w:rsidP="00C47FCE">
      <w:pPr>
        <w:numPr>
          <w:ilvl w:val="0"/>
          <w:numId w:val="56"/>
        </w:numPr>
        <w:tabs>
          <w:tab w:val="clear" w:pos="360"/>
          <w:tab w:val="num" w:pos="720"/>
        </w:tabs>
      </w:pPr>
      <w:r w:rsidRPr="00A554C4">
        <w:rPr>
          <w:b/>
          <w:bCs/>
        </w:rPr>
        <w:t>Más del 57% de los Clientes Tienen al Menos un Producto Contratado</w:t>
      </w:r>
      <w:r w:rsidRPr="00A554C4">
        <w:t xml:space="preserve">: Este hallazgo indica que una parte significativa de la clientela ha comenzado a explorar los productos de </w:t>
      </w:r>
      <w:proofErr w:type="spellStart"/>
      <w:r w:rsidRPr="00A554C4">
        <w:t>easyMoney</w:t>
      </w:r>
      <w:proofErr w:type="spellEnd"/>
      <w:r w:rsidRPr="00A554C4">
        <w:t>. Sin embargo, también implica que existe un porcentaje considerable de clientes (23%) que no ha contratado ningún producto, lo que podría reflejar desinterés, falta de conocimiento o barreras de acceso.</w:t>
      </w:r>
    </w:p>
    <w:p w14:paraId="5886C4C1" w14:textId="77777777" w:rsidR="00A554C4" w:rsidRPr="00A554C4" w:rsidRDefault="00A554C4" w:rsidP="00C47FCE">
      <w:pPr>
        <w:numPr>
          <w:ilvl w:val="0"/>
          <w:numId w:val="56"/>
        </w:numPr>
        <w:tabs>
          <w:tab w:val="clear" w:pos="360"/>
          <w:tab w:val="num" w:pos="720"/>
        </w:tabs>
      </w:pPr>
      <w:r w:rsidRPr="00A554C4">
        <w:rPr>
          <w:b/>
          <w:bCs/>
        </w:rPr>
        <w:t>Uso de Productos por Parte de los Clientes</w:t>
      </w:r>
      <w:r w:rsidRPr="00A554C4">
        <w:t>: El gráfico muestra que la mayoría de los clientes solo tiene uno o dos productos contratados. Esto sugiere que, si bien hay una adopción inicial, es necesario trabajar en estrategias que fomenten la contratación de más productos por parte de los clientes existentes.</w:t>
      </w:r>
    </w:p>
    <w:p w14:paraId="45370711" w14:textId="6C527BDB" w:rsidR="00A554C4" w:rsidRDefault="00A554C4" w:rsidP="00C47FCE">
      <w:pPr>
        <w:numPr>
          <w:ilvl w:val="0"/>
          <w:numId w:val="56"/>
        </w:numPr>
        <w:tabs>
          <w:tab w:val="clear" w:pos="360"/>
          <w:tab w:val="num" w:pos="720"/>
        </w:tabs>
      </w:pPr>
      <w:r w:rsidRPr="00A554C4">
        <w:rPr>
          <w:b/>
          <w:bCs/>
        </w:rPr>
        <w:t>Oportunidades para la Empresa</w:t>
      </w:r>
      <w:r w:rsidRPr="00A554C4">
        <w:t xml:space="preserve">: La gran cantidad de clientes que no han contratado ningún producto presenta una clara oportunidad para </w:t>
      </w:r>
      <w:proofErr w:type="spellStart"/>
      <w:r w:rsidRPr="00A554C4">
        <w:t>easyMoney</w:t>
      </w:r>
      <w:proofErr w:type="spellEnd"/>
      <w:r w:rsidRPr="00A554C4">
        <w:t>. Invertir en campañas de marketing y educación puede ser clave para aumentar la adopción de productos.</w:t>
      </w:r>
    </w:p>
    <w:p w14:paraId="336673E0" w14:textId="77777777" w:rsidR="00A554C4" w:rsidRPr="00A554C4" w:rsidRDefault="00A554C4" w:rsidP="00A554C4">
      <w:pPr>
        <w:spacing w:after="0"/>
      </w:pPr>
    </w:p>
    <w:bookmarkEnd w:id="2"/>
    <w:p w14:paraId="6B16E0AE" w14:textId="78303447" w:rsidR="00A554C4" w:rsidRPr="00A554C4" w:rsidRDefault="00A554C4" w:rsidP="00A554C4">
      <w:pPr>
        <w:pStyle w:val="Ttulo3"/>
      </w:pPr>
      <w:r>
        <w:t xml:space="preserve">1.2.5. </w:t>
      </w:r>
      <w:r w:rsidRPr="00A554C4">
        <w:t xml:space="preserve">Creación de Variables por </w:t>
      </w:r>
      <w:r>
        <w:t>Segmentación</w:t>
      </w:r>
      <w:r w:rsidRPr="00A554C4">
        <w:t xml:space="preserve"> de Productos</w:t>
      </w:r>
    </w:p>
    <w:p w14:paraId="67B65451" w14:textId="77777777" w:rsidR="00A554C4" w:rsidRPr="00A554C4" w:rsidRDefault="00A554C4" w:rsidP="00A554C4">
      <w:r w:rsidRPr="00A554C4">
        <w:t xml:space="preserve">Para entender mejor el rendimiento de los productos ofrecidos por </w:t>
      </w:r>
      <w:proofErr w:type="spellStart"/>
      <w:r w:rsidRPr="00A554C4">
        <w:t>easyMoney</w:t>
      </w:r>
      <w:proofErr w:type="spellEnd"/>
      <w:r w:rsidRPr="00A554C4">
        <w:t>, se sugiere agrupar los productos por familias, según su tipología y los ingresos que generan. Se crean las siguientes variables:</w:t>
      </w:r>
    </w:p>
    <w:p w14:paraId="58CD90D9" w14:textId="77777777" w:rsidR="00A554C4" w:rsidRPr="00A554C4" w:rsidRDefault="00A554C4" w:rsidP="00C47FCE">
      <w:pPr>
        <w:numPr>
          <w:ilvl w:val="0"/>
          <w:numId w:val="57"/>
        </w:numPr>
      </w:pPr>
      <w:proofErr w:type="spellStart"/>
      <w:r w:rsidRPr="00A554C4">
        <w:rPr>
          <w:b/>
          <w:bCs/>
        </w:rPr>
        <w:t>p_cuenta_bancaria</w:t>
      </w:r>
      <w:proofErr w:type="spellEnd"/>
      <w:r w:rsidRPr="00A554C4">
        <w:t xml:space="preserve">: Esta variable se establece en 1 si el cliente tiene contratado en esa </w:t>
      </w:r>
      <w:proofErr w:type="spellStart"/>
      <w:r w:rsidRPr="00A554C4">
        <w:t>pk_partition</w:t>
      </w:r>
      <w:proofErr w:type="spellEnd"/>
      <w:r w:rsidRPr="00A554C4">
        <w:t xml:space="preserve"> cualquiera de los siguientes productos: </w:t>
      </w:r>
      <w:proofErr w:type="spellStart"/>
      <w:r w:rsidRPr="00A554C4">
        <w:t>em_account_pp</w:t>
      </w:r>
      <w:proofErr w:type="spellEnd"/>
      <w:r w:rsidRPr="00A554C4">
        <w:t xml:space="preserve">, </w:t>
      </w:r>
      <w:proofErr w:type="spellStart"/>
      <w:r w:rsidRPr="00A554C4">
        <w:t>payroll</w:t>
      </w:r>
      <w:proofErr w:type="spellEnd"/>
      <w:r w:rsidRPr="00A554C4">
        <w:t xml:space="preserve">, </w:t>
      </w:r>
      <w:proofErr w:type="spellStart"/>
      <w:r w:rsidRPr="00A554C4">
        <w:t>payroll_account</w:t>
      </w:r>
      <w:proofErr w:type="spellEnd"/>
      <w:r w:rsidRPr="00A554C4">
        <w:t xml:space="preserve">, </w:t>
      </w:r>
      <w:proofErr w:type="spellStart"/>
      <w:r w:rsidRPr="00A554C4">
        <w:t>emc_account</w:t>
      </w:r>
      <w:proofErr w:type="spellEnd"/>
      <w:r w:rsidRPr="00A554C4">
        <w:t xml:space="preserve">, </w:t>
      </w:r>
      <w:proofErr w:type="spellStart"/>
      <w:r w:rsidRPr="00A554C4">
        <w:t>debit_card</w:t>
      </w:r>
      <w:proofErr w:type="spellEnd"/>
      <w:r w:rsidRPr="00A554C4">
        <w:t xml:space="preserve">, </w:t>
      </w:r>
      <w:proofErr w:type="spellStart"/>
      <w:r w:rsidRPr="00A554C4">
        <w:t>em_account_p</w:t>
      </w:r>
      <w:proofErr w:type="spellEnd"/>
      <w:r w:rsidRPr="00A554C4">
        <w:t xml:space="preserve">, </w:t>
      </w:r>
      <w:proofErr w:type="spellStart"/>
      <w:r w:rsidRPr="00A554C4">
        <w:t>em_acount</w:t>
      </w:r>
      <w:proofErr w:type="spellEnd"/>
      <w:r w:rsidRPr="00A554C4">
        <w:t>. En caso contrario, se asigna 0.</w:t>
      </w:r>
    </w:p>
    <w:p w14:paraId="613AC479" w14:textId="77777777" w:rsidR="00A554C4" w:rsidRPr="00A554C4" w:rsidRDefault="00A554C4" w:rsidP="00C47FCE">
      <w:pPr>
        <w:numPr>
          <w:ilvl w:val="0"/>
          <w:numId w:val="57"/>
        </w:numPr>
      </w:pPr>
      <w:proofErr w:type="spellStart"/>
      <w:r w:rsidRPr="00A554C4">
        <w:rPr>
          <w:b/>
          <w:bCs/>
        </w:rPr>
        <w:t>cuentas_sum</w:t>
      </w:r>
      <w:proofErr w:type="spellEnd"/>
      <w:r w:rsidRPr="00A554C4">
        <w:t>: Esta columna sumará el número de productos de cuentas bancarias contratados por el usuario en ese momento.</w:t>
      </w:r>
    </w:p>
    <w:p w14:paraId="26904886" w14:textId="77777777" w:rsidR="00A554C4" w:rsidRPr="00A554C4" w:rsidRDefault="00A554C4" w:rsidP="00C47FCE">
      <w:pPr>
        <w:numPr>
          <w:ilvl w:val="0"/>
          <w:numId w:val="57"/>
        </w:numPr>
      </w:pPr>
      <w:proofErr w:type="spellStart"/>
      <w:r w:rsidRPr="00A554C4">
        <w:rPr>
          <w:b/>
          <w:bCs/>
        </w:rPr>
        <w:lastRenderedPageBreak/>
        <w:t>p_inversion</w:t>
      </w:r>
      <w:proofErr w:type="spellEnd"/>
      <w:r w:rsidRPr="00A554C4">
        <w:t xml:space="preserve">: Al igual que la variable anterior, se asigna un 1 si el cliente tiene al menos un producto de inversión en su </w:t>
      </w:r>
      <w:proofErr w:type="spellStart"/>
      <w:r w:rsidRPr="00A554C4">
        <w:t>pk_partition</w:t>
      </w:r>
      <w:proofErr w:type="spellEnd"/>
      <w:r w:rsidRPr="00A554C4">
        <w:t xml:space="preserve">, y 0 en caso contrario. Los productos considerados son: </w:t>
      </w:r>
      <w:proofErr w:type="spellStart"/>
      <w:r w:rsidRPr="00A554C4">
        <w:t>short_term_deposit</w:t>
      </w:r>
      <w:proofErr w:type="spellEnd"/>
      <w:r w:rsidRPr="00A554C4">
        <w:t xml:space="preserve">, </w:t>
      </w:r>
      <w:proofErr w:type="spellStart"/>
      <w:r w:rsidRPr="00A554C4">
        <w:t>funds</w:t>
      </w:r>
      <w:proofErr w:type="spellEnd"/>
      <w:r w:rsidRPr="00A554C4">
        <w:t xml:space="preserve">, </w:t>
      </w:r>
      <w:proofErr w:type="spellStart"/>
      <w:r w:rsidRPr="00A554C4">
        <w:t>securities</w:t>
      </w:r>
      <w:proofErr w:type="spellEnd"/>
      <w:r w:rsidRPr="00A554C4">
        <w:t xml:space="preserve">, </w:t>
      </w:r>
      <w:proofErr w:type="spellStart"/>
      <w:r w:rsidRPr="00A554C4">
        <w:t>long_term_deposit</w:t>
      </w:r>
      <w:proofErr w:type="spellEnd"/>
      <w:r w:rsidRPr="00A554C4">
        <w:t xml:space="preserve">, </w:t>
      </w:r>
      <w:proofErr w:type="spellStart"/>
      <w:r w:rsidRPr="00A554C4">
        <w:t>pension_plan</w:t>
      </w:r>
      <w:proofErr w:type="spellEnd"/>
      <w:r w:rsidRPr="00A554C4">
        <w:t>.</w:t>
      </w:r>
    </w:p>
    <w:p w14:paraId="083B0C1B" w14:textId="77777777" w:rsidR="00A554C4" w:rsidRPr="00A554C4" w:rsidRDefault="00A554C4" w:rsidP="00C47FCE">
      <w:pPr>
        <w:numPr>
          <w:ilvl w:val="0"/>
          <w:numId w:val="57"/>
        </w:numPr>
      </w:pPr>
      <w:proofErr w:type="spellStart"/>
      <w:r w:rsidRPr="00A554C4">
        <w:rPr>
          <w:b/>
          <w:bCs/>
        </w:rPr>
        <w:t>inversion_sum</w:t>
      </w:r>
      <w:proofErr w:type="spellEnd"/>
      <w:r w:rsidRPr="00A554C4">
        <w:t>: Esta variable contará el número de productos de inversión que tiene el usuario.</w:t>
      </w:r>
    </w:p>
    <w:p w14:paraId="5C4C2FF7" w14:textId="77777777" w:rsidR="00A554C4" w:rsidRPr="00A554C4" w:rsidRDefault="00A554C4" w:rsidP="00C47FCE">
      <w:pPr>
        <w:numPr>
          <w:ilvl w:val="0"/>
          <w:numId w:val="57"/>
        </w:numPr>
      </w:pPr>
      <w:proofErr w:type="spellStart"/>
      <w:r w:rsidRPr="00A554C4">
        <w:rPr>
          <w:b/>
          <w:bCs/>
        </w:rPr>
        <w:t>p_financiacion</w:t>
      </w:r>
      <w:proofErr w:type="spellEnd"/>
      <w:r w:rsidRPr="00A554C4">
        <w:t xml:space="preserve">: Esta columna recogerá un 1 si el cliente tiene contratado en esa </w:t>
      </w:r>
      <w:proofErr w:type="spellStart"/>
      <w:r w:rsidRPr="00A554C4">
        <w:t>pk_partition</w:t>
      </w:r>
      <w:proofErr w:type="spellEnd"/>
      <w:r w:rsidRPr="00A554C4">
        <w:t xml:space="preserve"> cualquiera de los siguientes productos: </w:t>
      </w:r>
      <w:proofErr w:type="spellStart"/>
      <w:r w:rsidRPr="00A554C4">
        <w:t>loans</w:t>
      </w:r>
      <w:proofErr w:type="spellEnd"/>
      <w:r w:rsidRPr="00A554C4">
        <w:t xml:space="preserve">, </w:t>
      </w:r>
      <w:proofErr w:type="spellStart"/>
      <w:r w:rsidRPr="00A554C4">
        <w:t>mortgage</w:t>
      </w:r>
      <w:proofErr w:type="spellEnd"/>
      <w:r w:rsidRPr="00A554C4">
        <w:t xml:space="preserve">, </w:t>
      </w:r>
      <w:proofErr w:type="spellStart"/>
      <w:r w:rsidRPr="00A554C4">
        <w:t>credit_card</w:t>
      </w:r>
      <w:proofErr w:type="spellEnd"/>
      <w:r w:rsidRPr="00A554C4">
        <w:t>, y 0 si no.</w:t>
      </w:r>
    </w:p>
    <w:p w14:paraId="71D8ED7F" w14:textId="25F33F60" w:rsidR="00A554C4" w:rsidRDefault="00A554C4" w:rsidP="00C47FCE">
      <w:pPr>
        <w:numPr>
          <w:ilvl w:val="0"/>
          <w:numId w:val="57"/>
        </w:numPr>
      </w:pPr>
      <w:proofErr w:type="spellStart"/>
      <w:r w:rsidRPr="00A554C4">
        <w:rPr>
          <w:b/>
          <w:bCs/>
        </w:rPr>
        <w:t>financiacion_sum</w:t>
      </w:r>
      <w:proofErr w:type="spellEnd"/>
      <w:r w:rsidRPr="00A554C4">
        <w:t>: Sumará el número de productos de financiación contratados por el usuario.</w:t>
      </w:r>
    </w:p>
    <w:p w14:paraId="7FD314C5" w14:textId="4D733A91" w:rsidR="00A554C4" w:rsidRPr="00A554C4" w:rsidRDefault="00A554C4" w:rsidP="00A554C4">
      <w:pPr>
        <w:spacing w:before="120"/>
        <w:jc w:val="center"/>
      </w:pPr>
      <w:r w:rsidRPr="00A554C4">
        <w:drawing>
          <wp:inline distT="0" distB="0" distL="0" distR="0" wp14:anchorId="589AA1B8" wp14:editId="026B6792">
            <wp:extent cx="4937760" cy="294055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5831" cy="2951320"/>
                    </a:xfrm>
                    <a:prstGeom prst="rect">
                      <a:avLst/>
                    </a:prstGeom>
                  </pic:spPr>
                </pic:pic>
              </a:graphicData>
            </a:graphic>
          </wp:inline>
        </w:drawing>
      </w:r>
    </w:p>
    <w:p w14:paraId="613F762B" w14:textId="692079C0" w:rsidR="00A554C4" w:rsidRPr="00A554C4" w:rsidRDefault="00A554C4" w:rsidP="00171147">
      <w:pPr>
        <w:spacing w:before="240"/>
      </w:pPr>
      <w:r w:rsidRPr="00A554C4">
        <w:t>Una vez definidas las variables por tipología de productos, se procede a calcular los beneficios asociados a cada grupo. Los beneficios se estiman de la siguiente manera:</w:t>
      </w:r>
    </w:p>
    <w:p w14:paraId="5AA53586" w14:textId="77777777" w:rsidR="00A554C4" w:rsidRPr="00A554C4" w:rsidRDefault="00A554C4" w:rsidP="00C47FCE">
      <w:pPr>
        <w:numPr>
          <w:ilvl w:val="0"/>
          <w:numId w:val="58"/>
        </w:numPr>
      </w:pPr>
      <w:proofErr w:type="spellStart"/>
      <w:r w:rsidRPr="00A554C4">
        <w:rPr>
          <w:b/>
          <w:bCs/>
        </w:rPr>
        <w:t>Profit</w:t>
      </w:r>
      <w:proofErr w:type="spellEnd"/>
      <w:r w:rsidRPr="00A554C4">
        <w:rPr>
          <w:b/>
          <w:bCs/>
        </w:rPr>
        <w:t xml:space="preserve"> Cuentas</w:t>
      </w:r>
      <w:r w:rsidRPr="00A554C4">
        <w:t>: Se asigna un beneficio de 10€ por cada cuenta bancaria contratada.</w:t>
      </w:r>
    </w:p>
    <w:p w14:paraId="0F0330B9" w14:textId="77777777" w:rsidR="00A554C4" w:rsidRPr="00A554C4" w:rsidRDefault="00A554C4" w:rsidP="00C47FCE">
      <w:pPr>
        <w:numPr>
          <w:ilvl w:val="0"/>
          <w:numId w:val="58"/>
        </w:numPr>
      </w:pPr>
      <w:proofErr w:type="spellStart"/>
      <w:r w:rsidRPr="00A554C4">
        <w:rPr>
          <w:b/>
          <w:bCs/>
        </w:rPr>
        <w:t>Profit</w:t>
      </w:r>
      <w:proofErr w:type="spellEnd"/>
      <w:r w:rsidRPr="00A554C4">
        <w:rPr>
          <w:b/>
          <w:bCs/>
        </w:rPr>
        <w:t xml:space="preserve"> Inversión</w:t>
      </w:r>
      <w:r w:rsidRPr="00A554C4">
        <w:t>: Se asigna un beneficio de 40€ por cada producto de inversión.</w:t>
      </w:r>
    </w:p>
    <w:p w14:paraId="0870D0EC" w14:textId="6D710A9A" w:rsidR="00A554C4" w:rsidRDefault="00A554C4" w:rsidP="00C47FCE">
      <w:pPr>
        <w:numPr>
          <w:ilvl w:val="0"/>
          <w:numId w:val="58"/>
        </w:numPr>
      </w:pPr>
      <w:proofErr w:type="spellStart"/>
      <w:r w:rsidRPr="00A554C4">
        <w:rPr>
          <w:b/>
          <w:bCs/>
        </w:rPr>
        <w:t>Profit</w:t>
      </w:r>
      <w:proofErr w:type="spellEnd"/>
      <w:r w:rsidRPr="00A554C4">
        <w:rPr>
          <w:b/>
          <w:bCs/>
        </w:rPr>
        <w:t xml:space="preserve"> Financiación</w:t>
      </w:r>
      <w:r w:rsidRPr="00A554C4">
        <w:t>: Se asigna un beneficio de 60€ por cada producto de financiación.</w:t>
      </w:r>
    </w:p>
    <w:p w14:paraId="24B0A97D" w14:textId="731A663B" w:rsidR="00A554C4" w:rsidRDefault="00A554C4" w:rsidP="00A554C4">
      <w:pPr>
        <w:spacing w:before="240" w:after="240"/>
        <w:jc w:val="center"/>
      </w:pPr>
      <w:r w:rsidRPr="00A554C4">
        <w:drawing>
          <wp:inline distT="0" distB="0" distL="0" distR="0" wp14:anchorId="56C09586" wp14:editId="08C735CD">
            <wp:extent cx="4633755" cy="17754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9220" cy="1781385"/>
                    </a:xfrm>
                    <a:prstGeom prst="rect">
                      <a:avLst/>
                    </a:prstGeom>
                  </pic:spPr>
                </pic:pic>
              </a:graphicData>
            </a:graphic>
          </wp:inline>
        </w:drawing>
      </w:r>
    </w:p>
    <w:p w14:paraId="56D0D0A8" w14:textId="77777777" w:rsidR="00171147" w:rsidRPr="00A554C4" w:rsidRDefault="00171147" w:rsidP="00A554C4">
      <w:pPr>
        <w:spacing w:before="240" w:after="240"/>
        <w:jc w:val="center"/>
      </w:pPr>
    </w:p>
    <w:p w14:paraId="344F81D5" w14:textId="77777777" w:rsidR="00A554C4" w:rsidRPr="00A554C4" w:rsidRDefault="00A554C4" w:rsidP="00A554C4">
      <w:pPr>
        <w:rPr>
          <w:b/>
          <w:bCs/>
        </w:rPr>
      </w:pPr>
      <w:r w:rsidRPr="00A554C4">
        <w:rPr>
          <w:b/>
          <w:bCs/>
        </w:rPr>
        <w:lastRenderedPageBreak/>
        <w:t>Análisis de la Evolución de Ganancias</w:t>
      </w:r>
    </w:p>
    <w:p w14:paraId="2A308229" w14:textId="77777777" w:rsidR="00171147" w:rsidRPr="00A554C4" w:rsidRDefault="00A554C4" w:rsidP="00171147">
      <w:r w:rsidRPr="00A554C4">
        <w:t xml:space="preserve">Para realizar un análisis más detallado sobre la evolución de las ganancias asociadas a los productos, se agrupan los datos por </w:t>
      </w:r>
      <w:proofErr w:type="spellStart"/>
      <w:r w:rsidRPr="00A554C4">
        <w:t>pk_partition</w:t>
      </w:r>
      <w:proofErr w:type="spellEnd"/>
      <w:r w:rsidRPr="00A554C4">
        <w:t xml:space="preserve"> y se suman las ganancias de cada tipo de producto</w:t>
      </w:r>
      <w:r w:rsidR="00171147">
        <w:t xml:space="preserve">. </w:t>
      </w:r>
      <w:r w:rsidR="00171147" w:rsidRPr="00A554C4">
        <w:t xml:space="preserve">Luego, </w:t>
      </w:r>
      <w:r w:rsidR="00171147">
        <w:t xml:space="preserve">creamos </w:t>
      </w:r>
      <w:r w:rsidR="00171147" w:rsidRPr="00A554C4">
        <w:t>un gráfico que ilustre la evolución de las ganancias a lo largo del tiempo:</w:t>
      </w:r>
    </w:p>
    <w:p w14:paraId="69348512" w14:textId="3AA01619" w:rsidR="00A554C4" w:rsidRPr="00A554C4" w:rsidRDefault="00171147" w:rsidP="00A554C4">
      <w:bookmarkStart w:id="3" w:name="_Hlk179745141"/>
      <w:r w:rsidRPr="00171147">
        <w:drawing>
          <wp:inline distT="0" distB="0" distL="0" distR="0" wp14:anchorId="2A7C8697" wp14:editId="3F4D1314">
            <wp:extent cx="5400040" cy="30708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70860"/>
                    </a:xfrm>
                    <a:prstGeom prst="rect">
                      <a:avLst/>
                    </a:prstGeom>
                  </pic:spPr>
                </pic:pic>
              </a:graphicData>
            </a:graphic>
          </wp:inline>
        </w:drawing>
      </w:r>
    </w:p>
    <w:p w14:paraId="418AA4D8" w14:textId="5BC65DC3" w:rsidR="00171147" w:rsidRPr="00171147" w:rsidRDefault="00171147" w:rsidP="00171147">
      <w:r w:rsidRPr="00171147">
        <w:t xml:space="preserve">La gráfica presentada muestra la evolución de las ganancias totales generadas por los diferentes grupos de productos bancarios a lo largo del tiempo, desde enero de 2018 hasta marzo de 2019. </w:t>
      </w:r>
    </w:p>
    <w:p w14:paraId="7EE2C6AF" w14:textId="4496DFB8" w:rsidR="00171147" w:rsidRPr="00171147" w:rsidRDefault="00171147" w:rsidP="00C47FCE">
      <w:pPr>
        <w:numPr>
          <w:ilvl w:val="0"/>
          <w:numId w:val="59"/>
        </w:numPr>
        <w:tabs>
          <w:tab w:val="clear" w:pos="360"/>
          <w:tab w:val="num" w:pos="720"/>
        </w:tabs>
      </w:pPr>
      <w:r w:rsidRPr="00171147">
        <w:rPr>
          <w:b/>
          <w:bCs/>
        </w:rPr>
        <w:t>Ganancias Totales</w:t>
      </w:r>
      <w:r w:rsidRPr="00171147">
        <w:t xml:space="preserve">: </w:t>
      </w:r>
      <w:r>
        <w:t xml:space="preserve">Las </w:t>
      </w:r>
      <w:r w:rsidRPr="00171147">
        <w:t>ganancias totales, muestran un crecimiento constante y significativo a lo largo del tiempo, lo que indica una tendencia positiva en la adquisición y uso de productos bancarios por parte de los clientes. Este incremento sugiere que la empresa ha logrado mejorar su oferta o fortalecer su relación con los clientes, alentando a más personas a contratar productos.</w:t>
      </w:r>
    </w:p>
    <w:p w14:paraId="5CED2E12" w14:textId="6EA1FA79" w:rsidR="00171147" w:rsidRPr="00171147" w:rsidRDefault="00171147" w:rsidP="00C47FCE">
      <w:pPr>
        <w:numPr>
          <w:ilvl w:val="0"/>
          <w:numId w:val="59"/>
        </w:numPr>
        <w:tabs>
          <w:tab w:val="clear" w:pos="360"/>
          <w:tab w:val="num" w:pos="720"/>
        </w:tabs>
      </w:pPr>
      <w:r w:rsidRPr="00171147">
        <w:rPr>
          <w:b/>
          <w:bCs/>
        </w:rPr>
        <w:t>Ganancias por Productos</w:t>
      </w:r>
      <w:r w:rsidRPr="00171147">
        <w:t>: La gráfica incluye diferentes colores para representar las ganancias generadas por cuentas bancarias (</w:t>
      </w:r>
      <w:r>
        <w:t>azul</w:t>
      </w:r>
      <w:r w:rsidRPr="00171147">
        <w:t>), inversiones (naranja) y financiación (</w:t>
      </w:r>
      <w:r>
        <w:t>verde</w:t>
      </w:r>
      <w:r w:rsidRPr="00171147">
        <w:t>).</w:t>
      </w:r>
    </w:p>
    <w:p w14:paraId="120D442E" w14:textId="0908EA71" w:rsidR="00171147" w:rsidRPr="00171147" w:rsidRDefault="00171147" w:rsidP="00C47FCE">
      <w:pPr>
        <w:pStyle w:val="Prrafodelista"/>
        <w:numPr>
          <w:ilvl w:val="0"/>
          <w:numId w:val="60"/>
        </w:numPr>
        <w:spacing w:after="120"/>
      </w:pPr>
      <w:r w:rsidRPr="00171147">
        <w:rPr>
          <w:b/>
          <w:bCs/>
        </w:rPr>
        <w:t>Cuentas Bancarias</w:t>
      </w:r>
      <w:r w:rsidRPr="00171147">
        <w:t>: Con ganancias totales de 58,067,720€, este grupo representa la mayor parte de los ingresos, lo que implica que los clientes están optando mayoritariamente por este tipo de productos.</w:t>
      </w:r>
    </w:p>
    <w:p w14:paraId="21FD51CF" w14:textId="77777777" w:rsidR="00171147" w:rsidRPr="00171147" w:rsidRDefault="00171147" w:rsidP="00C47FCE">
      <w:pPr>
        <w:pStyle w:val="Prrafodelista"/>
        <w:numPr>
          <w:ilvl w:val="0"/>
          <w:numId w:val="60"/>
        </w:numPr>
      </w:pPr>
      <w:r w:rsidRPr="00171147">
        <w:rPr>
          <w:b/>
          <w:bCs/>
        </w:rPr>
        <w:t>Inversiones</w:t>
      </w:r>
      <w:r w:rsidRPr="00171147">
        <w:t>: Las ganancias de este segmento alcanzan 15,043,520€. Aunque son significativamente menores en comparación con las cuentas bancarias, el hecho de que haya ingresos procedentes de inversiones demuestra un interés por parte de los clientes en diversificar su patrimonio, lo que podría ser un área para explorar más a fondo y potenciar.</w:t>
      </w:r>
    </w:p>
    <w:p w14:paraId="0E38356A" w14:textId="77777777" w:rsidR="00171147" w:rsidRPr="00171147" w:rsidRDefault="00171147" w:rsidP="00C47FCE">
      <w:pPr>
        <w:pStyle w:val="Prrafodelista"/>
        <w:numPr>
          <w:ilvl w:val="0"/>
          <w:numId w:val="60"/>
        </w:numPr>
      </w:pPr>
      <w:r w:rsidRPr="00171147">
        <w:rPr>
          <w:b/>
          <w:bCs/>
        </w:rPr>
        <w:t>Financiación</w:t>
      </w:r>
      <w:r w:rsidRPr="00171147">
        <w:t>: Con 4,299,480€ en ganancias, el segmento de financiación muestra un interés moderado de los clientes en productos como préstamos y tarjetas de crédito. A pesar de ser el grupo con menores ingresos, es crucial para la salud financiera de la empresa y puede ser un área con potencial de crecimiento si se implementan estrategias adecuadas para incentivar su uso.</w:t>
      </w:r>
    </w:p>
    <w:p w14:paraId="6AA73811" w14:textId="5AA7E738" w:rsidR="00E74A45" w:rsidRDefault="00171147" w:rsidP="00C47FCE">
      <w:pPr>
        <w:numPr>
          <w:ilvl w:val="0"/>
          <w:numId w:val="59"/>
        </w:numPr>
        <w:tabs>
          <w:tab w:val="clear" w:pos="360"/>
        </w:tabs>
      </w:pPr>
      <w:r w:rsidRPr="00171147">
        <w:rPr>
          <w:b/>
          <w:bCs/>
        </w:rPr>
        <w:lastRenderedPageBreak/>
        <w:t>Conclusiones</w:t>
      </w:r>
      <w:r w:rsidRPr="00171147">
        <w:t>: La evolución de las ganancias indica que la empresa está en una trayectoria positiva, con un aumento notable en las ganancias totales. Sin embargo, se observa una dependencia elevada en productos de cuentas bancarias, lo que sugiere que la empresa debe seguir diversificando su oferta de productos para reducir el riesgo asociado a una única fuente de ingresos. Además, hay oportunidades para mejorar la adopción y uso de productos de inversión y financiación, lo que podría resultar en un aumento sustancial de los ingresos en el futuro.</w:t>
      </w:r>
    </w:p>
    <w:p w14:paraId="765E3B8A" w14:textId="77777777" w:rsidR="00E74A45" w:rsidRDefault="00E74A45" w:rsidP="00E74A45">
      <w:pPr>
        <w:spacing w:after="0"/>
        <w:ind w:left="360"/>
      </w:pPr>
    </w:p>
    <w:p w14:paraId="74E49502" w14:textId="5742EAA4" w:rsidR="00171147" w:rsidRDefault="00171147" w:rsidP="00E74A45">
      <w:pPr>
        <w:pStyle w:val="Ttulo3"/>
        <w:spacing w:after="240"/>
      </w:pPr>
      <w:r>
        <w:t>1.2.6. Resumen</w:t>
      </w:r>
    </w:p>
    <w:p w14:paraId="6D88DFD7" w14:textId="2619827F" w:rsidR="00171147" w:rsidRPr="00171147" w:rsidRDefault="00171147" w:rsidP="00C47FCE">
      <w:pPr>
        <w:pStyle w:val="Prrafodelista"/>
        <w:numPr>
          <w:ilvl w:val="0"/>
          <w:numId w:val="63"/>
        </w:numPr>
      </w:pPr>
      <w:r w:rsidRPr="00E74A45">
        <w:rPr>
          <w:b/>
          <w:bCs/>
        </w:rPr>
        <w:t>Tratamiento</w:t>
      </w:r>
      <w:r w:rsidR="00E74A45" w:rsidRPr="00E74A45">
        <w:rPr>
          <w:b/>
          <w:bCs/>
        </w:rPr>
        <w:t xml:space="preserve"> </w:t>
      </w:r>
      <w:r w:rsidRPr="00E74A45">
        <w:rPr>
          <w:b/>
          <w:bCs/>
        </w:rPr>
        <w:t>de Valores Nulos</w:t>
      </w:r>
      <w:r w:rsidR="00E74A45" w:rsidRPr="00E74A45">
        <w:rPr>
          <w:b/>
          <w:bCs/>
        </w:rPr>
        <w:t>:</w:t>
      </w:r>
      <w:r w:rsidR="00E74A45">
        <w:t xml:space="preserve"> </w:t>
      </w:r>
      <w:r w:rsidRPr="00171147">
        <w:t>Se identificaron 61 valores nulos en dos columnas clave</w:t>
      </w:r>
      <w:r w:rsidR="00E74A45">
        <w:t xml:space="preserve">, </w:t>
      </w:r>
      <w:proofErr w:type="spellStart"/>
      <w:r w:rsidRPr="00E74A45">
        <w:rPr>
          <w:b/>
          <w:bCs/>
        </w:rPr>
        <w:t>pension_plan</w:t>
      </w:r>
      <w:proofErr w:type="spellEnd"/>
      <w:r w:rsidRPr="00171147">
        <w:t xml:space="preserve"> y </w:t>
      </w:r>
      <w:proofErr w:type="spellStart"/>
      <w:r w:rsidRPr="00E74A45">
        <w:rPr>
          <w:b/>
          <w:bCs/>
        </w:rPr>
        <w:t>payroll</w:t>
      </w:r>
      <w:proofErr w:type="spellEnd"/>
      <w:r w:rsidRPr="00171147">
        <w:t xml:space="preserve">. Aunque representan una pequeña fracción del total de datos, estos valores pueden afectar el análisis, se decidió reemplazar los valores nulos con la moda, dado que es una técnica efectiva para columnas categóricas en </w:t>
      </w:r>
      <w:proofErr w:type="spellStart"/>
      <w:r w:rsidRPr="00171147">
        <w:t>datasets</w:t>
      </w:r>
      <w:proofErr w:type="spellEnd"/>
      <w:r w:rsidRPr="00171147">
        <w:t xml:space="preserve"> de gran tamaño. Esto asegura que los registros estén completos sin introducir sesgos significativos:</w:t>
      </w:r>
    </w:p>
    <w:p w14:paraId="45BEEE94" w14:textId="5CAC9F44" w:rsidR="00171147" w:rsidRPr="00171147" w:rsidRDefault="00171147" w:rsidP="00C47FCE">
      <w:pPr>
        <w:numPr>
          <w:ilvl w:val="0"/>
          <w:numId w:val="63"/>
        </w:numPr>
      </w:pPr>
      <w:r w:rsidRPr="00171147">
        <w:rPr>
          <w:b/>
          <w:bCs/>
        </w:rPr>
        <w:t>Identificación de Duplicados</w:t>
      </w:r>
      <w:r w:rsidR="00E74A45">
        <w:t xml:space="preserve">: </w:t>
      </w:r>
      <w:r w:rsidRPr="00171147">
        <w:t xml:space="preserve">Una validación esencial del preprocesamiento fue la búsqueda de duplicados, los cuales pueden inflar resultados o distorsionar el análisis. No se encontraron duplicados, lo que indica que cada registro en el </w:t>
      </w:r>
      <w:proofErr w:type="spellStart"/>
      <w:r w:rsidRPr="00171147">
        <w:t>dataset</w:t>
      </w:r>
      <w:proofErr w:type="spellEnd"/>
      <w:r w:rsidRPr="00171147">
        <w:t xml:space="preserve"> es único y representa a un cliente o una partición temporal distinta.</w:t>
      </w:r>
    </w:p>
    <w:p w14:paraId="48D390C9" w14:textId="62BACDD9" w:rsidR="00171147" w:rsidRPr="00171147" w:rsidRDefault="00171147" w:rsidP="00C47FCE">
      <w:pPr>
        <w:numPr>
          <w:ilvl w:val="0"/>
          <w:numId w:val="63"/>
        </w:numPr>
      </w:pPr>
      <w:r w:rsidRPr="00171147">
        <w:rPr>
          <w:b/>
          <w:bCs/>
        </w:rPr>
        <w:t>Popularidad de los Productos</w:t>
      </w:r>
      <w:r w:rsidR="00E74A45">
        <w:t xml:space="preserve"> </w:t>
      </w:r>
      <w:r w:rsidRPr="00171147">
        <w:t xml:space="preserve">El producto más utilizado a lo largo del tiempo por los clientes es </w:t>
      </w:r>
      <w:proofErr w:type="spellStart"/>
      <w:r w:rsidRPr="00171147">
        <w:rPr>
          <w:b/>
          <w:bCs/>
        </w:rPr>
        <w:t>em_acount</w:t>
      </w:r>
      <w:proofErr w:type="spellEnd"/>
      <w:r w:rsidRPr="00171147">
        <w:t xml:space="preserve"> (cuenta bancaria electrónica). Este comportamiento refleja una preferencia clara por parte de los usuarios hacia productos que permiten la gestión básica de sus finanzas de manera digital. Este hallazgo tiene implicaciones significativas para el diseño de futuras estrategias de marketing y desarrollo de productos</w:t>
      </w:r>
      <w:r w:rsidR="00E74A45">
        <w:t>.</w:t>
      </w:r>
    </w:p>
    <w:p w14:paraId="776653DF" w14:textId="61B9E79F" w:rsidR="00171147" w:rsidRPr="00171147" w:rsidRDefault="00171147" w:rsidP="00C47FCE">
      <w:pPr>
        <w:numPr>
          <w:ilvl w:val="0"/>
          <w:numId w:val="63"/>
        </w:numPr>
      </w:pPr>
      <w:r w:rsidRPr="00171147">
        <w:rPr>
          <w:b/>
          <w:bCs/>
        </w:rPr>
        <w:t>Análisis del Comportamiento de los Clientes en las Particiones</w:t>
      </w:r>
      <w:r w:rsidR="00E74A45">
        <w:t xml:space="preserve"> </w:t>
      </w:r>
      <w:r w:rsidRPr="00171147">
        <w:t xml:space="preserve">Se observó que hay clientes que </w:t>
      </w:r>
      <w:r w:rsidR="00E74A45">
        <w:t>mantienen su actividad</w:t>
      </w:r>
      <w:r w:rsidRPr="00171147">
        <w:t xml:space="preserve"> en diferentes particiones del </w:t>
      </w:r>
      <w:proofErr w:type="spellStart"/>
      <w:r w:rsidRPr="00171147">
        <w:t>dataset</w:t>
      </w:r>
      <w:proofErr w:type="spellEnd"/>
      <w:r w:rsidRPr="00171147">
        <w:t>. Estos clientes presentan distintos patrones de comportamiento:</w:t>
      </w:r>
    </w:p>
    <w:p w14:paraId="2BAC7E96" w14:textId="77777777" w:rsidR="00171147" w:rsidRPr="00171147" w:rsidRDefault="00171147" w:rsidP="00C47FCE">
      <w:pPr>
        <w:numPr>
          <w:ilvl w:val="0"/>
          <w:numId w:val="64"/>
        </w:numPr>
      </w:pPr>
      <w:r w:rsidRPr="00171147">
        <w:t>Algunos mantienen valores constantes (0 o 1) en todas las particiones, lo que sugiere un comportamiento consistente en la contratación o no de productos.</w:t>
      </w:r>
    </w:p>
    <w:p w14:paraId="43C3CB17" w14:textId="3B94B257" w:rsidR="00171147" w:rsidRPr="00171147" w:rsidRDefault="00171147" w:rsidP="00C47FCE">
      <w:pPr>
        <w:numPr>
          <w:ilvl w:val="0"/>
          <w:numId w:val="64"/>
        </w:numPr>
      </w:pPr>
      <w:r w:rsidRPr="00171147">
        <w:t>Otros muestran variabilidad en su comportamiento, contratando o no productos en diferentes momentos.</w:t>
      </w:r>
    </w:p>
    <w:p w14:paraId="495308CC" w14:textId="302F9004" w:rsidR="00171147" w:rsidRPr="00171147" w:rsidRDefault="00171147" w:rsidP="00C47FCE">
      <w:pPr>
        <w:numPr>
          <w:ilvl w:val="0"/>
          <w:numId w:val="62"/>
        </w:numPr>
        <w:tabs>
          <w:tab w:val="clear" w:pos="360"/>
        </w:tabs>
      </w:pPr>
      <w:r w:rsidRPr="00171147">
        <w:rPr>
          <w:b/>
          <w:bCs/>
        </w:rPr>
        <w:t>Agrupación de Clientes por Cantidad de Productos Contratados</w:t>
      </w:r>
      <w:r w:rsidR="00E74A45">
        <w:t xml:space="preserve">: </w:t>
      </w:r>
      <w:r w:rsidRPr="00171147">
        <w:t xml:space="preserve">Uno de los puntos clave del análisis fue la creación de una nueva variable: </w:t>
      </w:r>
      <w:proofErr w:type="spellStart"/>
      <w:r w:rsidRPr="00171147">
        <w:rPr>
          <w:b/>
          <w:bCs/>
        </w:rPr>
        <w:t>num_products_contracts</w:t>
      </w:r>
      <w:proofErr w:type="spellEnd"/>
      <w:r w:rsidRPr="00171147">
        <w:t>, que representa el número de productos contratados por cada cliente, con un rango que va de 0 a 9 productos contratados.</w:t>
      </w:r>
    </w:p>
    <w:p w14:paraId="118552FA" w14:textId="77777777" w:rsidR="00171147" w:rsidRPr="00171147" w:rsidRDefault="00171147" w:rsidP="00E74A45">
      <w:pPr>
        <w:ind w:left="360"/>
      </w:pPr>
      <w:r w:rsidRPr="00171147">
        <w:t>Los resultados muestran que:</w:t>
      </w:r>
    </w:p>
    <w:p w14:paraId="42CD04A1" w14:textId="77777777" w:rsidR="00171147" w:rsidRPr="00171147" w:rsidRDefault="00171147" w:rsidP="00C47FCE">
      <w:pPr>
        <w:numPr>
          <w:ilvl w:val="0"/>
          <w:numId w:val="65"/>
        </w:numPr>
      </w:pPr>
      <w:r w:rsidRPr="00171147">
        <w:t xml:space="preserve">El </w:t>
      </w:r>
      <w:r w:rsidRPr="00171147">
        <w:rPr>
          <w:b/>
          <w:bCs/>
        </w:rPr>
        <w:t>57%</w:t>
      </w:r>
      <w:r w:rsidRPr="00171147">
        <w:t xml:space="preserve"> de los clientes tienen al menos un producto contratado.</w:t>
      </w:r>
    </w:p>
    <w:p w14:paraId="4E377D16" w14:textId="77777777" w:rsidR="00171147" w:rsidRPr="00171147" w:rsidRDefault="00171147" w:rsidP="00C47FCE">
      <w:pPr>
        <w:numPr>
          <w:ilvl w:val="0"/>
          <w:numId w:val="65"/>
        </w:numPr>
      </w:pPr>
      <w:r w:rsidRPr="00171147">
        <w:t xml:space="preserve">El </w:t>
      </w:r>
      <w:r w:rsidRPr="00171147">
        <w:rPr>
          <w:b/>
          <w:bCs/>
        </w:rPr>
        <w:t>23%</w:t>
      </w:r>
      <w:r w:rsidRPr="00171147">
        <w:t xml:space="preserve"> no tiene ningún producto contratado.</w:t>
      </w:r>
    </w:p>
    <w:p w14:paraId="41C6A4B6" w14:textId="2BB4A95E" w:rsidR="00171147" w:rsidRDefault="00171147" w:rsidP="00C47FCE">
      <w:pPr>
        <w:numPr>
          <w:ilvl w:val="0"/>
          <w:numId w:val="65"/>
        </w:numPr>
      </w:pPr>
      <w:r w:rsidRPr="00171147">
        <w:t xml:space="preserve">El </w:t>
      </w:r>
      <w:r w:rsidRPr="00171147">
        <w:rPr>
          <w:b/>
          <w:bCs/>
        </w:rPr>
        <w:t>20%</w:t>
      </w:r>
      <w:r w:rsidRPr="00171147">
        <w:t xml:space="preserve"> restante tiene más de un producto contratado.</w:t>
      </w:r>
    </w:p>
    <w:p w14:paraId="4CD252AA" w14:textId="3BBA2397" w:rsidR="00E74A45" w:rsidRDefault="00E74A45" w:rsidP="00E74A45"/>
    <w:p w14:paraId="2AF7D642" w14:textId="77777777" w:rsidR="00E74A45" w:rsidRPr="00171147" w:rsidRDefault="00E74A45" w:rsidP="00C47FCE">
      <w:pPr>
        <w:numPr>
          <w:ilvl w:val="0"/>
          <w:numId w:val="61"/>
        </w:numPr>
        <w:tabs>
          <w:tab w:val="clear" w:pos="360"/>
          <w:tab w:val="num" w:pos="720"/>
        </w:tabs>
      </w:pPr>
      <w:r w:rsidRPr="00171147">
        <w:rPr>
          <w:b/>
          <w:bCs/>
        </w:rPr>
        <w:lastRenderedPageBreak/>
        <w:t>Evolución de Ganancias por Segmento de Productos</w:t>
      </w:r>
      <w:r w:rsidRPr="00171147">
        <w:br/>
        <w:t>A partir del análisis financiero, se observó un comportamiento diferencial en las ganancias generadas por cada segmento de productos financieros. Los resultados indican que:</w:t>
      </w:r>
    </w:p>
    <w:p w14:paraId="00E367E4" w14:textId="77777777" w:rsidR="00E74A45" w:rsidRPr="00171147" w:rsidRDefault="00E74A45" w:rsidP="00C47FCE">
      <w:pPr>
        <w:pStyle w:val="Prrafodelista"/>
        <w:numPr>
          <w:ilvl w:val="0"/>
          <w:numId w:val="66"/>
        </w:numPr>
      </w:pPr>
      <w:r w:rsidRPr="00E74A45">
        <w:rPr>
          <w:b/>
          <w:bCs/>
        </w:rPr>
        <w:t>Cuentas</w:t>
      </w:r>
      <w:r w:rsidRPr="00171147">
        <w:t xml:space="preserve">: Constituyen el producto más rentable, acumulando </w:t>
      </w:r>
      <w:r w:rsidRPr="00E74A45">
        <w:rPr>
          <w:b/>
          <w:bCs/>
        </w:rPr>
        <w:t>58.067.720€</w:t>
      </w:r>
      <w:r w:rsidRPr="00171147">
        <w:t>, y mostrando un crecimiento continuo a lo largo del periodo analizado.</w:t>
      </w:r>
    </w:p>
    <w:p w14:paraId="2F153500" w14:textId="77777777" w:rsidR="00E74A45" w:rsidRPr="00171147" w:rsidRDefault="00E74A45" w:rsidP="00C47FCE">
      <w:pPr>
        <w:pStyle w:val="Prrafodelista"/>
        <w:numPr>
          <w:ilvl w:val="0"/>
          <w:numId w:val="66"/>
        </w:numPr>
      </w:pPr>
      <w:r w:rsidRPr="00E74A45">
        <w:rPr>
          <w:b/>
          <w:bCs/>
        </w:rPr>
        <w:t>Inversiones</w:t>
      </w:r>
      <w:r w:rsidRPr="00171147">
        <w:t xml:space="preserve">: Han generado </w:t>
      </w:r>
      <w:r w:rsidRPr="00E74A45">
        <w:rPr>
          <w:b/>
          <w:bCs/>
        </w:rPr>
        <w:t>15.043.520€</w:t>
      </w:r>
      <w:r w:rsidRPr="00171147">
        <w:t>, consolidándose como el segundo segmento más rentable.</w:t>
      </w:r>
    </w:p>
    <w:p w14:paraId="5B9F0A0E" w14:textId="77777777" w:rsidR="00E74A45" w:rsidRPr="00171147" w:rsidRDefault="00E74A45" w:rsidP="00C47FCE">
      <w:pPr>
        <w:pStyle w:val="Prrafodelista"/>
        <w:numPr>
          <w:ilvl w:val="0"/>
          <w:numId w:val="66"/>
        </w:numPr>
      </w:pPr>
      <w:r w:rsidRPr="00E74A45">
        <w:rPr>
          <w:b/>
          <w:bCs/>
        </w:rPr>
        <w:t>Financiación</w:t>
      </w:r>
      <w:r w:rsidRPr="00171147">
        <w:t xml:space="preserve">: Aunque su aportación es menor, ha sumado </w:t>
      </w:r>
      <w:r w:rsidRPr="00E74A45">
        <w:rPr>
          <w:b/>
          <w:bCs/>
        </w:rPr>
        <w:t>4.299.480€</w:t>
      </w:r>
      <w:r w:rsidRPr="00171147">
        <w:t xml:space="preserve"> a las ganancias totales.</w:t>
      </w:r>
    </w:p>
    <w:p w14:paraId="6EF43DE8" w14:textId="7F51A43F" w:rsidR="00E74A45" w:rsidRPr="00171147" w:rsidRDefault="00E74A45" w:rsidP="00E74A45">
      <w:pPr>
        <w:ind w:left="360"/>
      </w:pPr>
      <w:r w:rsidRPr="00171147">
        <w:t>Este análisis sugiere que las cuentas bancarias son el producto financiero más valioso para la empresa, seguido por las inversiones. Las estrategias futuras podrían centrarse en potenciar estos segmentos, sin descuidar el desarrollo de productos de financiación.</w:t>
      </w:r>
    </w:p>
    <w:p w14:paraId="1469BB30" w14:textId="54F683FB" w:rsidR="00171147" w:rsidRPr="00171147" w:rsidRDefault="00171147" w:rsidP="00C47FCE">
      <w:r w:rsidRPr="00171147">
        <w:br/>
      </w:r>
    </w:p>
    <w:bookmarkEnd w:id="3"/>
    <w:p w14:paraId="390F1B2B" w14:textId="77777777" w:rsidR="00AC061A" w:rsidRPr="004F30E1" w:rsidRDefault="00AC061A" w:rsidP="00AC061A"/>
    <w:bookmarkEnd w:id="1"/>
    <w:p w14:paraId="514050CD" w14:textId="6F60A0C4" w:rsidR="00E604FB" w:rsidRPr="00E604FB" w:rsidRDefault="00E604FB" w:rsidP="00CB50B1">
      <w:pPr>
        <w:pStyle w:val="Ttulo1"/>
      </w:pPr>
      <w:r w:rsidRPr="00DB2704">
        <w:t>Tarea 3 - Segmentación de Clientes</w:t>
      </w:r>
    </w:p>
    <w:p w14:paraId="1B2A45CC" w14:textId="307822F1" w:rsidR="00E604FB" w:rsidRPr="00E604FB" w:rsidRDefault="00E604FB" w:rsidP="00CB50B1">
      <w:r w:rsidRPr="00E604FB">
        <w:t>E</w:t>
      </w:r>
      <w:r>
        <w:t>ste apartado</w:t>
      </w:r>
      <w:r w:rsidRPr="00E604FB">
        <w:t xml:space="preserve"> tiene como objetivo segmentar la base de clientes de </w:t>
      </w:r>
      <w:r w:rsidRPr="00E604FB">
        <w:rPr>
          <w:i/>
          <w:iCs/>
        </w:rPr>
        <w:t>Easy Money</w:t>
      </w:r>
      <w:r w:rsidRPr="00E604FB">
        <w:t xml:space="preserve"> en siete u ocho grupos diferenciados para personalizar sus estrategias comerciales y de marketing. A partir de la segmentación, se busca proporcionar </w:t>
      </w:r>
      <w:proofErr w:type="spellStart"/>
      <w:r w:rsidRPr="00E604FB">
        <w:t>insights</w:t>
      </w:r>
      <w:proofErr w:type="spellEnd"/>
      <w:r w:rsidRPr="00E604FB">
        <w:t xml:space="preserve"> que ayuden a la compañía a optimizar la relación con sus clientes y aumentar la efectividad de sus campañas publicitarias. Para ello, se han empleado técnicas avanzadas de análisis de datos, reducción de dimensionalidad y </w:t>
      </w:r>
      <w:proofErr w:type="spellStart"/>
      <w:r w:rsidRPr="00E604FB">
        <w:t>clustering</w:t>
      </w:r>
      <w:proofErr w:type="spellEnd"/>
      <w:r w:rsidRPr="00E604FB">
        <w:t>.</w:t>
      </w:r>
    </w:p>
    <w:p w14:paraId="3FC470E3" w14:textId="6C316B2B" w:rsidR="00E604FB" w:rsidRPr="00BA79E9" w:rsidRDefault="00E604FB" w:rsidP="00CB50B1">
      <w:pPr>
        <w:pStyle w:val="Ttulo2"/>
      </w:pPr>
      <w:r w:rsidRPr="00BA79E9">
        <w:t>3.1. Análisis de Variables</w:t>
      </w:r>
    </w:p>
    <w:p w14:paraId="155E7646" w14:textId="77777777" w:rsidR="00E604FB" w:rsidRPr="00E604FB" w:rsidRDefault="00E604FB" w:rsidP="00CB50B1">
      <w:r w:rsidRPr="00E604FB">
        <w:t>Para lograr una segmentación efectiva, se partió de la identificación y selección de las variables que proporcionaran la mayor relevancia en términos de comportamiento de los clientes. Entre las variables seleccionadas se encuentran:</w:t>
      </w:r>
    </w:p>
    <w:p w14:paraId="63EC13B3" w14:textId="77777777" w:rsidR="00E604FB" w:rsidRPr="00E604FB" w:rsidRDefault="00E604FB" w:rsidP="00CB50B1">
      <w:pPr>
        <w:pStyle w:val="Prrafodelista"/>
        <w:numPr>
          <w:ilvl w:val="0"/>
          <w:numId w:val="1"/>
        </w:numPr>
      </w:pPr>
      <w:r w:rsidRPr="00CB50B1">
        <w:rPr>
          <w:b/>
          <w:bCs/>
        </w:rPr>
        <w:t>Variables demográficas:</w:t>
      </w:r>
      <w:r w:rsidRPr="00E604FB">
        <w:t xml:space="preserve"> Edad, género, nivel educativo, y lugar de residencia. Estas variables son esenciales para diferenciar clientes por etapas de vida, necesidades y preferencias.</w:t>
      </w:r>
    </w:p>
    <w:p w14:paraId="72BCA3AC" w14:textId="77777777" w:rsidR="00E604FB" w:rsidRPr="00E604FB" w:rsidRDefault="00E604FB" w:rsidP="00CB50B1">
      <w:pPr>
        <w:pStyle w:val="Prrafodelista"/>
        <w:numPr>
          <w:ilvl w:val="0"/>
          <w:numId w:val="1"/>
        </w:numPr>
      </w:pPr>
      <w:r w:rsidRPr="00CB50B1">
        <w:rPr>
          <w:b/>
          <w:bCs/>
        </w:rPr>
        <w:t>Comportamiento de compra:</w:t>
      </w:r>
      <w:r w:rsidRPr="00E604FB">
        <w:t xml:space="preserve"> Frecuencia y monto de transacciones, tipo de productos contratados (préstamos, inversión, servicios de pago, etc.). Estas características proporcionan información clave sobre los hábitos de consumo financiero de los clientes.</w:t>
      </w:r>
    </w:p>
    <w:p w14:paraId="49E00208" w14:textId="6D3CDF4F" w:rsidR="00E604FB" w:rsidRDefault="00E604FB" w:rsidP="00CB50B1">
      <w:pPr>
        <w:pStyle w:val="Prrafodelista"/>
        <w:numPr>
          <w:ilvl w:val="0"/>
          <w:numId w:val="1"/>
        </w:numPr>
      </w:pPr>
      <w:r w:rsidRPr="00CB50B1">
        <w:rPr>
          <w:b/>
          <w:bCs/>
        </w:rPr>
        <w:t xml:space="preserve">Interacción con productos </w:t>
      </w:r>
      <w:proofErr w:type="spellStart"/>
      <w:r w:rsidRPr="00CB50B1">
        <w:rPr>
          <w:b/>
          <w:bCs/>
        </w:rPr>
        <w:t>fintech</w:t>
      </w:r>
      <w:proofErr w:type="spellEnd"/>
      <w:r w:rsidRPr="00CB50B1">
        <w:rPr>
          <w:b/>
          <w:bCs/>
        </w:rPr>
        <w:t>:</w:t>
      </w:r>
      <w:r w:rsidRPr="00E604FB">
        <w:t xml:space="preserve"> Frecuencia en el uso de productos digitales de la plataforma, como préstamos, créditos rápidos o soluciones de inversión.</w:t>
      </w:r>
    </w:p>
    <w:p w14:paraId="534FB962" w14:textId="6C302255" w:rsidR="000C7B9B" w:rsidRDefault="000C7B9B" w:rsidP="00CB50B1">
      <w:r w:rsidRPr="000C7B9B">
        <w:t>La selección de estas variables es crucial ya que permiten una segmentación basada en características tanto estáticas (edad, género) como dinámicas (comportamiento de compra, uso de productos). Este enfoque híbrido garantiza que los segmentos resultantes sean significativos para la estrategia comercial.</w:t>
      </w:r>
    </w:p>
    <w:p w14:paraId="27A1A502" w14:textId="2874E7C2" w:rsidR="000C7B9B" w:rsidRPr="000C7B9B" w:rsidRDefault="000C7B9B" w:rsidP="00CB50B1">
      <w:r w:rsidRPr="000C7B9B">
        <w:t>Analizando más en detalle la aportación que puede ofrecer cada una de las variables</w:t>
      </w:r>
    </w:p>
    <w:p w14:paraId="7CF600E7" w14:textId="77777777" w:rsidR="000C7B9B" w:rsidRDefault="000C7B9B" w:rsidP="00CB50B1">
      <w:pPr>
        <w:pStyle w:val="Prrafodelista"/>
        <w:numPr>
          <w:ilvl w:val="0"/>
          <w:numId w:val="20"/>
        </w:numPr>
      </w:pPr>
      <w:proofErr w:type="spellStart"/>
      <w:r w:rsidRPr="00CB50B1">
        <w:rPr>
          <w:b/>
          <w:bCs/>
        </w:rPr>
        <w:lastRenderedPageBreak/>
        <w:t>age</w:t>
      </w:r>
      <w:proofErr w:type="spellEnd"/>
      <w:r w:rsidRPr="00CB50B1">
        <w:rPr>
          <w:b/>
          <w:bCs/>
        </w:rPr>
        <w:t xml:space="preserve"> (Edad):</w:t>
      </w:r>
      <w:r>
        <w:t xml:space="preserve"> Es fundamental para entender la etapa de vida en la que se encuentra el cliente, lo que afecta sus necesidades financieras.</w:t>
      </w:r>
    </w:p>
    <w:p w14:paraId="048D8DCA" w14:textId="77777777" w:rsidR="000C7B9B" w:rsidRDefault="000C7B9B" w:rsidP="00CB50B1">
      <w:pPr>
        <w:pStyle w:val="Prrafodelista"/>
        <w:numPr>
          <w:ilvl w:val="0"/>
          <w:numId w:val="20"/>
        </w:numPr>
      </w:pPr>
      <w:proofErr w:type="spellStart"/>
      <w:r w:rsidRPr="00CB50B1">
        <w:rPr>
          <w:b/>
          <w:bCs/>
        </w:rPr>
        <w:t>country_id</w:t>
      </w:r>
      <w:proofErr w:type="spellEnd"/>
      <w:r w:rsidRPr="00CB50B1">
        <w:rPr>
          <w:b/>
          <w:bCs/>
        </w:rPr>
        <w:t xml:space="preserve"> (País de residencia):</w:t>
      </w:r>
      <w:r>
        <w:t xml:space="preserve"> Podría ser útil para identificar variaciones geográficas en el comportamiento de los clientes.</w:t>
      </w:r>
    </w:p>
    <w:p w14:paraId="45853934" w14:textId="77777777" w:rsidR="000C7B9B" w:rsidRDefault="000C7B9B" w:rsidP="00CB50B1">
      <w:pPr>
        <w:pStyle w:val="Prrafodelista"/>
        <w:numPr>
          <w:ilvl w:val="0"/>
          <w:numId w:val="20"/>
        </w:numPr>
      </w:pPr>
      <w:proofErr w:type="spellStart"/>
      <w:r w:rsidRPr="00CB50B1">
        <w:rPr>
          <w:b/>
          <w:bCs/>
        </w:rPr>
        <w:t>region_code</w:t>
      </w:r>
      <w:proofErr w:type="spellEnd"/>
      <w:r w:rsidRPr="00CB50B1">
        <w:rPr>
          <w:b/>
          <w:bCs/>
        </w:rPr>
        <w:t xml:space="preserve"> (Provincia):</w:t>
      </w:r>
      <w:r>
        <w:t xml:space="preserve"> Para segmentar a nivel más granular dentro de un país, especialmente si hay diferencias regionales significativas.</w:t>
      </w:r>
    </w:p>
    <w:p w14:paraId="22F049EC" w14:textId="77777777" w:rsidR="000C7B9B" w:rsidRDefault="000C7B9B" w:rsidP="00CB50B1">
      <w:pPr>
        <w:pStyle w:val="Prrafodelista"/>
        <w:numPr>
          <w:ilvl w:val="0"/>
          <w:numId w:val="20"/>
        </w:numPr>
      </w:pPr>
      <w:proofErr w:type="spellStart"/>
      <w:r w:rsidRPr="00CB50B1">
        <w:rPr>
          <w:b/>
          <w:bCs/>
        </w:rPr>
        <w:t>gender</w:t>
      </w:r>
      <w:proofErr w:type="spellEnd"/>
      <w:r w:rsidRPr="00CB50B1">
        <w:rPr>
          <w:b/>
          <w:bCs/>
        </w:rPr>
        <w:t xml:space="preserve"> (Sexo):</w:t>
      </w:r>
      <w:r>
        <w:t xml:space="preserve"> Aunque menos relevante en algunos casos, podría influir en la preferencia por ciertos productos financieros.</w:t>
      </w:r>
    </w:p>
    <w:p w14:paraId="7750A7E4" w14:textId="77777777" w:rsidR="000C7B9B" w:rsidRDefault="000C7B9B" w:rsidP="00CB50B1">
      <w:pPr>
        <w:pStyle w:val="Prrafodelista"/>
        <w:numPr>
          <w:ilvl w:val="0"/>
          <w:numId w:val="20"/>
        </w:numPr>
      </w:pPr>
      <w:proofErr w:type="spellStart"/>
      <w:r w:rsidRPr="00CB50B1">
        <w:rPr>
          <w:b/>
          <w:bCs/>
        </w:rPr>
        <w:t>salary</w:t>
      </w:r>
      <w:proofErr w:type="spellEnd"/>
      <w:r w:rsidRPr="00CB50B1">
        <w:rPr>
          <w:b/>
          <w:bCs/>
        </w:rPr>
        <w:t xml:space="preserve"> (Ingresos brutos):</w:t>
      </w:r>
      <w:r>
        <w:t xml:space="preserve"> Indica la capacidad de compra e inversión del cliente, crucial para segmentar en términos de valor potencial.</w:t>
      </w:r>
    </w:p>
    <w:p w14:paraId="4C33F99E" w14:textId="77777777" w:rsidR="000C7B9B" w:rsidRDefault="000C7B9B" w:rsidP="00CB50B1">
      <w:pPr>
        <w:pStyle w:val="Prrafodelista"/>
        <w:numPr>
          <w:ilvl w:val="0"/>
          <w:numId w:val="20"/>
        </w:numPr>
      </w:pPr>
      <w:proofErr w:type="spellStart"/>
      <w:r w:rsidRPr="00CB50B1">
        <w:rPr>
          <w:b/>
          <w:bCs/>
        </w:rPr>
        <w:t>active_customer</w:t>
      </w:r>
      <w:proofErr w:type="spellEnd"/>
      <w:r w:rsidRPr="00CB50B1">
        <w:rPr>
          <w:b/>
          <w:bCs/>
        </w:rPr>
        <w:t xml:space="preserve"> (Actividad del cliente):</w:t>
      </w:r>
      <w:r>
        <w:t xml:space="preserve"> Indicador de si el cliente está activamente utilizando los productos, importante para identificar clientes leales o en riesgo de abandono.</w:t>
      </w:r>
    </w:p>
    <w:p w14:paraId="00FC0A54" w14:textId="77777777" w:rsidR="000C7B9B" w:rsidRDefault="000C7B9B" w:rsidP="00CB50B1">
      <w:pPr>
        <w:pStyle w:val="Prrafodelista"/>
        <w:numPr>
          <w:ilvl w:val="0"/>
          <w:numId w:val="20"/>
        </w:numPr>
      </w:pPr>
      <w:proofErr w:type="spellStart"/>
      <w:r w:rsidRPr="00CB50B1">
        <w:rPr>
          <w:b/>
          <w:bCs/>
        </w:rPr>
        <w:t>entry_channel</w:t>
      </w:r>
      <w:proofErr w:type="spellEnd"/>
      <w:r w:rsidRPr="00CB50B1">
        <w:rPr>
          <w:b/>
          <w:bCs/>
        </w:rPr>
        <w:t xml:space="preserve"> (Canal de captación):</w:t>
      </w:r>
      <w:r>
        <w:t xml:space="preserve"> Puede influir en el comportamiento inicial y la adopción de productos del cliente.</w:t>
      </w:r>
    </w:p>
    <w:p w14:paraId="6024E984" w14:textId="77777777" w:rsidR="000C7B9B" w:rsidRDefault="000C7B9B" w:rsidP="00CB50B1">
      <w:pPr>
        <w:pStyle w:val="Prrafodelista"/>
        <w:numPr>
          <w:ilvl w:val="0"/>
          <w:numId w:val="20"/>
        </w:numPr>
      </w:pPr>
      <w:proofErr w:type="spellStart"/>
      <w:r w:rsidRPr="00CB50B1">
        <w:rPr>
          <w:b/>
          <w:bCs/>
        </w:rPr>
        <w:t>credit_card</w:t>
      </w:r>
      <w:proofErr w:type="spellEnd"/>
      <w:r w:rsidRPr="00CB50B1">
        <w:rPr>
          <w:b/>
          <w:bCs/>
        </w:rPr>
        <w:t xml:space="preserve">, </w:t>
      </w:r>
      <w:proofErr w:type="spellStart"/>
      <w:r w:rsidRPr="00CB50B1">
        <w:rPr>
          <w:b/>
          <w:bCs/>
        </w:rPr>
        <w:t>debit_card</w:t>
      </w:r>
      <w:proofErr w:type="spellEnd"/>
      <w:r w:rsidRPr="00CB50B1">
        <w:rPr>
          <w:b/>
          <w:bCs/>
        </w:rPr>
        <w:t xml:space="preserve"> (Tarjetas de crédito/débito</w:t>
      </w:r>
      <w:r>
        <w:t>): Reflejan el uso de productos financieros cotidianos y la disposición del cliente a utilizar crédito.</w:t>
      </w:r>
    </w:p>
    <w:p w14:paraId="031F6538" w14:textId="77777777" w:rsidR="000C7B9B" w:rsidRDefault="000C7B9B" w:rsidP="00CB50B1">
      <w:pPr>
        <w:pStyle w:val="Prrafodelista"/>
        <w:numPr>
          <w:ilvl w:val="0"/>
          <w:numId w:val="20"/>
        </w:numPr>
      </w:pPr>
      <w:proofErr w:type="spellStart"/>
      <w:r w:rsidRPr="00CB50B1">
        <w:rPr>
          <w:b/>
          <w:bCs/>
        </w:rPr>
        <w:t>em_account_p</w:t>
      </w:r>
      <w:proofErr w:type="spellEnd"/>
      <w:r w:rsidRPr="00CB50B1">
        <w:rPr>
          <w:b/>
          <w:bCs/>
        </w:rPr>
        <w:t xml:space="preserve">, </w:t>
      </w:r>
      <w:proofErr w:type="spellStart"/>
      <w:r w:rsidRPr="00CB50B1">
        <w:rPr>
          <w:b/>
          <w:bCs/>
        </w:rPr>
        <w:t>em_account_pp</w:t>
      </w:r>
      <w:proofErr w:type="spellEnd"/>
      <w:r w:rsidRPr="00CB50B1">
        <w:rPr>
          <w:b/>
          <w:bCs/>
        </w:rPr>
        <w:t xml:space="preserve">, </w:t>
      </w:r>
      <w:proofErr w:type="spellStart"/>
      <w:r w:rsidRPr="00CB50B1">
        <w:rPr>
          <w:b/>
          <w:bCs/>
        </w:rPr>
        <w:t>em_acount</w:t>
      </w:r>
      <w:proofErr w:type="spellEnd"/>
      <w:r w:rsidRPr="00CB50B1">
        <w:rPr>
          <w:b/>
          <w:bCs/>
        </w:rPr>
        <w:t xml:space="preserve">, </w:t>
      </w:r>
      <w:proofErr w:type="spellStart"/>
      <w:r w:rsidRPr="00CB50B1">
        <w:rPr>
          <w:b/>
          <w:bCs/>
        </w:rPr>
        <w:t>emc_account</w:t>
      </w:r>
      <w:proofErr w:type="spellEnd"/>
      <w:r w:rsidRPr="00CB50B1">
        <w:rPr>
          <w:b/>
          <w:bCs/>
        </w:rPr>
        <w:t xml:space="preserve"> (Cuentas de </w:t>
      </w:r>
      <w:proofErr w:type="spellStart"/>
      <w:r w:rsidRPr="00CB50B1">
        <w:rPr>
          <w:b/>
          <w:bCs/>
        </w:rPr>
        <w:t>easyMoney</w:t>
      </w:r>
      <w:proofErr w:type="spellEnd"/>
      <w:r w:rsidRPr="00CB50B1">
        <w:rPr>
          <w:b/>
          <w:bCs/>
        </w:rPr>
        <w:t>):</w:t>
      </w:r>
      <w:r>
        <w:t xml:space="preserve"> Estas variables muestran el nivel de compromiso del cliente con los diferentes productos de la empresa, siendo clave para entender la amplitud de su relación con la empresa.</w:t>
      </w:r>
    </w:p>
    <w:p w14:paraId="667AC260" w14:textId="77777777" w:rsidR="000C7B9B" w:rsidRDefault="000C7B9B" w:rsidP="00CB50B1">
      <w:pPr>
        <w:pStyle w:val="Prrafodelista"/>
        <w:numPr>
          <w:ilvl w:val="0"/>
          <w:numId w:val="20"/>
        </w:numPr>
      </w:pPr>
      <w:proofErr w:type="spellStart"/>
      <w:r w:rsidRPr="00CB50B1">
        <w:rPr>
          <w:b/>
          <w:bCs/>
        </w:rPr>
        <w:t>loans</w:t>
      </w:r>
      <w:proofErr w:type="spellEnd"/>
      <w:r w:rsidRPr="00CB50B1">
        <w:rPr>
          <w:b/>
          <w:bCs/>
        </w:rPr>
        <w:t xml:space="preserve">, </w:t>
      </w:r>
      <w:proofErr w:type="spellStart"/>
      <w:r w:rsidRPr="00CB50B1">
        <w:rPr>
          <w:b/>
          <w:bCs/>
        </w:rPr>
        <w:t>mortgage</w:t>
      </w:r>
      <w:proofErr w:type="spellEnd"/>
      <w:r w:rsidRPr="00CB50B1">
        <w:rPr>
          <w:b/>
          <w:bCs/>
        </w:rPr>
        <w:t xml:space="preserve"> (Préstamos e Hipotecas):</w:t>
      </w:r>
      <w:r>
        <w:t xml:space="preserve"> Indican el nivel de deuda y el compromiso financiero a largo plazo del cliente.</w:t>
      </w:r>
    </w:p>
    <w:p w14:paraId="0E7FBD17" w14:textId="77777777" w:rsidR="000C7B9B" w:rsidRDefault="000C7B9B" w:rsidP="00CB50B1">
      <w:pPr>
        <w:pStyle w:val="Prrafodelista"/>
        <w:numPr>
          <w:ilvl w:val="0"/>
          <w:numId w:val="20"/>
        </w:numPr>
      </w:pPr>
      <w:proofErr w:type="spellStart"/>
      <w:r w:rsidRPr="00CB50B1">
        <w:rPr>
          <w:b/>
          <w:bCs/>
        </w:rPr>
        <w:t>funds</w:t>
      </w:r>
      <w:proofErr w:type="spellEnd"/>
      <w:r w:rsidRPr="00CB50B1">
        <w:rPr>
          <w:b/>
          <w:bCs/>
        </w:rPr>
        <w:t xml:space="preserve">, </w:t>
      </w:r>
      <w:proofErr w:type="spellStart"/>
      <w:r w:rsidRPr="00CB50B1">
        <w:rPr>
          <w:b/>
          <w:bCs/>
        </w:rPr>
        <w:t>securities</w:t>
      </w:r>
      <w:proofErr w:type="spellEnd"/>
      <w:r w:rsidRPr="00CB50B1">
        <w:rPr>
          <w:b/>
          <w:bCs/>
        </w:rPr>
        <w:t xml:space="preserve"> (Fondos y Valores): </w:t>
      </w:r>
      <w:r>
        <w:t>Reflejan la predisposición del cliente a invertir y su perfil de riesgo.</w:t>
      </w:r>
    </w:p>
    <w:p w14:paraId="5585C829" w14:textId="77777777" w:rsidR="000C7B9B" w:rsidRDefault="000C7B9B" w:rsidP="00CB50B1">
      <w:pPr>
        <w:pStyle w:val="Prrafodelista"/>
        <w:numPr>
          <w:ilvl w:val="0"/>
          <w:numId w:val="20"/>
        </w:numPr>
      </w:pPr>
      <w:proofErr w:type="spellStart"/>
      <w:r w:rsidRPr="00CB50B1">
        <w:rPr>
          <w:b/>
          <w:bCs/>
        </w:rPr>
        <w:t>short_term_deposit</w:t>
      </w:r>
      <w:proofErr w:type="spellEnd"/>
      <w:r w:rsidRPr="00CB50B1">
        <w:rPr>
          <w:b/>
          <w:bCs/>
        </w:rPr>
        <w:t xml:space="preserve">, </w:t>
      </w:r>
      <w:proofErr w:type="spellStart"/>
      <w:r w:rsidRPr="00CB50B1">
        <w:rPr>
          <w:b/>
          <w:bCs/>
        </w:rPr>
        <w:t>long_term_deposit</w:t>
      </w:r>
      <w:proofErr w:type="spellEnd"/>
      <w:r w:rsidRPr="00CB50B1">
        <w:rPr>
          <w:b/>
          <w:bCs/>
        </w:rPr>
        <w:t xml:space="preserve"> (Depósitos a corto y largo plazo</w:t>
      </w:r>
      <w:r>
        <w:t>): Muestran las preferencias del cliente por la seguridad y el rendimiento financiero a corto o largo plazo.</w:t>
      </w:r>
    </w:p>
    <w:p w14:paraId="085CBE91" w14:textId="77777777" w:rsidR="000C7B9B" w:rsidRDefault="000C7B9B" w:rsidP="00CB50B1">
      <w:pPr>
        <w:pStyle w:val="Prrafodelista"/>
        <w:numPr>
          <w:ilvl w:val="0"/>
          <w:numId w:val="20"/>
        </w:numPr>
      </w:pPr>
      <w:proofErr w:type="spellStart"/>
      <w:r w:rsidRPr="00CB50B1">
        <w:rPr>
          <w:b/>
          <w:bCs/>
        </w:rPr>
        <w:t>payroll</w:t>
      </w:r>
      <w:proofErr w:type="spellEnd"/>
      <w:r w:rsidRPr="00CB50B1">
        <w:rPr>
          <w:b/>
          <w:bCs/>
        </w:rPr>
        <w:t xml:space="preserve">, </w:t>
      </w:r>
      <w:proofErr w:type="spellStart"/>
      <w:r w:rsidRPr="00CB50B1">
        <w:rPr>
          <w:b/>
          <w:bCs/>
        </w:rPr>
        <w:t>payroll_account</w:t>
      </w:r>
      <w:proofErr w:type="spellEnd"/>
      <w:r w:rsidRPr="00CB50B1">
        <w:rPr>
          <w:b/>
          <w:bCs/>
        </w:rPr>
        <w:t xml:space="preserve"> (Domiciliaciones y cuentas bonificadas): </w:t>
      </w:r>
      <w:r>
        <w:t>Indican el nivel de vinculación del cliente con la empresa a través de la domiciliación de su salario y otros ingresos recurrentes.</w:t>
      </w:r>
    </w:p>
    <w:p w14:paraId="690762D7" w14:textId="77777777" w:rsidR="000C7B9B" w:rsidRDefault="000C7B9B" w:rsidP="00CB50B1">
      <w:pPr>
        <w:pStyle w:val="Prrafodelista"/>
        <w:numPr>
          <w:ilvl w:val="0"/>
          <w:numId w:val="20"/>
        </w:numPr>
      </w:pPr>
      <w:proofErr w:type="spellStart"/>
      <w:r w:rsidRPr="00CB50B1">
        <w:rPr>
          <w:b/>
          <w:bCs/>
        </w:rPr>
        <w:t>pension_plan</w:t>
      </w:r>
      <w:proofErr w:type="spellEnd"/>
      <w:r w:rsidRPr="00CB50B1">
        <w:rPr>
          <w:b/>
          <w:bCs/>
        </w:rPr>
        <w:t xml:space="preserve"> (Plan de pensiones):</w:t>
      </w:r>
      <w:r>
        <w:t xml:space="preserve"> Refleja la planificación a largo plazo del cliente y su preocupación por la jubilación.</w:t>
      </w:r>
    </w:p>
    <w:p w14:paraId="67448997" w14:textId="172F0B15" w:rsidR="00E604FB" w:rsidRDefault="000C7B9B" w:rsidP="00CB50B1">
      <w:pPr>
        <w:pStyle w:val="Prrafodelista"/>
        <w:numPr>
          <w:ilvl w:val="0"/>
          <w:numId w:val="20"/>
        </w:numPr>
      </w:pPr>
      <w:proofErr w:type="spellStart"/>
      <w:r w:rsidRPr="00CB50B1">
        <w:rPr>
          <w:b/>
          <w:bCs/>
        </w:rPr>
        <w:t>categoria_antiguedad</w:t>
      </w:r>
      <w:proofErr w:type="spellEnd"/>
      <w:r w:rsidRPr="00CB50B1">
        <w:rPr>
          <w:b/>
          <w:bCs/>
        </w:rPr>
        <w:t>:</w:t>
      </w:r>
      <w:r>
        <w:t xml:space="preserve"> Muestra la retención del cliente a largo plazo.</w:t>
      </w:r>
    </w:p>
    <w:p w14:paraId="02C8D26A" w14:textId="3E98910E" w:rsidR="000C7B9B" w:rsidRDefault="000C7B9B" w:rsidP="00CB50B1"/>
    <w:p w14:paraId="7E019116" w14:textId="6ED06860" w:rsidR="000C7B9B" w:rsidRDefault="000C7B9B" w:rsidP="00CB50B1">
      <w:pPr>
        <w:pStyle w:val="Ttulo2"/>
      </w:pPr>
      <w:r>
        <w:t>3.2. Preprocesamiento</w:t>
      </w:r>
    </w:p>
    <w:p w14:paraId="3F54228A" w14:textId="6D043BA4" w:rsidR="000C7B9B" w:rsidRDefault="000C7B9B" w:rsidP="00CB50B1">
      <w:r w:rsidRPr="000C7B9B">
        <w:t>El conjunto de datos utilizado para la segmentación proviene de diversas fuentes, incluyendo información transaccional, características demográficas y el uso de productos financieros. Para asegurar la calidad de los datos, se llevó a cabo un proceso de preprocesamiento exhaustivo.</w:t>
      </w:r>
    </w:p>
    <w:p w14:paraId="57377295" w14:textId="5A8429EF" w:rsidR="00227CA9" w:rsidRPr="00BD3F36" w:rsidRDefault="00227CA9" w:rsidP="00CB50B1">
      <w:pPr>
        <w:pStyle w:val="Prrafodelista"/>
        <w:numPr>
          <w:ilvl w:val="0"/>
          <w:numId w:val="1"/>
        </w:numPr>
      </w:pPr>
      <w:r w:rsidRPr="00CB50B1">
        <w:rPr>
          <w:b/>
          <w:bCs/>
        </w:rPr>
        <w:t>Codificación de variables categóricas:</w:t>
      </w:r>
      <w:r w:rsidRPr="00BD3F36">
        <w:t xml:space="preserve"> Todas las variables categóricas, como el canal de entrada y el grupo de edad, se transformaron a formato numérico mediante </w:t>
      </w:r>
      <w:proofErr w:type="spellStart"/>
      <w:r w:rsidRPr="00BD3F36">
        <w:t>Frecuency</w:t>
      </w:r>
      <w:proofErr w:type="spellEnd"/>
      <w:r w:rsidRPr="00BD3F36">
        <w:t xml:space="preserve"> </w:t>
      </w:r>
      <w:proofErr w:type="spellStart"/>
      <w:r w:rsidRPr="00BD3F36">
        <w:t>Encoding</w:t>
      </w:r>
      <w:proofErr w:type="spellEnd"/>
      <w:r w:rsidRPr="00BD3F36">
        <w:t xml:space="preserve">. Este paso permitió que las categorías fueran correctamente interpretadas por los algoritmos de machine </w:t>
      </w:r>
      <w:proofErr w:type="spellStart"/>
      <w:r w:rsidRPr="00BD3F36">
        <w:t>learning</w:t>
      </w:r>
      <w:proofErr w:type="spellEnd"/>
      <w:r w:rsidRPr="00BD3F36">
        <w:t xml:space="preserve"> sin introducir relaciones artificiales entre las diferentes categorías.</w:t>
      </w:r>
    </w:p>
    <w:p w14:paraId="18F50347" w14:textId="3BD2A49B" w:rsidR="00227CA9" w:rsidRPr="00BD3F36" w:rsidRDefault="00227CA9" w:rsidP="00CB50B1">
      <w:pPr>
        <w:pStyle w:val="Prrafodelista"/>
        <w:numPr>
          <w:ilvl w:val="0"/>
          <w:numId w:val="1"/>
        </w:numPr>
      </w:pPr>
      <w:r w:rsidRPr="00CB50B1">
        <w:rPr>
          <w:b/>
          <w:bCs/>
        </w:rPr>
        <w:t>Análisis de correlación:</w:t>
      </w:r>
      <w:r w:rsidRPr="00BD3F36">
        <w:t xml:space="preserve"> Una vez que las variables categóricas fueron transformadas a formato numérico, se realizó un análisis de correlación para identificar variables altamente correlacionadas. Aunque algunas variables mostraron una correlación superior a 0.9, se </w:t>
      </w:r>
      <w:r w:rsidRPr="00BD3F36">
        <w:lastRenderedPageBreak/>
        <w:t xml:space="preserve">decidió mantenerlas en el modelo debido a la posibilidad de que proporcionen </w:t>
      </w:r>
      <w:proofErr w:type="spellStart"/>
      <w:r w:rsidRPr="00BD3F36">
        <w:t>insights</w:t>
      </w:r>
      <w:proofErr w:type="spellEnd"/>
      <w:r w:rsidRPr="00BD3F36">
        <w:t xml:space="preserve"> distintos sobre los clientes.</w:t>
      </w:r>
    </w:p>
    <w:p w14:paraId="0A8B7384" w14:textId="45AB3BCA" w:rsidR="00227CA9" w:rsidRPr="00BD3F36" w:rsidRDefault="00227CA9" w:rsidP="00CB50B1">
      <w:pPr>
        <w:pStyle w:val="Prrafodelista"/>
        <w:numPr>
          <w:ilvl w:val="0"/>
          <w:numId w:val="1"/>
        </w:numPr>
      </w:pPr>
      <w:r w:rsidRPr="00CB50B1">
        <w:rPr>
          <w:b/>
          <w:bCs/>
        </w:rPr>
        <w:t>Estandarización de variables numéricas:</w:t>
      </w:r>
      <w:r w:rsidRPr="00BD3F36">
        <w:t xml:space="preserve"> Se aplicó el método </w:t>
      </w:r>
      <w:proofErr w:type="spellStart"/>
      <w:r w:rsidRPr="00BD3F36">
        <w:t>RobustScaler</w:t>
      </w:r>
      <w:proofErr w:type="spellEnd"/>
      <w:r w:rsidRPr="00BD3F36">
        <w:t xml:space="preserve"> para estandarizar las variables numéricas, lo cual fue fundamental para asegurar que todas las variables tuvieran el mismo peso durante el proceso de </w:t>
      </w:r>
      <w:proofErr w:type="spellStart"/>
      <w:r w:rsidRPr="00BD3F36">
        <w:t>clustering</w:t>
      </w:r>
      <w:proofErr w:type="spellEnd"/>
      <w:r w:rsidRPr="00BD3F36">
        <w:t xml:space="preserve">. Este enfoque es especialmente útil en presencia de </w:t>
      </w:r>
      <w:proofErr w:type="spellStart"/>
      <w:r w:rsidRPr="00BD3F36">
        <w:t>outliers</w:t>
      </w:r>
      <w:proofErr w:type="spellEnd"/>
      <w:r w:rsidRPr="00BD3F36">
        <w:t>, ya que el escalado se basa en la mediana y los cuartiles, protegiendo los resultados de distorsiones.</w:t>
      </w:r>
    </w:p>
    <w:p w14:paraId="5671045A" w14:textId="77777777" w:rsidR="00227CA9" w:rsidRPr="000C7B9B" w:rsidRDefault="00227CA9" w:rsidP="00CB50B1"/>
    <w:p w14:paraId="4FCFD036" w14:textId="3B585F1B" w:rsidR="00EE2637" w:rsidRPr="00C37DE5" w:rsidRDefault="00EE2637" w:rsidP="00CB50B1">
      <w:pPr>
        <w:pStyle w:val="Ttulo3"/>
      </w:pPr>
      <w:r w:rsidRPr="00C37DE5">
        <w:t>3.2.1</w:t>
      </w:r>
      <w:r w:rsidR="00D64BFA">
        <w:t>.</w:t>
      </w:r>
      <w:r w:rsidRPr="00C37DE5">
        <w:t xml:space="preserve"> </w:t>
      </w:r>
      <w:r w:rsidR="00C37DE5" w:rsidRPr="00C37DE5">
        <w:t>Agrupación por Productos Usados</w:t>
      </w:r>
    </w:p>
    <w:p w14:paraId="55566413" w14:textId="77777777" w:rsidR="00C37DE5" w:rsidRPr="00C37DE5" w:rsidRDefault="00C37DE5" w:rsidP="00CB50B1">
      <w:r w:rsidRPr="00C37DE5">
        <w:t xml:space="preserve">El primer paso fue </w:t>
      </w:r>
      <w:r w:rsidRPr="00C37DE5">
        <w:rPr>
          <w:b/>
          <w:bCs/>
        </w:rPr>
        <w:t>agrupar a los clientes según los productos que tienen contratados</w:t>
      </w:r>
      <w:r w:rsidRPr="00C37DE5">
        <w:t xml:space="preserve"> a lo largo de diferentes particiones temporales, calculando la media de cada producto por cliente. Esto permite evaluar el grado de uso de cada producto por parte de los clientes de forma precisa.</w:t>
      </w:r>
    </w:p>
    <w:p w14:paraId="14B24110" w14:textId="77777777" w:rsidR="00A82B68" w:rsidRDefault="00A82B68" w:rsidP="00CB50B1">
      <w:r w:rsidRPr="00A82B68">
        <w:rPr>
          <w:noProof/>
        </w:rPr>
        <w:drawing>
          <wp:inline distT="0" distB="0" distL="0" distR="0" wp14:anchorId="5B514FDB" wp14:editId="161C0388">
            <wp:extent cx="5347970" cy="662940"/>
            <wp:effectExtent l="0" t="0" r="508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7497"/>
                    <a:stretch/>
                  </pic:blipFill>
                  <pic:spPr bwMode="auto">
                    <a:xfrm>
                      <a:off x="0" y="0"/>
                      <a:ext cx="5354188" cy="663711"/>
                    </a:xfrm>
                    <a:prstGeom prst="rect">
                      <a:avLst/>
                    </a:prstGeom>
                    <a:ln>
                      <a:noFill/>
                    </a:ln>
                    <a:extLst>
                      <a:ext uri="{53640926-AAD7-44D8-BBD7-CCE9431645EC}">
                        <a14:shadowObscured xmlns:a14="http://schemas.microsoft.com/office/drawing/2010/main"/>
                      </a:ext>
                    </a:extLst>
                  </pic:spPr>
                </pic:pic>
              </a:graphicData>
            </a:graphic>
          </wp:inline>
        </w:drawing>
      </w:r>
    </w:p>
    <w:p w14:paraId="3E70E592" w14:textId="454F315E" w:rsidR="00C37DE5" w:rsidRDefault="00C37DE5" w:rsidP="00CB50B1">
      <w:r w:rsidRPr="00C37DE5">
        <w:t>Este paso permite obtener un perfil detallado del uso de productos financieros por cliente, permitiendo que posteriormente los segmentos puedan diferenciarse en función de la cantidad y tipo de productos contratados. La media de cada producto por cliente refleja la intensidad de uso en cada categoría de productos.</w:t>
      </w:r>
    </w:p>
    <w:p w14:paraId="0A25C6BB" w14:textId="77777777" w:rsidR="00A82B68" w:rsidRPr="00C37DE5" w:rsidRDefault="00A82B68" w:rsidP="00CB50B1"/>
    <w:p w14:paraId="0C23DDCC" w14:textId="48456414" w:rsidR="00C37DE5" w:rsidRPr="00C37DE5" w:rsidRDefault="00262C3C" w:rsidP="00CB50B1">
      <w:pPr>
        <w:pStyle w:val="Ttulo3"/>
      </w:pPr>
      <w:r>
        <w:t>3</w:t>
      </w:r>
      <w:r w:rsidR="00C37DE5" w:rsidRPr="00C37DE5">
        <w:t>.2</w:t>
      </w:r>
      <w:r>
        <w:t>.2</w:t>
      </w:r>
      <w:r w:rsidR="00D64BFA">
        <w:t>.</w:t>
      </w:r>
      <w:r w:rsidR="00C37DE5" w:rsidRPr="00C37DE5">
        <w:t xml:space="preserve"> Número Máximo de Productos Contratados por Cliente</w:t>
      </w:r>
    </w:p>
    <w:p w14:paraId="570080B9" w14:textId="77777777" w:rsidR="00C37DE5" w:rsidRPr="00C37DE5" w:rsidRDefault="00C37DE5" w:rsidP="00CB50B1">
      <w:r w:rsidRPr="00C37DE5">
        <w:t xml:space="preserve">Luego, se calculó el </w:t>
      </w:r>
      <w:r w:rsidRPr="00C37DE5">
        <w:rPr>
          <w:b/>
          <w:bCs/>
        </w:rPr>
        <w:t>número máximo de productos contratados por cada cliente hasta la fecha</w:t>
      </w:r>
      <w:r w:rsidRPr="00C37DE5">
        <w:t>. Esto proporciona una métrica clara del compromiso del cliente con la plataforma y el uso de sus servicios.</w:t>
      </w:r>
    </w:p>
    <w:p w14:paraId="0E85B8FE" w14:textId="77777777" w:rsidR="00A82B68" w:rsidRDefault="00A82B68" w:rsidP="00CB50B1">
      <w:r w:rsidRPr="00A82B68">
        <w:rPr>
          <w:noProof/>
        </w:rPr>
        <w:drawing>
          <wp:inline distT="0" distB="0" distL="0" distR="0" wp14:anchorId="1C76E404" wp14:editId="17D92B04">
            <wp:extent cx="5400040" cy="2628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2890"/>
                    </a:xfrm>
                    <a:prstGeom prst="rect">
                      <a:avLst/>
                    </a:prstGeom>
                  </pic:spPr>
                </pic:pic>
              </a:graphicData>
            </a:graphic>
          </wp:inline>
        </w:drawing>
      </w:r>
    </w:p>
    <w:p w14:paraId="44AB6DE5" w14:textId="0153FFB7" w:rsidR="00C37DE5" w:rsidRPr="00C37DE5" w:rsidRDefault="00C37DE5" w:rsidP="00CB50B1">
      <w:r w:rsidRPr="00C37DE5">
        <w:t>Este cálculo permite identificar a los clientes con un mayor nivel de vinculación con la empresa, ya que aquellos que han contratado más productos pueden considerarse más fieles o comprometidos. Esto es fundamental para detectar segmentos de alto valor o potencial.</w:t>
      </w:r>
    </w:p>
    <w:p w14:paraId="7FA3C42D" w14:textId="032FB575" w:rsidR="00C37DE5" w:rsidRPr="00C37DE5" w:rsidRDefault="00C37DE5" w:rsidP="00CB50B1"/>
    <w:p w14:paraId="48A9F852" w14:textId="291D21DE" w:rsidR="00C37DE5" w:rsidRPr="00C37DE5" w:rsidRDefault="00262C3C" w:rsidP="00CB50B1">
      <w:pPr>
        <w:pStyle w:val="Ttulo3"/>
      </w:pPr>
      <w:r>
        <w:t>3.2</w:t>
      </w:r>
      <w:r w:rsidR="00C37DE5" w:rsidRPr="00C37DE5">
        <w:t>.3</w:t>
      </w:r>
      <w:r w:rsidR="00D64BFA">
        <w:t>.</w:t>
      </w:r>
      <w:r w:rsidR="00C37DE5" w:rsidRPr="00C37DE5">
        <w:t xml:space="preserve"> Tratamiento de la Variable </w:t>
      </w:r>
      <w:proofErr w:type="spellStart"/>
      <w:r w:rsidR="00C37DE5" w:rsidRPr="00C37DE5">
        <w:t>Region</w:t>
      </w:r>
      <w:proofErr w:type="spellEnd"/>
      <w:r w:rsidR="00C37DE5" w:rsidRPr="00C37DE5">
        <w:t xml:space="preserve"> </w:t>
      </w:r>
      <w:proofErr w:type="spellStart"/>
      <w:r w:rsidR="00C37DE5" w:rsidRPr="00C37DE5">
        <w:t>Code</w:t>
      </w:r>
      <w:proofErr w:type="spellEnd"/>
    </w:p>
    <w:p w14:paraId="3BA832F0" w14:textId="5284AE50" w:rsidR="00C37DE5" w:rsidRPr="00C37DE5" w:rsidRDefault="00C37DE5" w:rsidP="00CB50B1">
      <w:r w:rsidRPr="00C37DE5">
        <w:t xml:space="preserve">Para la columna </w:t>
      </w:r>
      <w:proofErr w:type="spellStart"/>
      <w:r w:rsidRPr="00C37DE5">
        <w:rPr>
          <w:b/>
          <w:bCs/>
        </w:rPr>
        <w:t>region_code</w:t>
      </w:r>
      <w:proofErr w:type="spellEnd"/>
      <w:r w:rsidRPr="00C37DE5">
        <w:t xml:space="preserve">, se </w:t>
      </w:r>
      <w:r w:rsidR="00262C3C">
        <w:t>barajaron distintas</w:t>
      </w:r>
      <w:r w:rsidRPr="00C37DE5">
        <w:t xml:space="preserve"> opciones, incluyendo </w:t>
      </w:r>
      <w:proofErr w:type="spellStart"/>
      <w:r w:rsidRPr="00C37DE5">
        <w:rPr>
          <w:b/>
          <w:bCs/>
        </w:rPr>
        <w:t>One</w:t>
      </w:r>
      <w:proofErr w:type="spellEnd"/>
      <w:r w:rsidRPr="00C37DE5">
        <w:rPr>
          <w:b/>
          <w:bCs/>
        </w:rPr>
        <w:t xml:space="preserve">-Hot </w:t>
      </w:r>
      <w:proofErr w:type="spellStart"/>
      <w:r w:rsidRPr="00C37DE5">
        <w:rPr>
          <w:b/>
          <w:bCs/>
        </w:rPr>
        <w:t>Encoding</w:t>
      </w:r>
      <w:proofErr w:type="spellEnd"/>
      <w:r w:rsidRPr="00C37DE5">
        <w:t xml:space="preserve"> y </w:t>
      </w:r>
      <w:proofErr w:type="spellStart"/>
      <w:r w:rsidRPr="00C37DE5">
        <w:rPr>
          <w:b/>
          <w:bCs/>
        </w:rPr>
        <w:t>Label</w:t>
      </w:r>
      <w:proofErr w:type="spellEnd"/>
      <w:r w:rsidRPr="00C37DE5">
        <w:rPr>
          <w:b/>
          <w:bCs/>
        </w:rPr>
        <w:t xml:space="preserve"> </w:t>
      </w:r>
      <w:proofErr w:type="spellStart"/>
      <w:r w:rsidRPr="00C37DE5">
        <w:rPr>
          <w:b/>
          <w:bCs/>
        </w:rPr>
        <w:t>Encoding</w:t>
      </w:r>
      <w:proofErr w:type="spellEnd"/>
      <w:r w:rsidRPr="00C37DE5">
        <w:t xml:space="preserve">, pero finalmente se decidió utilizar </w:t>
      </w:r>
      <w:proofErr w:type="spellStart"/>
      <w:r w:rsidRPr="00C37DE5">
        <w:rPr>
          <w:b/>
          <w:bCs/>
        </w:rPr>
        <w:t>Frequency</w:t>
      </w:r>
      <w:proofErr w:type="spellEnd"/>
      <w:r w:rsidRPr="00C37DE5">
        <w:rPr>
          <w:b/>
          <w:bCs/>
        </w:rPr>
        <w:t xml:space="preserve"> </w:t>
      </w:r>
      <w:proofErr w:type="spellStart"/>
      <w:r w:rsidRPr="00C37DE5">
        <w:rPr>
          <w:b/>
          <w:bCs/>
        </w:rPr>
        <w:t>Encoding</w:t>
      </w:r>
      <w:proofErr w:type="spellEnd"/>
      <w:r w:rsidRPr="00C37DE5">
        <w:t>. Este enfoque se eligió para evitar la alta dimensionalidad y relaciones ordinales incorrectas, asegurando un mejor rendimiento del modelo de K-</w:t>
      </w:r>
      <w:proofErr w:type="spellStart"/>
      <w:r w:rsidRPr="00C37DE5">
        <w:t>Means</w:t>
      </w:r>
      <w:proofErr w:type="spellEnd"/>
      <w:r w:rsidR="00FE0334">
        <w:t xml:space="preserve">, ya que </w:t>
      </w:r>
      <w:r w:rsidR="00FE0334" w:rsidRPr="00C37DE5">
        <w:t xml:space="preserve">permite representar la distribución de clientes por región de manera efectiva, sin inflar el número de columnas como sucedería con </w:t>
      </w:r>
      <w:proofErr w:type="spellStart"/>
      <w:r w:rsidR="00FE0334" w:rsidRPr="00C37DE5">
        <w:t>One</w:t>
      </w:r>
      <w:proofErr w:type="spellEnd"/>
      <w:r w:rsidR="00FE0334" w:rsidRPr="00C37DE5">
        <w:t xml:space="preserve">-Hot </w:t>
      </w:r>
      <w:proofErr w:type="spellStart"/>
      <w:r w:rsidR="00FE0334" w:rsidRPr="00C37DE5">
        <w:t>Encoding</w:t>
      </w:r>
      <w:proofErr w:type="spellEnd"/>
      <w:r w:rsidR="00FE0334" w:rsidRPr="00C37DE5">
        <w:t xml:space="preserve">. Esto reduce la dimensionalidad del </w:t>
      </w:r>
      <w:proofErr w:type="spellStart"/>
      <w:r w:rsidR="00FE0334" w:rsidRPr="00C37DE5">
        <w:t>dataset</w:t>
      </w:r>
      <w:proofErr w:type="spellEnd"/>
      <w:r w:rsidR="00FE0334" w:rsidRPr="00C37DE5">
        <w:t xml:space="preserve"> y asegura que el modelo capture la densidad relativa de clientes en cada provincia.</w:t>
      </w:r>
    </w:p>
    <w:p w14:paraId="3EB6F02A" w14:textId="77777777" w:rsidR="00C37DE5" w:rsidRPr="00C37DE5" w:rsidRDefault="00C37DE5" w:rsidP="00CB50B1">
      <w:r w:rsidRPr="00C37DE5">
        <w:t>Pasos seguidos:</w:t>
      </w:r>
    </w:p>
    <w:p w14:paraId="0B283FF8" w14:textId="77777777" w:rsidR="00C37DE5" w:rsidRPr="00C37DE5" w:rsidRDefault="00C37DE5" w:rsidP="00CB50B1">
      <w:pPr>
        <w:pStyle w:val="Prrafodelista"/>
        <w:numPr>
          <w:ilvl w:val="0"/>
          <w:numId w:val="2"/>
        </w:numPr>
      </w:pPr>
      <w:r w:rsidRPr="00C37DE5">
        <w:lastRenderedPageBreak/>
        <w:t xml:space="preserve">Calcular la frecuencia de cada provincia en el </w:t>
      </w:r>
      <w:proofErr w:type="spellStart"/>
      <w:r w:rsidRPr="00C37DE5">
        <w:t>dataset</w:t>
      </w:r>
      <w:proofErr w:type="spellEnd"/>
      <w:r w:rsidRPr="00C37DE5">
        <w:t>.</w:t>
      </w:r>
    </w:p>
    <w:p w14:paraId="222AD63A" w14:textId="77777777" w:rsidR="00C37DE5" w:rsidRPr="00C37DE5" w:rsidRDefault="00C37DE5" w:rsidP="00CB50B1">
      <w:pPr>
        <w:pStyle w:val="Prrafodelista"/>
        <w:numPr>
          <w:ilvl w:val="0"/>
          <w:numId w:val="2"/>
        </w:numPr>
      </w:pPr>
      <w:r w:rsidRPr="00CB50B1">
        <w:rPr>
          <w:b/>
          <w:bCs/>
        </w:rPr>
        <w:t>Mapear las frecuencias</w:t>
      </w:r>
      <w:r w:rsidRPr="00C37DE5">
        <w:t xml:space="preserve"> calculadas a cada cliente en función de su provincia de residencia.</w:t>
      </w:r>
    </w:p>
    <w:p w14:paraId="5BA1CF57" w14:textId="443F2FCC" w:rsidR="00A82B68" w:rsidRPr="00C37DE5" w:rsidRDefault="00A82B68" w:rsidP="00CB50B1">
      <w:r w:rsidRPr="00A82B68">
        <w:rPr>
          <w:noProof/>
        </w:rPr>
        <w:drawing>
          <wp:inline distT="0" distB="0" distL="0" distR="0" wp14:anchorId="79EF79FE" wp14:editId="39DF8E8A">
            <wp:extent cx="5358130" cy="100583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7782"/>
                    <a:stretch/>
                  </pic:blipFill>
                  <pic:spPr bwMode="auto">
                    <a:xfrm>
                      <a:off x="0" y="0"/>
                      <a:ext cx="5397527" cy="1013227"/>
                    </a:xfrm>
                    <a:prstGeom prst="rect">
                      <a:avLst/>
                    </a:prstGeom>
                    <a:ln>
                      <a:noFill/>
                    </a:ln>
                    <a:extLst>
                      <a:ext uri="{53640926-AAD7-44D8-BBD7-CCE9431645EC}">
                        <a14:shadowObscured xmlns:a14="http://schemas.microsoft.com/office/drawing/2010/main"/>
                      </a:ext>
                    </a:extLst>
                  </pic:spPr>
                </pic:pic>
              </a:graphicData>
            </a:graphic>
          </wp:inline>
        </w:drawing>
      </w:r>
    </w:p>
    <w:p w14:paraId="1F0A7BD2" w14:textId="5DA909E1" w:rsidR="00C37DE5" w:rsidRPr="00C37DE5" w:rsidRDefault="00467EBD" w:rsidP="00CB50B1">
      <w:pPr>
        <w:pStyle w:val="Ttulo3"/>
      </w:pPr>
      <w:r>
        <w:t>3.2</w:t>
      </w:r>
      <w:r w:rsidR="00C37DE5" w:rsidRPr="00C37DE5">
        <w:t>.4</w:t>
      </w:r>
      <w:r w:rsidR="00D64BFA">
        <w:t>.</w:t>
      </w:r>
      <w:r w:rsidR="00C37DE5" w:rsidRPr="00C37DE5">
        <w:t xml:space="preserve"> Transformación de la Fecha de Ingreso</w:t>
      </w:r>
    </w:p>
    <w:p w14:paraId="703CE15B" w14:textId="628A1C75" w:rsidR="00C37DE5" w:rsidRPr="00C37DE5" w:rsidRDefault="00C37DE5" w:rsidP="00CB50B1">
      <w:r w:rsidRPr="00C37DE5">
        <w:t xml:space="preserve">Se transformó la columna </w:t>
      </w:r>
      <w:proofErr w:type="spellStart"/>
      <w:r w:rsidRPr="00C37DE5">
        <w:rPr>
          <w:b/>
          <w:bCs/>
        </w:rPr>
        <w:t>entry_date</w:t>
      </w:r>
      <w:proofErr w:type="spellEnd"/>
      <w:r w:rsidRPr="00C37DE5">
        <w:t xml:space="preserve"> a un formato numérico, ya que, si bien la fecha original no aporta información directa, al convertirla en su representación ordinal (número de días desde una fecha base), se puede utilizar en los modelos de machine </w:t>
      </w:r>
      <w:proofErr w:type="spellStart"/>
      <w:r w:rsidRPr="00C37DE5">
        <w:t>learning</w:t>
      </w:r>
      <w:proofErr w:type="spellEnd"/>
      <w:r w:rsidRPr="00C37DE5">
        <w:t>.</w:t>
      </w:r>
      <w:r w:rsidR="00467EBD">
        <w:t xml:space="preserve"> </w:t>
      </w:r>
      <w:r w:rsidR="00467EBD" w:rsidRPr="00C37DE5">
        <w:t xml:space="preserve">La transformación de fechas a un formato numérico permite incluir el factor tiempo en el análisis. En este caso, la fecha de ingreso de un cliente puede influir en su nivel de compromiso con la empresa o en el uso de productos financieros, por lo que es importante incluirla de una forma que sea compatible con los modelos de machine </w:t>
      </w:r>
      <w:proofErr w:type="spellStart"/>
      <w:r w:rsidR="00467EBD" w:rsidRPr="00C37DE5">
        <w:t>learning</w:t>
      </w:r>
      <w:proofErr w:type="spellEnd"/>
      <w:r w:rsidR="00467EBD" w:rsidRPr="00C37DE5">
        <w:t>.</w:t>
      </w:r>
    </w:p>
    <w:p w14:paraId="42996DCA" w14:textId="25C92994" w:rsidR="00A82B68" w:rsidRDefault="00A82B68" w:rsidP="00CB50B1">
      <w:r w:rsidRPr="00A82B68">
        <w:rPr>
          <w:noProof/>
        </w:rPr>
        <w:drawing>
          <wp:inline distT="0" distB="0" distL="0" distR="0" wp14:anchorId="68684EB6" wp14:editId="262A069A">
            <wp:extent cx="5400676" cy="16234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5803" cy="1627996"/>
                    </a:xfrm>
                    <a:prstGeom prst="rect">
                      <a:avLst/>
                    </a:prstGeom>
                  </pic:spPr>
                </pic:pic>
              </a:graphicData>
            </a:graphic>
          </wp:inline>
        </w:drawing>
      </w:r>
    </w:p>
    <w:p w14:paraId="314CCD49" w14:textId="77777777" w:rsidR="00A82B68" w:rsidRPr="00C37DE5" w:rsidRDefault="00A82B68" w:rsidP="00CB50B1"/>
    <w:p w14:paraId="7D223834" w14:textId="38ECDA79" w:rsidR="00C37DE5" w:rsidRPr="00C37DE5" w:rsidRDefault="00467EBD" w:rsidP="00CB50B1">
      <w:pPr>
        <w:pStyle w:val="Ttulo3"/>
      </w:pPr>
      <w:r>
        <w:t>3.2</w:t>
      </w:r>
      <w:r w:rsidR="00C37DE5" w:rsidRPr="00C37DE5">
        <w:t>.5</w:t>
      </w:r>
      <w:r w:rsidR="00D64BFA">
        <w:t>.</w:t>
      </w:r>
      <w:r w:rsidR="00C37DE5" w:rsidRPr="00C37DE5">
        <w:t xml:space="preserve"> Eliminación de Columnas Irrelevantes</w:t>
      </w:r>
    </w:p>
    <w:p w14:paraId="35DAF70B" w14:textId="74B5959B" w:rsidR="00467EBD" w:rsidRDefault="00C37DE5" w:rsidP="00CB50B1">
      <w:r w:rsidRPr="00C37DE5">
        <w:t xml:space="preserve">Algunas columnas fueron eliminadas por no aportar valor suficiente para el análisis de segmentación. Entre ellas, las columnas </w:t>
      </w:r>
      <w:proofErr w:type="spellStart"/>
      <w:r w:rsidRPr="00C37DE5">
        <w:rPr>
          <w:b/>
          <w:bCs/>
        </w:rPr>
        <w:t>country_id</w:t>
      </w:r>
      <w:proofErr w:type="spellEnd"/>
      <w:r w:rsidRPr="00C37DE5">
        <w:t xml:space="preserve">, </w:t>
      </w:r>
      <w:proofErr w:type="spellStart"/>
      <w:r w:rsidRPr="00C37DE5">
        <w:rPr>
          <w:b/>
          <w:bCs/>
        </w:rPr>
        <w:t>deceased</w:t>
      </w:r>
      <w:proofErr w:type="spellEnd"/>
      <w:r w:rsidRPr="00C37DE5">
        <w:t xml:space="preserve"> y </w:t>
      </w:r>
      <w:proofErr w:type="spellStart"/>
      <w:r w:rsidRPr="00C37DE5">
        <w:rPr>
          <w:b/>
          <w:bCs/>
        </w:rPr>
        <w:t>em_account_pp</w:t>
      </w:r>
      <w:proofErr w:type="spellEnd"/>
      <w:r w:rsidRPr="00C37DE5">
        <w:t>, las cuales no brindaban información relevante o habían sido tratadas previamente en la tarea 1.</w:t>
      </w:r>
      <w:r w:rsidR="00467EBD">
        <w:t xml:space="preserve"> </w:t>
      </w:r>
      <w:r w:rsidR="00467EBD" w:rsidRPr="00C37DE5">
        <w:t>En este caso, estas variables no aportaban información adicional para la segmentación y, por tanto, su eliminación simplifica el análisis sin perder valor.</w:t>
      </w:r>
    </w:p>
    <w:p w14:paraId="753952D1" w14:textId="77777777" w:rsidR="00A82B68" w:rsidRPr="00C37DE5" w:rsidRDefault="00A82B68" w:rsidP="00CB50B1"/>
    <w:p w14:paraId="75ECB54C" w14:textId="718636B6" w:rsidR="00C37DE5" w:rsidRPr="00C37DE5" w:rsidRDefault="00467EBD" w:rsidP="00CB50B1">
      <w:pPr>
        <w:pStyle w:val="Ttulo3"/>
      </w:pPr>
      <w:r>
        <w:t>3.2.6</w:t>
      </w:r>
      <w:r w:rsidR="00D64BFA">
        <w:t>.</w:t>
      </w:r>
      <w:r w:rsidR="00C37DE5" w:rsidRPr="00C37DE5">
        <w:t xml:space="preserve"> Cálculo del Grado Medio de Actividad</w:t>
      </w:r>
    </w:p>
    <w:p w14:paraId="14F42471" w14:textId="1A5B6CA4" w:rsidR="00C37DE5" w:rsidRPr="00C37DE5" w:rsidRDefault="00C37DE5" w:rsidP="00CB50B1">
      <w:r w:rsidRPr="00C37DE5">
        <w:t xml:space="preserve">Para la variable </w:t>
      </w:r>
      <w:proofErr w:type="spellStart"/>
      <w:r w:rsidRPr="00C37DE5">
        <w:rPr>
          <w:b/>
          <w:bCs/>
        </w:rPr>
        <w:t>active_customer</w:t>
      </w:r>
      <w:proofErr w:type="spellEnd"/>
      <w:r w:rsidRPr="00C37DE5">
        <w:t>, se agrupó por clientes y se calculó la media, lo que indica el grado promedio de actividad de los clientes en la plataforma.</w:t>
      </w:r>
      <w:r w:rsidR="00467EBD">
        <w:t xml:space="preserve"> </w:t>
      </w:r>
      <w:r w:rsidR="00467EBD" w:rsidRPr="00C37DE5">
        <w:t xml:space="preserve">Este indicador refleja cuán activos son los clientes en el uso de los productos y servicios de </w:t>
      </w:r>
      <w:r w:rsidR="00467EBD" w:rsidRPr="00C37DE5">
        <w:rPr>
          <w:i/>
          <w:iCs/>
        </w:rPr>
        <w:t>Easy Money</w:t>
      </w:r>
      <w:r w:rsidR="00467EBD" w:rsidRPr="00C37DE5">
        <w:t>, proporcionando una métrica importante para diferenciar entre clientes que son usuarios frecuentes y aquellos que pueden estar en riesgo de abandono.</w:t>
      </w:r>
    </w:p>
    <w:p w14:paraId="6399FD8D" w14:textId="42ECB72F" w:rsidR="00C37DE5" w:rsidRDefault="00A82B68" w:rsidP="00CB50B1">
      <w:r w:rsidRPr="00A82B68">
        <w:rPr>
          <w:noProof/>
        </w:rPr>
        <w:drawing>
          <wp:inline distT="0" distB="0" distL="0" distR="0" wp14:anchorId="5FCB8E95" wp14:editId="4ADE082E">
            <wp:extent cx="5400040" cy="304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4800"/>
                    </a:xfrm>
                    <a:prstGeom prst="rect">
                      <a:avLst/>
                    </a:prstGeom>
                  </pic:spPr>
                </pic:pic>
              </a:graphicData>
            </a:graphic>
          </wp:inline>
        </w:drawing>
      </w:r>
    </w:p>
    <w:p w14:paraId="0E3C6430" w14:textId="77777777" w:rsidR="00A82B68" w:rsidRPr="00C37DE5" w:rsidRDefault="00A82B68" w:rsidP="00CB50B1"/>
    <w:p w14:paraId="25A10602" w14:textId="44EDCD64" w:rsidR="00C37DE5" w:rsidRPr="00C37DE5" w:rsidRDefault="00467EBD" w:rsidP="00CB50B1">
      <w:pPr>
        <w:pStyle w:val="Ttulo3"/>
      </w:pPr>
      <w:r>
        <w:t>3.2</w:t>
      </w:r>
      <w:r w:rsidR="00C37DE5" w:rsidRPr="00C37DE5">
        <w:t>.7</w:t>
      </w:r>
      <w:r w:rsidR="00D64BFA">
        <w:t>.</w:t>
      </w:r>
      <w:r w:rsidR="00C37DE5" w:rsidRPr="00C37DE5">
        <w:t xml:space="preserve"> Limpieza de Variables Finales</w:t>
      </w:r>
    </w:p>
    <w:p w14:paraId="2D7030E7" w14:textId="77777777" w:rsidR="00C37DE5" w:rsidRPr="00C37DE5" w:rsidRDefault="00C37DE5" w:rsidP="00CB50B1">
      <w:r w:rsidRPr="00C37DE5">
        <w:t xml:space="preserve">Para el resto de las variables que ya venían preprocesadas en tareas anteriores, se seleccionaron los valores más recientes (de la última partición) para mantener una única fila por cliente. Las variables seleccionadas fueron </w:t>
      </w:r>
      <w:proofErr w:type="spellStart"/>
      <w:r w:rsidRPr="00C37DE5">
        <w:rPr>
          <w:b/>
          <w:bCs/>
        </w:rPr>
        <w:t>gender</w:t>
      </w:r>
      <w:proofErr w:type="spellEnd"/>
      <w:r w:rsidRPr="00C37DE5">
        <w:rPr>
          <w:b/>
          <w:bCs/>
        </w:rPr>
        <w:t xml:space="preserve">, </w:t>
      </w:r>
      <w:proofErr w:type="spellStart"/>
      <w:r w:rsidRPr="00C37DE5">
        <w:rPr>
          <w:b/>
          <w:bCs/>
        </w:rPr>
        <w:t>salary</w:t>
      </w:r>
      <w:proofErr w:type="spellEnd"/>
      <w:r w:rsidRPr="00C37DE5">
        <w:rPr>
          <w:b/>
          <w:bCs/>
        </w:rPr>
        <w:t xml:space="preserve">, </w:t>
      </w:r>
      <w:proofErr w:type="spellStart"/>
      <w:r w:rsidRPr="00C37DE5">
        <w:rPr>
          <w:b/>
          <w:bCs/>
        </w:rPr>
        <w:t>mes_partition</w:t>
      </w:r>
      <w:proofErr w:type="spellEnd"/>
      <w:r w:rsidRPr="00C37DE5">
        <w:rPr>
          <w:b/>
          <w:bCs/>
        </w:rPr>
        <w:t xml:space="preserve">, </w:t>
      </w:r>
      <w:proofErr w:type="spellStart"/>
      <w:r w:rsidRPr="00C37DE5">
        <w:rPr>
          <w:b/>
          <w:bCs/>
        </w:rPr>
        <w:t>grupo_edad</w:t>
      </w:r>
      <w:proofErr w:type="spellEnd"/>
      <w:r w:rsidRPr="00C37DE5">
        <w:rPr>
          <w:b/>
          <w:bCs/>
        </w:rPr>
        <w:t xml:space="preserve">, </w:t>
      </w:r>
      <w:proofErr w:type="spellStart"/>
      <w:r w:rsidRPr="00C37DE5">
        <w:rPr>
          <w:b/>
          <w:bCs/>
        </w:rPr>
        <w:t>age</w:t>
      </w:r>
      <w:proofErr w:type="spellEnd"/>
      <w:r w:rsidRPr="00C37DE5">
        <w:rPr>
          <w:b/>
          <w:bCs/>
        </w:rPr>
        <w:t xml:space="preserve">, </w:t>
      </w:r>
      <w:proofErr w:type="spellStart"/>
      <w:r w:rsidRPr="00C37DE5">
        <w:rPr>
          <w:b/>
          <w:bCs/>
        </w:rPr>
        <w:t>entry_channel</w:t>
      </w:r>
      <w:proofErr w:type="spellEnd"/>
      <w:r w:rsidRPr="00C37DE5">
        <w:rPr>
          <w:b/>
          <w:bCs/>
        </w:rPr>
        <w:t xml:space="preserve">, </w:t>
      </w:r>
      <w:proofErr w:type="spellStart"/>
      <w:r w:rsidRPr="00C37DE5">
        <w:rPr>
          <w:b/>
          <w:bCs/>
        </w:rPr>
        <w:t>segment</w:t>
      </w:r>
      <w:proofErr w:type="spellEnd"/>
      <w:r w:rsidRPr="00C37DE5">
        <w:rPr>
          <w:b/>
          <w:bCs/>
        </w:rPr>
        <w:t xml:space="preserve">, </w:t>
      </w:r>
      <w:proofErr w:type="spellStart"/>
      <w:r w:rsidRPr="00C37DE5">
        <w:rPr>
          <w:b/>
          <w:bCs/>
        </w:rPr>
        <w:t>categoria_antiguedad</w:t>
      </w:r>
      <w:proofErr w:type="spellEnd"/>
      <w:r w:rsidRPr="00C37DE5">
        <w:t>.</w:t>
      </w:r>
    </w:p>
    <w:p w14:paraId="04A1CEC6" w14:textId="6DF9B110" w:rsidR="00227CA9" w:rsidRPr="00227CA9" w:rsidRDefault="00C37DE5" w:rsidP="00CB50B1">
      <w:r w:rsidRPr="00C37DE5">
        <w:t xml:space="preserve">Este último paso asegura que se mantenga la información más actualizada de cada cliente, necesaria para la segmentación. Mantener una sola fila por cliente facilita la implementación del modelo de </w:t>
      </w:r>
      <w:proofErr w:type="spellStart"/>
      <w:r w:rsidRPr="00C37DE5">
        <w:t>clustering</w:t>
      </w:r>
      <w:proofErr w:type="spellEnd"/>
      <w:r w:rsidRPr="00C37DE5">
        <w:t xml:space="preserve"> y asegura que se estén utilizando datos consistentes y recientes.</w:t>
      </w:r>
    </w:p>
    <w:p w14:paraId="4E862DE9" w14:textId="551F3859" w:rsidR="00227CA9" w:rsidRPr="00D64BFA" w:rsidRDefault="00227CA9" w:rsidP="00CB50B1">
      <w:pPr>
        <w:pStyle w:val="Ttulo2"/>
      </w:pPr>
      <w:r w:rsidRPr="00D64BFA">
        <w:t>3.3. Matriz de Correlación y Variables Altamente Correlacionadas</w:t>
      </w:r>
    </w:p>
    <w:p w14:paraId="0C9C3564" w14:textId="71ED571B" w:rsidR="00227CA9" w:rsidRDefault="00227CA9" w:rsidP="00CB50B1">
      <w:r w:rsidRPr="00227CA9">
        <w:t xml:space="preserve">Una vez que todas las variables fueron convertidas a un formato numérico, se calculó la </w:t>
      </w:r>
      <w:r w:rsidRPr="00227CA9">
        <w:rPr>
          <w:b/>
          <w:bCs/>
        </w:rPr>
        <w:t>matriz de correlación</w:t>
      </w:r>
      <w:r w:rsidRPr="00227CA9">
        <w:t xml:space="preserve">, la cual muestra las relaciones lineales entre las variables. Para visualizar la matriz, se generó un </w:t>
      </w:r>
      <w:proofErr w:type="spellStart"/>
      <w:r w:rsidRPr="00227CA9">
        <w:rPr>
          <w:b/>
          <w:bCs/>
        </w:rPr>
        <w:t>heatmap</w:t>
      </w:r>
      <w:proofErr w:type="spellEnd"/>
      <w:r w:rsidRPr="00227CA9">
        <w:t xml:space="preserve"> utilizando la biblioteca </w:t>
      </w:r>
      <w:proofErr w:type="spellStart"/>
      <w:r w:rsidRPr="00227CA9">
        <w:t>Seaborn</w:t>
      </w:r>
      <w:proofErr w:type="spellEnd"/>
      <w:r w:rsidRPr="00227CA9">
        <w:t>, lo cual permite identificar fácilmente las variables que están altamente correlacionadas (aquellas con un coeficiente de correlación mayor a 0.9).</w:t>
      </w:r>
    </w:p>
    <w:p w14:paraId="3933A896" w14:textId="6920EEE1" w:rsidR="00D64BFA" w:rsidRPr="00227CA9" w:rsidRDefault="00D64BFA" w:rsidP="00CB50B1">
      <w:r w:rsidRPr="00D64BFA">
        <w:rPr>
          <w:noProof/>
        </w:rPr>
        <w:drawing>
          <wp:inline distT="0" distB="0" distL="0" distR="0" wp14:anchorId="2F7922C7" wp14:editId="75741782">
            <wp:extent cx="5347607" cy="15240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4544" b="51515"/>
                    <a:stretch/>
                  </pic:blipFill>
                  <pic:spPr bwMode="auto">
                    <a:xfrm>
                      <a:off x="0" y="0"/>
                      <a:ext cx="5360174" cy="1527581"/>
                    </a:xfrm>
                    <a:prstGeom prst="rect">
                      <a:avLst/>
                    </a:prstGeom>
                    <a:ln>
                      <a:noFill/>
                    </a:ln>
                    <a:extLst>
                      <a:ext uri="{53640926-AAD7-44D8-BBD7-CCE9431645EC}">
                        <a14:shadowObscured xmlns:a14="http://schemas.microsoft.com/office/drawing/2010/main"/>
                      </a:ext>
                    </a:extLst>
                  </pic:spPr>
                </pic:pic>
              </a:graphicData>
            </a:graphic>
          </wp:inline>
        </w:drawing>
      </w:r>
    </w:p>
    <w:p w14:paraId="46B39E7B" w14:textId="77777777" w:rsidR="00227CA9" w:rsidRPr="00227CA9" w:rsidRDefault="00227CA9" w:rsidP="00CB50B1">
      <w:r w:rsidRPr="00227CA9">
        <w:t xml:space="preserve">Se fijó un </w:t>
      </w:r>
      <w:r w:rsidRPr="00227CA9">
        <w:rPr>
          <w:b/>
          <w:bCs/>
        </w:rPr>
        <w:t>umbral de 0.9</w:t>
      </w:r>
      <w:r w:rsidRPr="00227CA9">
        <w:t xml:space="preserve"> para considerar variables como altamente correlacionadas. En este caso, las parejas de variables que superaban este umbral fueron:</w:t>
      </w:r>
    </w:p>
    <w:p w14:paraId="73D3B557" w14:textId="77777777" w:rsidR="00227CA9" w:rsidRPr="00227CA9" w:rsidRDefault="00227CA9" w:rsidP="00CB50B1">
      <w:pPr>
        <w:pStyle w:val="Prrafodelista"/>
        <w:numPr>
          <w:ilvl w:val="0"/>
          <w:numId w:val="3"/>
        </w:numPr>
      </w:pPr>
      <w:r w:rsidRPr="00227CA9">
        <w:t>'</w:t>
      </w:r>
      <w:proofErr w:type="spellStart"/>
      <w:r w:rsidRPr="00227CA9">
        <w:t>payroll</w:t>
      </w:r>
      <w:proofErr w:type="spellEnd"/>
      <w:r w:rsidRPr="00227CA9">
        <w:t>' y '</w:t>
      </w:r>
      <w:proofErr w:type="spellStart"/>
      <w:r w:rsidRPr="00227CA9">
        <w:t>pension_plan</w:t>
      </w:r>
      <w:proofErr w:type="spellEnd"/>
      <w:r w:rsidRPr="00227CA9">
        <w:t>'</w:t>
      </w:r>
    </w:p>
    <w:p w14:paraId="1BE0B096" w14:textId="77777777" w:rsidR="00227CA9" w:rsidRPr="00227CA9" w:rsidRDefault="00227CA9" w:rsidP="00CB50B1">
      <w:pPr>
        <w:pStyle w:val="Prrafodelista"/>
        <w:numPr>
          <w:ilvl w:val="0"/>
          <w:numId w:val="3"/>
        </w:numPr>
      </w:pPr>
      <w:r w:rsidRPr="00227CA9">
        <w:t>'segment_02 - PARTICULARES' y 'segment_03 - UNIVERSITARIO'</w:t>
      </w:r>
    </w:p>
    <w:p w14:paraId="15E32637" w14:textId="77777777" w:rsidR="00227CA9" w:rsidRPr="00227CA9" w:rsidRDefault="00227CA9" w:rsidP="00CB50B1">
      <w:r w:rsidRPr="00227CA9">
        <w:t xml:space="preserve">A pesar de estar correlacionadas, ambas parejas de variables fueron conservadas en el análisis, ya que representan aspectos distintos del comportamiento de los clientes que podrían ofrecer </w:t>
      </w:r>
      <w:proofErr w:type="spellStart"/>
      <w:r w:rsidRPr="00227CA9">
        <w:t>insights</w:t>
      </w:r>
      <w:proofErr w:type="spellEnd"/>
      <w:r w:rsidRPr="00227CA9">
        <w:t xml:space="preserve"> valiosos.</w:t>
      </w:r>
    </w:p>
    <w:p w14:paraId="6820E205" w14:textId="10D919AA" w:rsidR="00467EBD" w:rsidRDefault="00D64BFA" w:rsidP="00CB50B1">
      <w:r w:rsidRPr="00D64BFA">
        <w:rPr>
          <w:noProof/>
        </w:rPr>
        <w:drawing>
          <wp:inline distT="0" distB="0" distL="0" distR="0" wp14:anchorId="5FEC28A1" wp14:editId="745CA90A">
            <wp:extent cx="5400040" cy="1089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0690"/>
                    <a:stretch/>
                  </pic:blipFill>
                  <pic:spPr bwMode="auto">
                    <a:xfrm>
                      <a:off x="0" y="0"/>
                      <a:ext cx="5400040" cy="1089660"/>
                    </a:xfrm>
                    <a:prstGeom prst="rect">
                      <a:avLst/>
                    </a:prstGeom>
                    <a:ln>
                      <a:noFill/>
                    </a:ln>
                    <a:extLst>
                      <a:ext uri="{53640926-AAD7-44D8-BBD7-CCE9431645EC}">
                        <a14:shadowObscured xmlns:a14="http://schemas.microsoft.com/office/drawing/2010/main"/>
                      </a:ext>
                    </a:extLst>
                  </pic:spPr>
                </pic:pic>
              </a:graphicData>
            </a:graphic>
          </wp:inline>
        </w:drawing>
      </w:r>
    </w:p>
    <w:p w14:paraId="73BA509E" w14:textId="16E30CBB" w:rsidR="00D64BFA" w:rsidRPr="00227CA9" w:rsidRDefault="00D64BFA" w:rsidP="00CB50B1"/>
    <w:p w14:paraId="4198EB6F" w14:textId="10E41759" w:rsidR="00227CA9" w:rsidRPr="00227CA9" w:rsidRDefault="00227CA9" w:rsidP="00CB50B1">
      <w:pPr>
        <w:pStyle w:val="Ttulo2"/>
      </w:pPr>
      <w:r w:rsidRPr="00227CA9">
        <w:lastRenderedPageBreak/>
        <w:t>3.</w:t>
      </w:r>
      <w:r>
        <w:t>4.</w:t>
      </w:r>
      <w:r w:rsidRPr="00227CA9">
        <w:t xml:space="preserve"> Estandarización de las Variables Numéricas</w:t>
      </w:r>
    </w:p>
    <w:p w14:paraId="228CCA4E" w14:textId="7249B607" w:rsidR="00227CA9" w:rsidRPr="00227CA9" w:rsidRDefault="00227CA9" w:rsidP="00CB50B1">
      <w:r w:rsidRPr="00227CA9">
        <w:t xml:space="preserve">Una vez realizadas las transformaciones y el análisis de correlación, se procedió a la </w:t>
      </w:r>
      <w:r w:rsidRPr="00227CA9">
        <w:rPr>
          <w:b/>
          <w:bCs/>
        </w:rPr>
        <w:t>estandarización de las variables numéricas</w:t>
      </w:r>
      <w:r w:rsidRPr="00227CA9">
        <w:t xml:space="preserve">. Este proceso es necesario para que todas las variables tengan el mismo rango y no influyan desproporcionadamente en el modelo de </w:t>
      </w:r>
      <w:proofErr w:type="spellStart"/>
      <w:r w:rsidRPr="00227CA9">
        <w:t>clustering</w:t>
      </w:r>
      <w:proofErr w:type="spellEnd"/>
      <w:r w:rsidRPr="00227CA9">
        <w:t xml:space="preserve">. Para ello, se utilizó </w:t>
      </w:r>
      <w:proofErr w:type="spellStart"/>
      <w:r w:rsidRPr="00227CA9">
        <w:rPr>
          <w:b/>
          <w:bCs/>
        </w:rPr>
        <w:t>RobustScaler</w:t>
      </w:r>
      <w:proofErr w:type="spellEnd"/>
      <w:r w:rsidRPr="00227CA9">
        <w:t xml:space="preserve"> de </w:t>
      </w:r>
      <w:proofErr w:type="spellStart"/>
      <w:r w:rsidRPr="00227CA9">
        <w:t>Scikit-learn</w:t>
      </w:r>
      <w:proofErr w:type="spellEnd"/>
      <w:r w:rsidRPr="00227CA9">
        <w:t>.</w:t>
      </w:r>
      <w:r w:rsidR="00D64BFA">
        <w:t xml:space="preserve"> </w:t>
      </w:r>
      <w:proofErr w:type="spellStart"/>
      <w:r w:rsidR="00D64BFA" w:rsidRPr="00227CA9">
        <w:rPr>
          <w:b/>
          <w:bCs/>
        </w:rPr>
        <w:t>RobustScaler</w:t>
      </w:r>
      <w:proofErr w:type="spellEnd"/>
      <w:r w:rsidR="00D64BFA" w:rsidRPr="00227CA9">
        <w:t xml:space="preserve"> es particularmente útil cuando hay </w:t>
      </w:r>
      <w:proofErr w:type="spellStart"/>
      <w:r w:rsidR="00D64BFA" w:rsidRPr="00227CA9">
        <w:t>outliers</w:t>
      </w:r>
      <w:proofErr w:type="spellEnd"/>
      <w:r w:rsidR="00D64BFA" w:rsidRPr="00227CA9">
        <w:t xml:space="preserve"> en los datos, ya que utiliza la mediana y los cuartiles para escalar las variables, lo que lo hace más robusto ante</w:t>
      </w:r>
      <w:r w:rsidR="00D64BFA">
        <w:t xml:space="preserve"> la existencia de</w:t>
      </w:r>
      <w:r w:rsidR="00D64BFA" w:rsidRPr="00227CA9">
        <w:t xml:space="preserve"> valores extremos.</w:t>
      </w:r>
    </w:p>
    <w:p w14:paraId="39ADEC28" w14:textId="21CDD75A" w:rsidR="000C7B9B" w:rsidRDefault="00227CA9" w:rsidP="00CB50B1">
      <w:r w:rsidRPr="00227CA9">
        <w:t xml:space="preserve">La estandarización es un paso crucial para algoritmos como </w:t>
      </w:r>
      <w:r w:rsidRPr="00227CA9">
        <w:rPr>
          <w:b/>
          <w:bCs/>
        </w:rPr>
        <w:t>K-</w:t>
      </w:r>
      <w:proofErr w:type="spellStart"/>
      <w:r w:rsidRPr="00227CA9">
        <w:rPr>
          <w:b/>
          <w:bCs/>
        </w:rPr>
        <w:t>Means</w:t>
      </w:r>
      <w:proofErr w:type="spellEnd"/>
      <w:r w:rsidRPr="00227CA9">
        <w:t xml:space="preserve">, que dependen de las distancias entre los puntos. Sin estandarización, las variables con valores absolutos más grandes (como salarios o montos financieros) podrían dominar el análisis y hacer que el </w:t>
      </w:r>
      <w:proofErr w:type="spellStart"/>
      <w:r w:rsidRPr="00227CA9">
        <w:t>clustering</w:t>
      </w:r>
      <w:proofErr w:type="spellEnd"/>
      <w:r w:rsidRPr="00227CA9">
        <w:t xml:space="preserve"> se sesgue hacia ellas.</w:t>
      </w:r>
    </w:p>
    <w:p w14:paraId="70CB4EC4" w14:textId="21740CA9" w:rsidR="00D64BFA" w:rsidRDefault="00D64BFA" w:rsidP="00CB50B1">
      <w:r w:rsidRPr="00D64BFA">
        <w:rPr>
          <w:noProof/>
        </w:rPr>
        <w:drawing>
          <wp:inline distT="0" distB="0" distL="0" distR="0" wp14:anchorId="25D9C8DA" wp14:editId="65FD4CEA">
            <wp:extent cx="5531003" cy="1609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5526" cy="1610406"/>
                    </a:xfrm>
                    <a:prstGeom prst="rect">
                      <a:avLst/>
                    </a:prstGeom>
                  </pic:spPr>
                </pic:pic>
              </a:graphicData>
            </a:graphic>
          </wp:inline>
        </w:drawing>
      </w:r>
    </w:p>
    <w:p w14:paraId="7C166317" w14:textId="77777777" w:rsidR="00D64BFA" w:rsidRPr="00E604FB" w:rsidRDefault="00D64BFA" w:rsidP="00CB50B1"/>
    <w:p w14:paraId="74D0680F" w14:textId="10FCA921" w:rsidR="001A56C3" w:rsidRPr="001A56C3" w:rsidRDefault="001A56C3" w:rsidP="00CB50B1">
      <w:pPr>
        <w:pStyle w:val="Ttulo2"/>
      </w:pPr>
      <w:r>
        <w:t>3.</w:t>
      </w:r>
      <w:r w:rsidR="00D64BFA">
        <w:t>5</w:t>
      </w:r>
      <w:r w:rsidRPr="001A56C3">
        <w:t xml:space="preserve">. Ejecución del </w:t>
      </w:r>
      <w:proofErr w:type="spellStart"/>
      <w:r w:rsidRPr="001A56C3">
        <w:t>Clustering</w:t>
      </w:r>
      <w:proofErr w:type="spellEnd"/>
    </w:p>
    <w:p w14:paraId="7A34FDAF" w14:textId="77777777" w:rsidR="001A56C3" w:rsidRPr="001A56C3" w:rsidRDefault="001A56C3" w:rsidP="00CB50B1">
      <w:r w:rsidRPr="001A56C3">
        <w:t xml:space="preserve">En esta sección, se evaluaron tres enfoques distintos para el </w:t>
      </w:r>
      <w:proofErr w:type="spellStart"/>
      <w:r w:rsidRPr="001A56C3">
        <w:t>clustering</w:t>
      </w:r>
      <w:proofErr w:type="spellEnd"/>
      <w:r w:rsidRPr="001A56C3">
        <w:t xml:space="preserve"> de los datos de clientes de </w:t>
      </w:r>
      <w:r w:rsidRPr="001A56C3">
        <w:rPr>
          <w:i/>
          <w:iCs/>
        </w:rPr>
        <w:t>Easy Money</w:t>
      </w:r>
      <w:r w:rsidRPr="001A56C3">
        <w:t xml:space="preserve">: </w:t>
      </w:r>
      <w:proofErr w:type="spellStart"/>
      <w:r w:rsidRPr="001A56C3">
        <w:t>clustering</w:t>
      </w:r>
      <w:proofErr w:type="spellEnd"/>
      <w:r w:rsidRPr="001A56C3">
        <w:t xml:space="preserve"> con el </w:t>
      </w:r>
      <w:proofErr w:type="spellStart"/>
      <w:r w:rsidRPr="001A56C3">
        <w:t>dataset</w:t>
      </w:r>
      <w:proofErr w:type="spellEnd"/>
      <w:r w:rsidRPr="001A56C3">
        <w:t xml:space="preserve"> completo, </w:t>
      </w:r>
      <w:proofErr w:type="spellStart"/>
      <w:r w:rsidRPr="001A56C3">
        <w:t>clustering</w:t>
      </w:r>
      <w:proofErr w:type="spellEnd"/>
      <w:r w:rsidRPr="001A56C3">
        <w:t xml:space="preserve"> con reducción de dimensionalidad mediante PCA y </w:t>
      </w:r>
      <w:proofErr w:type="spellStart"/>
      <w:r w:rsidRPr="001A56C3">
        <w:t>clustering</w:t>
      </w:r>
      <w:proofErr w:type="spellEnd"/>
      <w:r w:rsidRPr="001A56C3">
        <w:t xml:space="preserve"> con ingeniería de características. Cada uno de estos enfoques fue diseñado para evaluar la calidad de la segmentación obtenida en términos de inercia y la puntuación de silueta, con el objetivo de determinar cuál enfoque proporciona </w:t>
      </w:r>
      <w:proofErr w:type="spellStart"/>
      <w:r w:rsidRPr="001A56C3">
        <w:t>clusters</w:t>
      </w:r>
      <w:proofErr w:type="spellEnd"/>
      <w:r w:rsidRPr="001A56C3">
        <w:t xml:space="preserve"> más claros y útiles para el análisis comercial.</w:t>
      </w:r>
    </w:p>
    <w:p w14:paraId="5DF514B0" w14:textId="6D4B9475" w:rsidR="001A56C3" w:rsidRPr="001A56C3" w:rsidRDefault="001A56C3" w:rsidP="00CB50B1"/>
    <w:p w14:paraId="1E27965B" w14:textId="06AC7794" w:rsidR="001A56C3" w:rsidRPr="001A56C3" w:rsidRDefault="001A56C3" w:rsidP="00CB50B1">
      <w:pPr>
        <w:pStyle w:val="Ttulo3"/>
      </w:pPr>
      <w:r>
        <w:t>3.</w:t>
      </w:r>
      <w:r w:rsidR="00D64BFA">
        <w:t>5</w:t>
      </w:r>
      <w:r>
        <w:t>.1</w:t>
      </w:r>
      <w:r w:rsidRPr="001A56C3">
        <w:t xml:space="preserve">. </w:t>
      </w:r>
      <w:proofErr w:type="spellStart"/>
      <w:r w:rsidRPr="001A56C3">
        <w:t>Clustering</w:t>
      </w:r>
      <w:proofErr w:type="spellEnd"/>
      <w:r w:rsidRPr="001A56C3">
        <w:t xml:space="preserve"> con el </w:t>
      </w:r>
      <w:proofErr w:type="spellStart"/>
      <w:r w:rsidRPr="001A56C3">
        <w:t>Dataset</w:t>
      </w:r>
      <w:proofErr w:type="spellEnd"/>
      <w:r w:rsidRPr="001A56C3">
        <w:t xml:space="preserve"> Completo</w:t>
      </w:r>
    </w:p>
    <w:p w14:paraId="6FBFE28B" w14:textId="77777777" w:rsidR="001A56C3" w:rsidRPr="001A56C3" w:rsidRDefault="001A56C3" w:rsidP="00CB50B1">
      <w:r w:rsidRPr="001A56C3">
        <w:t xml:space="preserve">Este enfoque aplicó el algoritmo de </w:t>
      </w:r>
      <w:r w:rsidRPr="001A56C3">
        <w:rPr>
          <w:b/>
          <w:bCs/>
        </w:rPr>
        <w:t>K-</w:t>
      </w:r>
      <w:proofErr w:type="spellStart"/>
      <w:r w:rsidRPr="001A56C3">
        <w:rPr>
          <w:b/>
          <w:bCs/>
        </w:rPr>
        <w:t>Means</w:t>
      </w:r>
      <w:proofErr w:type="spellEnd"/>
      <w:r w:rsidRPr="001A56C3">
        <w:t xml:space="preserve"> directamente sobre el </w:t>
      </w:r>
      <w:proofErr w:type="spellStart"/>
      <w:r w:rsidRPr="001A56C3">
        <w:t>dataset</w:t>
      </w:r>
      <w:proofErr w:type="spellEnd"/>
      <w:r w:rsidRPr="001A56C3">
        <w:t xml:space="preserve"> estandarizado completo (sin reducción de dimensionalidad ni transformación adicional de las variables).</w:t>
      </w:r>
    </w:p>
    <w:p w14:paraId="2F62E542" w14:textId="105E67A6" w:rsidR="001A56C3" w:rsidRPr="001A56C3" w:rsidRDefault="001A56C3" w:rsidP="00CB50B1">
      <w:pPr>
        <w:pStyle w:val="Prrafodelista"/>
        <w:numPr>
          <w:ilvl w:val="0"/>
          <w:numId w:val="4"/>
        </w:numPr>
      </w:pPr>
      <w:r w:rsidRPr="00CB50B1">
        <w:rPr>
          <w:b/>
          <w:bCs/>
        </w:rPr>
        <w:t xml:space="preserve">Definición de un rango de </w:t>
      </w:r>
      <w:proofErr w:type="spellStart"/>
      <w:r w:rsidRPr="00CB50B1">
        <w:rPr>
          <w:b/>
          <w:bCs/>
        </w:rPr>
        <w:t>clusters</w:t>
      </w:r>
      <w:proofErr w:type="spellEnd"/>
      <w:r w:rsidRPr="00CB50B1">
        <w:rPr>
          <w:b/>
          <w:bCs/>
        </w:rPr>
        <w:t>:</w:t>
      </w:r>
      <w:r w:rsidRPr="001A56C3">
        <w:t xml:space="preserve"> Se probaron diferentes valores de </w:t>
      </w:r>
      <w:r w:rsidRPr="00CB50B1">
        <w:rPr>
          <w:b/>
          <w:bCs/>
        </w:rPr>
        <w:t>k</w:t>
      </w:r>
      <w:r w:rsidRPr="001A56C3">
        <w:t xml:space="preserve"> (número de </w:t>
      </w:r>
      <w:proofErr w:type="spellStart"/>
      <w:r w:rsidRPr="001A56C3">
        <w:t>clusters</w:t>
      </w:r>
      <w:proofErr w:type="spellEnd"/>
      <w:r w:rsidRPr="001A56C3">
        <w:t xml:space="preserve">), variando entre 1 y 20, para encontrar el número óptimo de </w:t>
      </w:r>
      <w:proofErr w:type="spellStart"/>
      <w:r w:rsidRPr="001A56C3">
        <w:t>clusters</w:t>
      </w:r>
      <w:proofErr w:type="spellEnd"/>
      <w:r w:rsidRPr="001A56C3">
        <w:t xml:space="preserve">. </w:t>
      </w:r>
      <w:r>
        <w:t>Para</w:t>
      </w:r>
      <w:r w:rsidRPr="001A56C3">
        <w:t xml:space="preserve"> cada iteración, se calculó la </w:t>
      </w:r>
      <w:r w:rsidRPr="00CB50B1">
        <w:rPr>
          <w:b/>
          <w:bCs/>
        </w:rPr>
        <w:t>inercia</w:t>
      </w:r>
      <w:r>
        <w:t xml:space="preserve"> óptima para segmentar los datos.</w:t>
      </w:r>
    </w:p>
    <w:p w14:paraId="2BE6C540" w14:textId="4019855E" w:rsidR="0089532F" w:rsidRPr="001A56C3" w:rsidRDefault="0089532F" w:rsidP="00CB50B1">
      <w:r w:rsidRPr="0089532F">
        <w:rPr>
          <w:noProof/>
        </w:rPr>
        <w:lastRenderedPageBreak/>
        <w:drawing>
          <wp:inline distT="0" distB="0" distL="0" distR="0" wp14:anchorId="2E1E3C32" wp14:editId="4A817AC0">
            <wp:extent cx="4912360" cy="1721118"/>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7472" cy="1726413"/>
                    </a:xfrm>
                    <a:prstGeom prst="rect">
                      <a:avLst/>
                    </a:prstGeom>
                  </pic:spPr>
                </pic:pic>
              </a:graphicData>
            </a:graphic>
          </wp:inline>
        </w:drawing>
      </w:r>
    </w:p>
    <w:p w14:paraId="595A70D1" w14:textId="77777777" w:rsidR="001A56C3" w:rsidRPr="001A56C3" w:rsidRDefault="001A56C3" w:rsidP="00CB50B1">
      <w:pPr>
        <w:pStyle w:val="Prrafodelista"/>
        <w:numPr>
          <w:ilvl w:val="0"/>
          <w:numId w:val="5"/>
        </w:numPr>
      </w:pPr>
      <w:r w:rsidRPr="00CB50B1">
        <w:rPr>
          <w:b/>
          <w:bCs/>
        </w:rPr>
        <w:t>Curva del Codo:</w:t>
      </w:r>
      <w:r w:rsidRPr="001A56C3">
        <w:t xml:space="preserve"> La gráfica de la </w:t>
      </w:r>
      <w:r w:rsidRPr="00CB50B1">
        <w:rPr>
          <w:b/>
          <w:bCs/>
        </w:rPr>
        <w:t>curva del codo</w:t>
      </w:r>
      <w:r w:rsidRPr="001A56C3">
        <w:t xml:space="preserve"> mostró que la inercia disminuía rápidamente al incrementar el número de </w:t>
      </w:r>
      <w:proofErr w:type="spellStart"/>
      <w:r w:rsidRPr="001A56C3">
        <w:t>clusters</w:t>
      </w:r>
      <w:proofErr w:type="spellEnd"/>
      <w:r w:rsidRPr="001A56C3">
        <w:t xml:space="preserve"> hasta </w:t>
      </w:r>
      <w:r w:rsidRPr="00CB50B1">
        <w:rPr>
          <w:b/>
          <w:bCs/>
        </w:rPr>
        <w:t>k = 5</w:t>
      </w:r>
      <w:r w:rsidRPr="001A56C3">
        <w:t xml:space="preserve">. A partir de ese punto, la inercia se estabilizó, lo que indica que 5 </w:t>
      </w:r>
      <w:proofErr w:type="spellStart"/>
      <w:r w:rsidRPr="001A56C3">
        <w:t>clusters</w:t>
      </w:r>
      <w:proofErr w:type="spellEnd"/>
      <w:r w:rsidRPr="001A56C3">
        <w:t xml:space="preserve"> podrían ser suficientes para capturar la estructura de los datos.</w:t>
      </w:r>
    </w:p>
    <w:p w14:paraId="6C87D829" w14:textId="77777777" w:rsidR="0089532F" w:rsidRDefault="0089532F" w:rsidP="00CB50B1">
      <w:r w:rsidRPr="0089532F">
        <w:rPr>
          <w:noProof/>
        </w:rPr>
        <w:drawing>
          <wp:inline distT="0" distB="0" distL="0" distR="0" wp14:anchorId="145481AF" wp14:editId="6D64A817">
            <wp:extent cx="5400040" cy="33870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87090"/>
                    </a:xfrm>
                    <a:prstGeom prst="rect">
                      <a:avLst/>
                    </a:prstGeom>
                  </pic:spPr>
                </pic:pic>
              </a:graphicData>
            </a:graphic>
          </wp:inline>
        </w:drawing>
      </w:r>
    </w:p>
    <w:p w14:paraId="378080AF" w14:textId="499176D0" w:rsidR="001A56C3" w:rsidRPr="001A56C3" w:rsidRDefault="001A56C3" w:rsidP="00CB50B1">
      <w:r w:rsidRPr="001A56C3">
        <w:t xml:space="preserve">Basado en el análisis, se seleccionó </w:t>
      </w:r>
      <w:r w:rsidRPr="001A56C3">
        <w:rPr>
          <w:b/>
          <w:bCs/>
        </w:rPr>
        <w:t xml:space="preserve">5 </w:t>
      </w:r>
      <w:proofErr w:type="spellStart"/>
      <w:r w:rsidRPr="001A56C3">
        <w:rPr>
          <w:b/>
          <w:bCs/>
        </w:rPr>
        <w:t>clusters</w:t>
      </w:r>
      <w:proofErr w:type="spellEnd"/>
      <w:r w:rsidRPr="001A56C3">
        <w:t xml:space="preserve"> como el número óptimo en este enfoque. Este resultado sugiere que el </w:t>
      </w:r>
      <w:proofErr w:type="spellStart"/>
      <w:r w:rsidRPr="001A56C3">
        <w:t>dataset</w:t>
      </w:r>
      <w:proofErr w:type="spellEnd"/>
      <w:r w:rsidRPr="001A56C3">
        <w:t xml:space="preserve"> completo estandarizado puede ser segmentado de manera eficiente en 5 grupos sin necesidad de reducción de dimensionalidad ni ingeniería de características adicionales.</w:t>
      </w:r>
    </w:p>
    <w:p w14:paraId="57D586E6" w14:textId="6F001825" w:rsidR="001A56C3" w:rsidRPr="001A56C3" w:rsidRDefault="001A56C3" w:rsidP="00CB50B1">
      <w:pPr>
        <w:pStyle w:val="Ttulo3"/>
      </w:pPr>
      <w:r>
        <w:t>3.</w:t>
      </w:r>
      <w:r w:rsidR="0089532F">
        <w:t>5</w:t>
      </w:r>
      <w:r>
        <w:t>.</w:t>
      </w:r>
      <w:r w:rsidRPr="001A56C3">
        <w:t xml:space="preserve">2. </w:t>
      </w:r>
      <w:proofErr w:type="spellStart"/>
      <w:r w:rsidRPr="001A56C3">
        <w:t>Clustering</w:t>
      </w:r>
      <w:proofErr w:type="spellEnd"/>
      <w:r w:rsidRPr="001A56C3">
        <w:t xml:space="preserve"> con Reducción de Dimensionalidad mediante PCA</w:t>
      </w:r>
    </w:p>
    <w:p w14:paraId="35A510C7" w14:textId="58EA6BB3" w:rsidR="001A56C3" w:rsidRDefault="001A56C3" w:rsidP="00CB50B1">
      <w:r w:rsidRPr="001A56C3">
        <w:t xml:space="preserve">En este enfoque, se utilizó </w:t>
      </w:r>
      <w:r w:rsidRPr="001A56C3">
        <w:rPr>
          <w:b/>
          <w:bCs/>
        </w:rPr>
        <w:t>Análisis de Componentes Principales (PCA)</w:t>
      </w:r>
      <w:r w:rsidRPr="001A56C3">
        <w:t xml:space="preserve"> para reducir la dimensionalidad del </w:t>
      </w:r>
      <w:proofErr w:type="spellStart"/>
      <w:r w:rsidRPr="001A56C3">
        <w:t>dataset</w:t>
      </w:r>
      <w:proofErr w:type="spellEnd"/>
      <w:r w:rsidRPr="001A56C3">
        <w:t xml:space="preserve"> antes de aplicar el </w:t>
      </w:r>
      <w:proofErr w:type="spellStart"/>
      <w:r w:rsidRPr="001A56C3">
        <w:t>clustering</w:t>
      </w:r>
      <w:proofErr w:type="spellEnd"/>
      <w:r w:rsidRPr="001A56C3">
        <w:t>. Este método busca simplificar los datos al identificar los componentes principales que capturan la mayor parte de la varianza.</w:t>
      </w:r>
    </w:p>
    <w:p w14:paraId="156B4FF3" w14:textId="77777777" w:rsidR="00EE4028" w:rsidRDefault="00EE4028" w:rsidP="00CB50B1">
      <w:r w:rsidRPr="0089532F">
        <w:rPr>
          <w:noProof/>
        </w:rPr>
        <w:lastRenderedPageBreak/>
        <w:drawing>
          <wp:inline distT="0" distB="0" distL="0" distR="0" wp14:anchorId="418FF189" wp14:editId="798E1D07">
            <wp:extent cx="5230495" cy="1230265"/>
            <wp:effectExtent l="0" t="0" r="825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7225" b="72400"/>
                    <a:stretch/>
                  </pic:blipFill>
                  <pic:spPr bwMode="auto">
                    <a:xfrm>
                      <a:off x="0" y="0"/>
                      <a:ext cx="5341595" cy="1256397"/>
                    </a:xfrm>
                    <a:prstGeom prst="rect">
                      <a:avLst/>
                    </a:prstGeom>
                    <a:ln>
                      <a:noFill/>
                    </a:ln>
                    <a:extLst>
                      <a:ext uri="{53640926-AAD7-44D8-BBD7-CCE9431645EC}">
                        <a14:shadowObscured xmlns:a14="http://schemas.microsoft.com/office/drawing/2010/main"/>
                      </a:ext>
                    </a:extLst>
                  </pic:spPr>
                </pic:pic>
              </a:graphicData>
            </a:graphic>
          </wp:inline>
        </w:drawing>
      </w:r>
    </w:p>
    <w:p w14:paraId="3432A186" w14:textId="37F4786A" w:rsidR="00EE4028" w:rsidRDefault="00EE4028" w:rsidP="00CB50B1">
      <w:r w:rsidRPr="0089532F">
        <w:rPr>
          <w:noProof/>
        </w:rPr>
        <w:drawing>
          <wp:inline distT="0" distB="0" distL="0" distR="0" wp14:anchorId="7934017C" wp14:editId="7153F88E">
            <wp:extent cx="5219700" cy="1312666"/>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2040" r="12794"/>
                    <a:stretch/>
                  </pic:blipFill>
                  <pic:spPr bwMode="auto">
                    <a:xfrm>
                      <a:off x="0" y="0"/>
                      <a:ext cx="5255284" cy="1321615"/>
                    </a:xfrm>
                    <a:prstGeom prst="rect">
                      <a:avLst/>
                    </a:prstGeom>
                    <a:ln>
                      <a:noFill/>
                    </a:ln>
                    <a:extLst>
                      <a:ext uri="{53640926-AAD7-44D8-BBD7-CCE9431645EC}">
                        <a14:shadowObscured xmlns:a14="http://schemas.microsoft.com/office/drawing/2010/main"/>
                      </a:ext>
                    </a:extLst>
                  </pic:spPr>
                </pic:pic>
              </a:graphicData>
            </a:graphic>
          </wp:inline>
        </w:drawing>
      </w:r>
    </w:p>
    <w:p w14:paraId="38BC48F5" w14:textId="77777777" w:rsidR="00CF0DB9" w:rsidRPr="001A56C3" w:rsidRDefault="00CF0DB9" w:rsidP="00CB50B1"/>
    <w:p w14:paraId="1881795D" w14:textId="21E897EE" w:rsidR="001A56C3" w:rsidRDefault="001A56C3" w:rsidP="00CB50B1">
      <w:pPr>
        <w:pStyle w:val="Prrafodelista"/>
        <w:numPr>
          <w:ilvl w:val="0"/>
          <w:numId w:val="6"/>
        </w:numPr>
      </w:pPr>
      <w:r w:rsidRPr="00CB50B1">
        <w:rPr>
          <w:b/>
          <w:bCs/>
        </w:rPr>
        <w:t>Selección del número de componentes:</w:t>
      </w:r>
      <w:r w:rsidRPr="001A56C3">
        <w:t xml:space="preserve"> Se seleccionaron suficientes componentes principales para retener el </w:t>
      </w:r>
      <w:r w:rsidRPr="00CB50B1">
        <w:rPr>
          <w:b/>
          <w:bCs/>
        </w:rPr>
        <w:t>95% de la varianza</w:t>
      </w:r>
      <w:r w:rsidRPr="001A56C3">
        <w:t xml:space="preserve"> de los datos originales, lo que redujo el número de variables de 47 a </w:t>
      </w:r>
      <w:r w:rsidRPr="00CB50B1">
        <w:rPr>
          <w:b/>
          <w:bCs/>
        </w:rPr>
        <w:t>13 componentes</w:t>
      </w:r>
      <w:r w:rsidRPr="001A56C3">
        <w:t xml:space="preserve"> principales.</w:t>
      </w:r>
    </w:p>
    <w:p w14:paraId="73194B4B" w14:textId="712BE013" w:rsidR="00EE4028" w:rsidRDefault="00CF0DB9" w:rsidP="00CB50B1">
      <w:r w:rsidRPr="0089532F">
        <w:rPr>
          <w:noProof/>
        </w:rPr>
        <w:drawing>
          <wp:inline distT="0" distB="0" distL="0" distR="0" wp14:anchorId="405EBFFC" wp14:editId="18A119B1">
            <wp:extent cx="5226634" cy="31889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34" r="3481" b="4336"/>
                    <a:stretch/>
                  </pic:blipFill>
                  <pic:spPr bwMode="auto">
                    <a:xfrm>
                      <a:off x="0" y="0"/>
                      <a:ext cx="5240769" cy="3197594"/>
                    </a:xfrm>
                    <a:prstGeom prst="rect">
                      <a:avLst/>
                    </a:prstGeom>
                    <a:ln>
                      <a:noFill/>
                    </a:ln>
                    <a:extLst>
                      <a:ext uri="{53640926-AAD7-44D8-BBD7-CCE9431645EC}">
                        <a14:shadowObscured xmlns:a14="http://schemas.microsoft.com/office/drawing/2010/main"/>
                      </a:ext>
                    </a:extLst>
                  </pic:spPr>
                </pic:pic>
              </a:graphicData>
            </a:graphic>
          </wp:inline>
        </w:drawing>
      </w:r>
    </w:p>
    <w:p w14:paraId="124C8A55" w14:textId="329851EC" w:rsidR="0089532F" w:rsidRPr="0089532F" w:rsidRDefault="00CF0DB9" w:rsidP="00CB50B1">
      <w:r w:rsidRPr="0089532F">
        <w:rPr>
          <w:noProof/>
        </w:rPr>
        <w:drawing>
          <wp:inline distT="0" distB="0" distL="0" distR="0" wp14:anchorId="353BBCFA" wp14:editId="7E05764D">
            <wp:extent cx="2283459" cy="220980"/>
            <wp:effectExtent l="0" t="0" r="317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7434" cy="223300"/>
                    </a:xfrm>
                    <a:prstGeom prst="rect">
                      <a:avLst/>
                    </a:prstGeom>
                  </pic:spPr>
                </pic:pic>
              </a:graphicData>
            </a:graphic>
          </wp:inline>
        </w:drawing>
      </w:r>
    </w:p>
    <w:p w14:paraId="3A0AD879" w14:textId="556F566C" w:rsidR="001A56C3" w:rsidRPr="001A56C3" w:rsidRDefault="001A56C3" w:rsidP="00CB50B1">
      <w:pPr>
        <w:pStyle w:val="Prrafodelista"/>
        <w:numPr>
          <w:ilvl w:val="0"/>
          <w:numId w:val="7"/>
        </w:numPr>
      </w:pPr>
      <w:r w:rsidRPr="00CB50B1">
        <w:rPr>
          <w:b/>
          <w:bCs/>
        </w:rPr>
        <w:t>Curva del Codo para PCA:</w:t>
      </w:r>
      <w:r w:rsidRPr="001A56C3">
        <w:t xml:space="preserve"> Al igual que en el enfoque anterior, se aplicó el algoritmo de </w:t>
      </w:r>
      <w:r w:rsidRPr="00CB50B1">
        <w:rPr>
          <w:b/>
          <w:bCs/>
        </w:rPr>
        <w:t>K-</w:t>
      </w:r>
      <w:proofErr w:type="spellStart"/>
      <w:r w:rsidRPr="00CB50B1">
        <w:rPr>
          <w:b/>
          <w:bCs/>
        </w:rPr>
        <w:t>Means</w:t>
      </w:r>
      <w:proofErr w:type="spellEnd"/>
      <w:r w:rsidRPr="001A56C3">
        <w:t xml:space="preserve"> sobre el </w:t>
      </w:r>
      <w:proofErr w:type="spellStart"/>
      <w:r w:rsidRPr="001A56C3">
        <w:t>dataset</w:t>
      </w:r>
      <w:proofErr w:type="spellEnd"/>
      <w:r w:rsidRPr="001A56C3">
        <w:t xml:space="preserve"> reducido a 13 componentes principales, probando un rango de valores para </w:t>
      </w:r>
      <w:r w:rsidRPr="00CB50B1">
        <w:rPr>
          <w:b/>
          <w:bCs/>
        </w:rPr>
        <w:t>k</w:t>
      </w:r>
      <w:r w:rsidRPr="001A56C3">
        <w:t xml:space="preserve"> entre 1 y 20. El gráfico del codo mostró una reducción en la inercia similar a la observada sin PCA, pero con </w:t>
      </w:r>
      <w:proofErr w:type="spellStart"/>
      <w:r w:rsidRPr="001A56C3">
        <w:t>clusters</w:t>
      </w:r>
      <w:proofErr w:type="spellEnd"/>
      <w:r w:rsidRPr="001A56C3">
        <w:t xml:space="preserve"> más compactos, lo que sugiere que los grupos resultantes son más coherentes.</w:t>
      </w:r>
    </w:p>
    <w:p w14:paraId="1A6DD8B3" w14:textId="77634FAC" w:rsidR="00CF0DB9" w:rsidRDefault="00CF0DB9" w:rsidP="00CB50B1">
      <w:r w:rsidRPr="00CF0DB9">
        <w:rPr>
          <w:noProof/>
        </w:rPr>
        <w:lastRenderedPageBreak/>
        <w:drawing>
          <wp:inline distT="0" distB="0" distL="0" distR="0" wp14:anchorId="1AE635AF" wp14:editId="09FDE549">
            <wp:extent cx="5074920" cy="32917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3020" cy="3297029"/>
                    </a:xfrm>
                    <a:prstGeom prst="rect">
                      <a:avLst/>
                    </a:prstGeom>
                  </pic:spPr>
                </pic:pic>
              </a:graphicData>
            </a:graphic>
          </wp:inline>
        </w:drawing>
      </w:r>
    </w:p>
    <w:p w14:paraId="1BC64A5E" w14:textId="1730A33E" w:rsidR="001A56C3" w:rsidRDefault="001A56C3" w:rsidP="00CB50B1">
      <w:r w:rsidRPr="001A56C3">
        <w:t xml:space="preserve">Aunque los resultados son similares al </w:t>
      </w:r>
      <w:proofErr w:type="spellStart"/>
      <w:r w:rsidRPr="001A56C3">
        <w:t>clustering</w:t>
      </w:r>
      <w:proofErr w:type="spellEnd"/>
      <w:r w:rsidRPr="001A56C3">
        <w:t xml:space="preserve"> sin PCA, la reducción de dimensionalidad permitió que los </w:t>
      </w:r>
      <w:proofErr w:type="spellStart"/>
      <w:r w:rsidRPr="001A56C3">
        <w:t>clusters</w:t>
      </w:r>
      <w:proofErr w:type="spellEnd"/>
      <w:r w:rsidRPr="001A56C3">
        <w:t xml:space="preserve"> fueran más compactos y eficientes. El análisis sugiere que </w:t>
      </w:r>
      <w:r w:rsidRPr="001A56C3">
        <w:rPr>
          <w:b/>
          <w:bCs/>
        </w:rPr>
        <w:t xml:space="preserve">4 o 5 </w:t>
      </w:r>
      <w:proofErr w:type="spellStart"/>
      <w:r w:rsidRPr="001A56C3">
        <w:rPr>
          <w:b/>
          <w:bCs/>
        </w:rPr>
        <w:t>clusters</w:t>
      </w:r>
      <w:proofErr w:type="spellEnd"/>
      <w:r w:rsidRPr="001A56C3">
        <w:t xml:space="preserve"> es el número óptimo, con una notable reducción en la inercia comparado con el </w:t>
      </w:r>
      <w:proofErr w:type="spellStart"/>
      <w:r w:rsidRPr="001A56C3">
        <w:t>dataset</w:t>
      </w:r>
      <w:proofErr w:type="spellEnd"/>
      <w:r w:rsidRPr="001A56C3">
        <w:t xml:space="preserve"> completo.</w:t>
      </w:r>
    </w:p>
    <w:p w14:paraId="3FF344BC" w14:textId="77777777" w:rsidR="0089532F" w:rsidRPr="001A56C3" w:rsidRDefault="0089532F" w:rsidP="00CB50B1"/>
    <w:p w14:paraId="211FB272" w14:textId="19060669" w:rsidR="001A56C3" w:rsidRPr="001A56C3" w:rsidRDefault="001A56C3" w:rsidP="00CB50B1">
      <w:pPr>
        <w:pStyle w:val="Ttulo3"/>
      </w:pPr>
      <w:r>
        <w:t>3.</w:t>
      </w:r>
      <w:r w:rsidR="0089532F">
        <w:t>5</w:t>
      </w:r>
      <w:r>
        <w:t>.</w:t>
      </w:r>
      <w:r w:rsidRPr="001A56C3">
        <w:t xml:space="preserve">3. </w:t>
      </w:r>
      <w:proofErr w:type="spellStart"/>
      <w:r w:rsidRPr="001A56C3">
        <w:t>Clustering</w:t>
      </w:r>
      <w:proofErr w:type="spellEnd"/>
      <w:r w:rsidRPr="001A56C3">
        <w:t xml:space="preserve"> con Ingeniería de Características</w:t>
      </w:r>
    </w:p>
    <w:p w14:paraId="37B17824" w14:textId="019FFAF3" w:rsidR="00321D69" w:rsidRPr="00321D69" w:rsidRDefault="00321D69" w:rsidP="00CB50B1">
      <w:r w:rsidRPr="00321D69">
        <w:t xml:space="preserve">En este enfoque, se realizó </w:t>
      </w:r>
      <w:r w:rsidRPr="00321D69">
        <w:rPr>
          <w:b/>
          <w:bCs/>
        </w:rPr>
        <w:t>ingeniería de características</w:t>
      </w:r>
      <w:r w:rsidRPr="00321D69">
        <w:t xml:space="preserve"> para crear nuevas variables a partir de las originales, con el objetivo de mejorar la segmentación de clientes. El proceso consistió en agrupar productos financieros, categorizar canales de entrada, clasificar los salarios y eliminar variables redundantes, entre otros pasos. Tras realizar estos ajustes, se procedió al análisis de correlación, estandarización y aplicación del </w:t>
      </w:r>
      <w:proofErr w:type="spellStart"/>
      <w:r w:rsidRPr="00321D69">
        <w:t>clustering</w:t>
      </w:r>
      <w:proofErr w:type="spellEnd"/>
      <w:r w:rsidRPr="00321D69">
        <w:t>.</w:t>
      </w:r>
    </w:p>
    <w:p w14:paraId="2E5ACA1B" w14:textId="4ED5B369" w:rsidR="00321D69" w:rsidRPr="00321D69" w:rsidRDefault="00321D69" w:rsidP="00CB50B1">
      <w:r w:rsidRPr="00321D69">
        <w:t>Agrupación de Productos Financieros</w:t>
      </w:r>
    </w:p>
    <w:p w14:paraId="6C083D28" w14:textId="77777777" w:rsidR="00321D69" w:rsidRPr="00321D69" w:rsidRDefault="00321D69" w:rsidP="00CB50B1">
      <w:r w:rsidRPr="00321D69">
        <w:t xml:space="preserve">Se crearon nuevas columnas que agrupan los productos en tres categorías clave: </w:t>
      </w:r>
      <w:r w:rsidRPr="00321D69">
        <w:rPr>
          <w:b/>
          <w:bCs/>
        </w:rPr>
        <w:t>cuentas</w:t>
      </w:r>
      <w:r w:rsidRPr="00321D69">
        <w:t xml:space="preserve">, </w:t>
      </w:r>
      <w:r w:rsidRPr="00321D69">
        <w:rPr>
          <w:b/>
          <w:bCs/>
        </w:rPr>
        <w:t>ahorro/inversión</w:t>
      </w:r>
      <w:r w:rsidRPr="00321D69">
        <w:t xml:space="preserve"> y </w:t>
      </w:r>
      <w:r w:rsidRPr="00321D69">
        <w:rPr>
          <w:b/>
          <w:bCs/>
        </w:rPr>
        <w:t>financiación</w:t>
      </w:r>
      <w:r w:rsidRPr="00321D69">
        <w:t>. Estas agrupaciones permitieron simplificar la representación de los productos financieros sin perder información relevante.</w:t>
      </w:r>
    </w:p>
    <w:p w14:paraId="131F0F16" w14:textId="77777777" w:rsidR="00321D69" w:rsidRPr="00321D69" w:rsidRDefault="00321D69" w:rsidP="00CB50B1">
      <w:pPr>
        <w:pStyle w:val="Prrafodelista"/>
        <w:numPr>
          <w:ilvl w:val="0"/>
          <w:numId w:val="21"/>
        </w:numPr>
      </w:pPr>
      <w:r w:rsidRPr="00CB50B1">
        <w:rPr>
          <w:b/>
          <w:bCs/>
        </w:rPr>
        <w:t>Cuentas:</w:t>
      </w:r>
      <w:r w:rsidRPr="00321D69">
        <w:t xml:space="preserve"> Se agruparon productos como cuentas de depósito a corto y largo plazo, cuentas de nómina y cuentas de ahorro.</w:t>
      </w:r>
    </w:p>
    <w:p w14:paraId="299273AB" w14:textId="77777777" w:rsidR="00321D69" w:rsidRPr="00321D69" w:rsidRDefault="00321D69" w:rsidP="00CB50B1">
      <w:pPr>
        <w:pStyle w:val="Prrafodelista"/>
        <w:numPr>
          <w:ilvl w:val="0"/>
          <w:numId w:val="21"/>
        </w:numPr>
      </w:pPr>
      <w:r w:rsidRPr="00CB50B1">
        <w:rPr>
          <w:b/>
          <w:bCs/>
        </w:rPr>
        <w:t>Ahorro/inversión:</w:t>
      </w:r>
      <w:r w:rsidRPr="00321D69">
        <w:t xml:space="preserve"> Incluye productos de fondos, valores y planes de pensiones.</w:t>
      </w:r>
    </w:p>
    <w:p w14:paraId="726C3532" w14:textId="77777777" w:rsidR="00321D69" w:rsidRPr="00321D69" w:rsidRDefault="00321D69" w:rsidP="00CB50B1">
      <w:pPr>
        <w:pStyle w:val="Prrafodelista"/>
        <w:numPr>
          <w:ilvl w:val="0"/>
          <w:numId w:val="21"/>
        </w:numPr>
      </w:pPr>
      <w:r w:rsidRPr="00CB50B1">
        <w:rPr>
          <w:b/>
          <w:bCs/>
        </w:rPr>
        <w:t>Financiación:</w:t>
      </w:r>
      <w:r w:rsidRPr="00321D69">
        <w:t xml:space="preserve"> Se agrupan productos como préstamos, tarjetas de crédito, hipotecas y tarjetas de débito.</w:t>
      </w:r>
    </w:p>
    <w:p w14:paraId="24910108" w14:textId="4228DADB" w:rsidR="00321D69" w:rsidRPr="00321D69" w:rsidRDefault="00321D69" w:rsidP="00CB50B1">
      <w:r w:rsidRPr="00321D69">
        <w:t>La agrupación de productos simplifica el modelo y permite capturar de manera más general el comportamiento financiero de los clientes sin perder detalle relevante.</w:t>
      </w:r>
    </w:p>
    <w:p w14:paraId="69E16313" w14:textId="523A1B13" w:rsidR="00321D69" w:rsidRPr="00321D69" w:rsidRDefault="00321D69" w:rsidP="00CB50B1">
      <w:r w:rsidRPr="00321D69">
        <w:t>Categorías de Canales de Entrada</w:t>
      </w:r>
    </w:p>
    <w:p w14:paraId="06A2C193" w14:textId="77777777" w:rsidR="00321D69" w:rsidRPr="00321D69" w:rsidRDefault="00321D69" w:rsidP="00CB50B1">
      <w:r w:rsidRPr="00321D69">
        <w:lastRenderedPageBreak/>
        <w:t xml:space="preserve">Se decidió agrupar los canales de entrada en </w:t>
      </w:r>
      <w:r w:rsidRPr="00321D69">
        <w:rPr>
          <w:b/>
          <w:bCs/>
        </w:rPr>
        <w:t>principales</w:t>
      </w:r>
      <w:r w:rsidRPr="00321D69">
        <w:t xml:space="preserve"> y </w:t>
      </w:r>
      <w:r w:rsidRPr="00321D69">
        <w:rPr>
          <w:b/>
          <w:bCs/>
        </w:rPr>
        <w:t>secundarios</w:t>
      </w:r>
      <w:r w:rsidRPr="00321D69">
        <w:t>, lo que permite reducir la dimensionalidad y hacer más manejable el análisis.</w:t>
      </w:r>
    </w:p>
    <w:p w14:paraId="170193D7" w14:textId="43DECBE9" w:rsidR="00321D69" w:rsidRPr="00321D69" w:rsidRDefault="00321D69" w:rsidP="00CB50B1">
      <w:r w:rsidRPr="00321D69">
        <w:t>Los canales principales seleccionados fueron: 'KHE', 'KHQ', 'KFC'. Todos los demás canales se clasificaron como secundarios.</w:t>
      </w:r>
      <w:r>
        <w:t xml:space="preserve"> </w:t>
      </w:r>
      <w:r w:rsidRPr="00321D69">
        <w:t>Agrupar los canales de entrada ayuda a reducir el número de categorías mientras se preserva la información sobre el origen de los clientes, facilitando la identificación de patrones de comportamiento en función del canal de ingreso.</w:t>
      </w:r>
    </w:p>
    <w:p w14:paraId="32915E92" w14:textId="1A85179E" w:rsidR="00321D69" w:rsidRPr="00321D69" w:rsidRDefault="00321D69" w:rsidP="00CB50B1">
      <w:r w:rsidRPr="00321D69">
        <w:t>Eliminación de Variables Redundantes</w:t>
      </w:r>
    </w:p>
    <w:p w14:paraId="4613935E" w14:textId="6B5CE613" w:rsidR="00321D69" w:rsidRPr="00321D69" w:rsidRDefault="00321D69" w:rsidP="00CB50B1">
      <w:r w:rsidRPr="00321D69">
        <w:t>Se eliminaron varias variables que podrían introducir redundancias o sesgos en el modelo. Las variables eliminadas incluyen:</w:t>
      </w:r>
      <w:r>
        <w:t xml:space="preserve"> </w:t>
      </w:r>
      <w:proofErr w:type="spellStart"/>
      <w:r w:rsidRPr="00321D69">
        <w:rPr>
          <w:b/>
          <w:bCs/>
        </w:rPr>
        <w:t>segment</w:t>
      </w:r>
      <w:proofErr w:type="spellEnd"/>
      <w:r w:rsidRPr="00321D69">
        <w:rPr>
          <w:b/>
          <w:bCs/>
        </w:rPr>
        <w:t xml:space="preserve">, </w:t>
      </w:r>
      <w:proofErr w:type="spellStart"/>
      <w:r w:rsidRPr="00321D69">
        <w:rPr>
          <w:b/>
          <w:bCs/>
        </w:rPr>
        <w:t>grupo_edad</w:t>
      </w:r>
      <w:proofErr w:type="spellEnd"/>
      <w:r w:rsidRPr="00321D69">
        <w:rPr>
          <w:b/>
          <w:bCs/>
        </w:rPr>
        <w:t xml:space="preserve">, </w:t>
      </w:r>
      <w:proofErr w:type="spellStart"/>
      <w:r w:rsidRPr="00321D69">
        <w:rPr>
          <w:b/>
          <w:bCs/>
        </w:rPr>
        <w:t>gender</w:t>
      </w:r>
      <w:proofErr w:type="spellEnd"/>
      <w:r w:rsidRPr="00321D69">
        <w:rPr>
          <w:b/>
          <w:bCs/>
        </w:rPr>
        <w:t xml:space="preserve">, </w:t>
      </w:r>
      <w:proofErr w:type="spellStart"/>
      <w:r w:rsidRPr="00321D69">
        <w:rPr>
          <w:b/>
          <w:bCs/>
        </w:rPr>
        <w:t>region_code_encoded</w:t>
      </w:r>
      <w:proofErr w:type="spellEnd"/>
    </w:p>
    <w:p w14:paraId="57EA6C37" w14:textId="65F34828" w:rsidR="00321D69" w:rsidRPr="00321D69" w:rsidRDefault="00321D69" w:rsidP="00CB50B1">
      <w:r w:rsidRPr="00321D69">
        <w:t xml:space="preserve">Eliminar variables redundantes es una práctica común para evitar la multicolinealidad y mejorar la eficiencia del modelo de </w:t>
      </w:r>
      <w:proofErr w:type="spellStart"/>
      <w:r w:rsidRPr="00321D69">
        <w:t>clustering</w:t>
      </w:r>
      <w:proofErr w:type="spellEnd"/>
      <w:r w:rsidRPr="00321D69">
        <w:t>. Estas variables no aportaban nueva información significativa tras la creación de nuevas características.</w:t>
      </w:r>
    </w:p>
    <w:p w14:paraId="57465BFC" w14:textId="6E25991E" w:rsidR="00321D69" w:rsidRPr="00321D69" w:rsidRDefault="00321D69" w:rsidP="00CB50B1">
      <w:r w:rsidRPr="00321D69">
        <w:t>Codificación de la Antigüedad</w:t>
      </w:r>
    </w:p>
    <w:p w14:paraId="19944334" w14:textId="317B0410" w:rsidR="00321D69" w:rsidRPr="00321D69" w:rsidRDefault="00321D69" w:rsidP="00CB50B1">
      <w:r w:rsidRPr="00321D69">
        <w:t xml:space="preserve">La variable </w:t>
      </w:r>
      <w:proofErr w:type="spellStart"/>
      <w:r w:rsidRPr="00321D69">
        <w:rPr>
          <w:b/>
          <w:bCs/>
        </w:rPr>
        <w:t>categoria_antiguedad</w:t>
      </w:r>
      <w:proofErr w:type="spellEnd"/>
      <w:r w:rsidRPr="00321D69">
        <w:t xml:space="preserve"> se codificó en función de la frecuencia de cada categoría en el </w:t>
      </w:r>
      <w:proofErr w:type="spellStart"/>
      <w:r w:rsidRPr="00321D69">
        <w:t>dataset</w:t>
      </w:r>
      <w:proofErr w:type="spellEnd"/>
      <w:r w:rsidRPr="00321D69">
        <w:t>.</w:t>
      </w:r>
      <w:r>
        <w:t xml:space="preserve"> </w:t>
      </w:r>
      <w:r w:rsidRPr="00321D69">
        <w:t xml:space="preserve">Codificar las categorías de antigüedad mediante </w:t>
      </w:r>
      <w:proofErr w:type="spellStart"/>
      <w:r w:rsidRPr="00321D69">
        <w:rPr>
          <w:b/>
          <w:bCs/>
        </w:rPr>
        <w:t>frequency</w:t>
      </w:r>
      <w:proofErr w:type="spellEnd"/>
      <w:r w:rsidRPr="00321D69">
        <w:rPr>
          <w:b/>
          <w:bCs/>
        </w:rPr>
        <w:t xml:space="preserve"> </w:t>
      </w:r>
      <w:proofErr w:type="spellStart"/>
      <w:r w:rsidRPr="00321D69">
        <w:rPr>
          <w:b/>
          <w:bCs/>
        </w:rPr>
        <w:t>encoding</w:t>
      </w:r>
      <w:proofErr w:type="spellEnd"/>
      <w:r w:rsidRPr="00321D69">
        <w:t xml:space="preserve"> permite capturar la variabilidad en la distribución de los clientes sin inflar el número de columnas, lo que mantiene el modelo más compacto.</w:t>
      </w:r>
    </w:p>
    <w:p w14:paraId="67E2D5D0" w14:textId="5072B89B" w:rsidR="00321D69" w:rsidRPr="00321D69" w:rsidRDefault="00321D69" w:rsidP="00CB50B1">
      <w:r w:rsidRPr="00321D69">
        <w:t>Clasificación de Salarios</w:t>
      </w:r>
    </w:p>
    <w:p w14:paraId="0431880C" w14:textId="77777777" w:rsidR="00321D69" w:rsidRPr="00321D69" w:rsidRDefault="00321D69" w:rsidP="00CB50B1">
      <w:r w:rsidRPr="00321D69">
        <w:t xml:space="preserve">La columna de </w:t>
      </w:r>
      <w:proofErr w:type="spellStart"/>
      <w:r w:rsidRPr="00321D69">
        <w:rPr>
          <w:b/>
          <w:bCs/>
        </w:rPr>
        <w:t>salary</w:t>
      </w:r>
      <w:proofErr w:type="spellEnd"/>
      <w:r w:rsidRPr="00321D69">
        <w:t xml:space="preserve"> se transformó en una variable categórica, dividiendo los salarios en tres rangos: </w:t>
      </w:r>
      <w:r w:rsidRPr="00321D69">
        <w:rPr>
          <w:b/>
          <w:bCs/>
        </w:rPr>
        <w:t>Ingreso Bajo</w:t>
      </w:r>
      <w:r w:rsidRPr="00321D69">
        <w:t xml:space="preserve">, </w:t>
      </w:r>
      <w:r w:rsidRPr="00321D69">
        <w:rPr>
          <w:b/>
          <w:bCs/>
        </w:rPr>
        <w:t>Ingreso Medio</w:t>
      </w:r>
      <w:r w:rsidRPr="00321D69">
        <w:t xml:space="preserve"> e </w:t>
      </w:r>
      <w:r w:rsidRPr="00321D69">
        <w:rPr>
          <w:b/>
          <w:bCs/>
        </w:rPr>
        <w:t>Ingreso Alto</w:t>
      </w:r>
      <w:r w:rsidRPr="00321D69">
        <w:t>, según los percentiles 33% y 66%.</w:t>
      </w:r>
    </w:p>
    <w:p w14:paraId="52DCE70A" w14:textId="5C20EC25" w:rsidR="00321D69" w:rsidRPr="00321D69" w:rsidRDefault="00321D69" w:rsidP="00CB50B1">
      <w:r w:rsidRPr="00321D69">
        <w:t xml:space="preserve">Clasificar los salarios en categorías simplifica el análisis y permite evaluar cómo los ingresos influyen en la segmentación de clientes, además de evitar que el salario tenga un impacto desproporcionado en el </w:t>
      </w:r>
      <w:proofErr w:type="spellStart"/>
      <w:r w:rsidRPr="00321D69">
        <w:t>clustering</w:t>
      </w:r>
      <w:proofErr w:type="spellEnd"/>
      <w:r w:rsidRPr="00321D69">
        <w:t>.</w:t>
      </w:r>
    </w:p>
    <w:p w14:paraId="7F9843B8" w14:textId="60D04E15" w:rsidR="00321D69" w:rsidRPr="00321D69" w:rsidRDefault="00321D69" w:rsidP="00CB50B1">
      <w:r w:rsidRPr="00321D69">
        <w:t>Conversión de Variables Categóricas a Numéricas</w:t>
      </w:r>
    </w:p>
    <w:p w14:paraId="0F6AE8ED" w14:textId="77777777" w:rsidR="00321D69" w:rsidRPr="00321D69" w:rsidRDefault="00321D69" w:rsidP="00CB50B1">
      <w:r w:rsidRPr="00321D69">
        <w:t xml:space="preserve">Las variables categóricas restantes se convirtieron a formato numérico mediante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para que pudieran ser procesadas por el algoritmo de </w:t>
      </w:r>
      <w:proofErr w:type="spellStart"/>
      <w:r w:rsidRPr="00321D69">
        <w:t>clustering</w:t>
      </w:r>
      <w:proofErr w:type="spellEnd"/>
      <w:r w:rsidRPr="00321D69">
        <w:t>.</w:t>
      </w:r>
    </w:p>
    <w:p w14:paraId="7D726119" w14:textId="76103F79" w:rsidR="00321D69" w:rsidRPr="00321D69" w:rsidRDefault="00321D69" w:rsidP="00CB50B1">
      <w:r w:rsidRPr="00321D69">
        <w:t xml:space="preserve">El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asegura que las variables categóricas sean tratadas correctamente por el algoritmo de machine </w:t>
      </w:r>
      <w:proofErr w:type="spellStart"/>
      <w:r w:rsidRPr="00321D69">
        <w:t>learning</w:t>
      </w:r>
      <w:proofErr w:type="spellEnd"/>
      <w:r w:rsidRPr="00321D69">
        <w:t>, sin introducir relaciones artificiales entre categorías.</w:t>
      </w:r>
    </w:p>
    <w:p w14:paraId="2803F28C" w14:textId="6CDD3E7C" w:rsidR="00321D69" w:rsidRPr="00321D69" w:rsidRDefault="00321D69" w:rsidP="00CB50B1">
      <w:r w:rsidRPr="00321D69">
        <w:t>Análisis de Correlación y Estandarización</w:t>
      </w:r>
    </w:p>
    <w:p w14:paraId="3A7C9F14" w14:textId="77777777" w:rsidR="00321D69" w:rsidRPr="00321D69" w:rsidRDefault="00321D69" w:rsidP="00CB50B1">
      <w:r w:rsidRPr="00321D69">
        <w:t xml:space="preserve">Se calculó la </w:t>
      </w:r>
      <w:r w:rsidRPr="00321D69">
        <w:rPr>
          <w:b/>
          <w:bCs/>
        </w:rPr>
        <w:t>matriz de correlación</w:t>
      </w:r>
      <w:r w:rsidRPr="00321D69">
        <w:t xml:space="preserve"> para identificar variables altamente correlacionadas, que podrían ser eliminadas si presentaban redundancia. En este caso, no se identificaron variables altamente correlacionadas (con un umbral mayor a 0.9).</w:t>
      </w:r>
    </w:p>
    <w:p w14:paraId="32A3E081" w14:textId="77777777" w:rsidR="004B644A" w:rsidRPr="004B644A" w:rsidRDefault="004B644A" w:rsidP="00CB50B1">
      <w:r w:rsidRPr="004B644A">
        <w:t xml:space="preserve">En esta sección se aplicó el algoritmo </w:t>
      </w:r>
      <w:r w:rsidRPr="004B644A">
        <w:rPr>
          <w:b/>
          <w:bCs/>
        </w:rPr>
        <w:t>K-</w:t>
      </w:r>
      <w:proofErr w:type="spellStart"/>
      <w:r w:rsidRPr="004B644A">
        <w:rPr>
          <w:b/>
          <w:bCs/>
        </w:rPr>
        <w:t>Means</w:t>
      </w:r>
      <w:proofErr w:type="spellEnd"/>
      <w:r w:rsidRPr="004B644A">
        <w:t xml:space="preserve"> utilizando los tres enfoques previamente definidos: el </w:t>
      </w:r>
      <w:proofErr w:type="spellStart"/>
      <w:r w:rsidRPr="004B644A">
        <w:rPr>
          <w:b/>
          <w:bCs/>
        </w:rPr>
        <w:t>dataset</w:t>
      </w:r>
      <w:proofErr w:type="spellEnd"/>
      <w:r w:rsidRPr="004B644A">
        <w:rPr>
          <w:b/>
          <w:bCs/>
        </w:rPr>
        <w:t xml:space="preserve"> original</w:t>
      </w:r>
      <w:r w:rsidRPr="004B644A">
        <w:t xml:space="preserve">, el </w:t>
      </w:r>
      <w:proofErr w:type="spellStart"/>
      <w:r w:rsidRPr="004B644A">
        <w:t>dataset</w:t>
      </w:r>
      <w:proofErr w:type="spellEnd"/>
      <w:r w:rsidRPr="004B644A">
        <w:t xml:space="preserve"> con </w:t>
      </w:r>
      <w:r w:rsidRPr="004B644A">
        <w:rPr>
          <w:b/>
          <w:bCs/>
        </w:rPr>
        <w:t>reducción de dimensionalidad mediante PCA</w:t>
      </w:r>
      <w:r w:rsidRPr="004B644A">
        <w:t xml:space="preserve">, y el </w:t>
      </w:r>
      <w:proofErr w:type="spellStart"/>
      <w:r w:rsidRPr="004B644A">
        <w:t>dataset</w:t>
      </w:r>
      <w:proofErr w:type="spellEnd"/>
      <w:r w:rsidRPr="004B644A">
        <w:t xml:space="preserve"> con </w:t>
      </w:r>
      <w:r w:rsidRPr="004B644A">
        <w:rPr>
          <w:b/>
          <w:bCs/>
        </w:rPr>
        <w:t>ingeniería de características</w:t>
      </w:r>
      <w:r w:rsidRPr="004B644A">
        <w:t xml:space="preserve">. El objetivo fue identificar el número óptimo de </w:t>
      </w:r>
      <w:proofErr w:type="spellStart"/>
      <w:r w:rsidRPr="004B644A">
        <w:t>clusters</w:t>
      </w:r>
      <w:proofErr w:type="spellEnd"/>
      <w:r w:rsidRPr="004B644A">
        <w:t xml:space="preserve"> que proporcionara una segmentación clara y manejable.</w:t>
      </w:r>
    </w:p>
    <w:p w14:paraId="53E88A81" w14:textId="2B88AA7D" w:rsidR="004B644A" w:rsidRPr="004B644A" w:rsidRDefault="004B644A" w:rsidP="00CB50B1">
      <w:pPr>
        <w:pStyle w:val="Ttulo3"/>
      </w:pPr>
      <w:r>
        <w:t xml:space="preserve">3.5.4. </w:t>
      </w:r>
      <w:r w:rsidRPr="004B644A">
        <w:t>Definición de</w:t>
      </w:r>
      <w:r w:rsidR="00B71147">
        <w:t>l</w:t>
      </w:r>
      <w:r w:rsidRPr="004B644A">
        <w:t xml:space="preserve"> Rango de </w:t>
      </w:r>
      <w:proofErr w:type="spellStart"/>
      <w:r w:rsidRPr="004B644A">
        <w:t>Clusters</w:t>
      </w:r>
      <w:proofErr w:type="spellEnd"/>
    </w:p>
    <w:p w14:paraId="1B16684F" w14:textId="77777777" w:rsidR="004B644A" w:rsidRPr="004B644A" w:rsidRDefault="004B644A" w:rsidP="00CB50B1">
      <w:r w:rsidRPr="004B644A">
        <w:lastRenderedPageBreak/>
        <w:t xml:space="preserve">Para cada uno de los tres enfoques, se probó un rango de </w:t>
      </w:r>
      <w:r w:rsidRPr="004B644A">
        <w:rPr>
          <w:b/>
          <w:bCs/>
        </w:rPr>
        <w:t>k</w:t>
      </w:r>
      <w:r w:rsidRPr="004B644A">
        <w:t xml:space="preserve"> entre 1 y 20, calculando la </w:t>
      </w:r>
      <w:r w:rsidRPr="004B644A">
        <w:rPr>
          <w:b/>
          <w:bCs/>
        </w:rPr>
        <w:t>inercia</w:t>
      </w:r>
      <w:r w:rsidRPr="004B644A">
        <w:t xml:space="preserve"> para cada valor de </w:t>
      </w:r>
      <w:proofErr w:type="spellStart"/>
      <w:r w:rsidRPr="004B644A">
        <w:t>clusters</w:t>
      </w:r>
      <w:proofErr w:type="spellEnd"/>
      <w:r w:rsidRPr="004B644A">
        <w:t xml:space="preserve">. A continuación, se presenta un análisis comparativo basado en las inercias obtenidas y representadas en la </w:t>
      </w:r>
      <w:r w:rsidRPr="004B644A">
        <w:rPr>
          <w:b/>
          <w:bCs/>
        </w:rPr>
        <w:t>curva del codo</w:t>
      </w:r>
      <w:r w:rsidRPr="004B644A">
        <w:t>.</w:t>
      </w:r>
    </w:p>
    <w:p w14:paraId="7E2F0BFD" w14:textId="6ABF82F2" w:rsidR="004B644A" w:rsidRDefault="004B644A" w:rsidP="00CB50B1">
      <w:r w:rsidRPr="004B644A">
        <w:t xml:space="preserve">La </w:t>
      </w:r>
      <w:r w:rsidRPr="004B644A">
        <w:rPr>
          <w:b/>
          <w:bCs/>
        </w:rPr>
        <w:t>curva del codo</w:t>
      </w:r>
      <w:r w:rsidRPr="004B644A">
        <w:t xml:space="preserve"> mostró el punto en el que agregar más </w:t>
      </w:r>
      <w:proofErr w:type="spellStart"/>
      <w:r w:rsidRPr="004B644A">
        <w:t>clusters</w:t>
      </w:r>
      <w:proofErr w:type="spellEnd"/>
      <w:r w:rsidRPr="004B644A">
        <w:t xml:space="preserve"> deja de reducir significativamente la inercia, indicando que los </w:t>
      </w:r>
      <w:proofErr w:type="spellStart"/>
      <w:r w:rsidRPr="004B644A">
        <w:t>clusters</w:t>
      </w:r>
      <w:proofErr w:type="spellEnd"/>
      <w:r w:rsidRPr="004B644A">
        <w:t xml:space="preserve"> adicionales no aportan información relevante. A continuación</w:t>
      </w:r>
      <w:r>
        <w:t>,</w:t>
      </w:r>
      <w:r w:rsidRPr="004B644A">
        <w:t xml:space="preserve"> se observa la visualización de la curva del codo para los tres enfoques:</w:t>
      </w:r>
    </w:p>
    <w:p w14:paraId="500F68C3" w14:textId="7FB024A6" w:rsidR="004B644A" w:rsidRPr="004B644A" w:rsidRDefault="004B644A" w:rsidP="00CB50B1">
      <w:r w:rsidRPr="004B644A">
        <w:rPr>
          <w:noProof/>
        </w:rPr>
        <w:drawing>
          <wp:inline distT="0" distB="0" distL="0" distR="0" wp14:anchorId="237AFACE" wp14:editId="588D7B80">
            <wp:extent cx="4813300" cy="3157935"/>
            <wp:effectExtent l="0" t="0" r="635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34" t="1934"/>
                    <a:stretch/>
                  </pic:blipFill>
                  <pic:spPr bwMode="auto">
                    <a:xfrm>
                      <a:off x="0" y="0"/>
                      <a:ext cx="4818534" cy="3161369"/>
                    </a:xfrm>
                    <a:prstGeom prst="rect">
                      <a:avLst/>
                    </a:prstGeom>
                    <a:ln>
                      <a:noFill/>
                    </a:ln>
                    <a:extLst>
                      <a:ext uri="{53640926-AAD7-44D8-BBD7-CCE9431645EC}">
                        <a14:shadowObscured xmlns:a14="http://schemas.microsoft.com/office/drawing/2010/main"/>
                      </a:ext>
                    </a:extLst>
                  </pic:spPr>
                </pic:pic>
              </a:graphicData>
            </a:graphic>
          </wp:inline>
        </w:drawing>
      </w:r>
    </w:p>
    <w:p w14:paraId="369F3B88"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sin PCA:</w:t>
      </w:r>
      <w:r w:rsidRPr="001A56C3">
        <w:t xml:space="preserve"> Proporciona una segmentación razonable con 5 </w:t>
      </w:r>
      <w:proofErr w:type="spellStart"/>
      <w:r w:rsidRPr="001A56C3">
        <w:t>clusters</w:t>
      </w:r>
      <w:proofErr w:type="spellEnd"/>
      <w:r w:rsidRPr="001A56C3">
        <w:t>, pero los resultados son menos compactos en comparación con los otros enfoques.</w:t>
      </w:r>
    </w:p>
    <w:p w14:paraId="15BB962B"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PCA:</w:t>
      </w:r>
      <w:r w:rsidRPr="001A56C3">
        <w:t xml:space="preserve"> Mejora la compactación de los </w:t>
      </w:r>
      <w:proofErr w:type="spellStart"/>
      <w:r w:rsidRPr="001A56C3">
        <w:t>clusters</w:t>
      </w:r>
      <w:proofErr w:type="spellEnd"/>
      <w:r w:rsidRPr="001A56C3">
        <w:t xml:space="preserve"> sin perder demasiada información, mostrando que 4 o 5 </w:t>
      </w:r>
      <w:proofErr w:type="spellStart"/>
      <w:r w:rsidRPr="001A56C3">
        <w:t>clusters</w:t>
      </w:r>
      <w:proofErr w:type="spellEnd"/>
      <w:r w:rsidRPr="001A56C3">
        <w:t xml:space="preserve"> son suficientes para capturar la estructura de los datos.</w:t>
      </w:r>
    </w:p>
    <w:p w14:paraId="587CA737"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w:t>
      </w:r>
      <w:proofErr w:type="spellStart"/>
      <w:r w:rsidRPr="00CB50B1">
        <w:rPr>
          <w:b/>
          <w:bCs/>
        </w:rPr>
        <w:t>Feature</w:t>
      </w:r>
      <w:proofErr w:type="spellEnd"/>
      <w:r w:rsidRPr="00CB50B1">
        <w:rPr>
          <w:b/>
          <w:bCs/>
        </w:rPr>
        <w:t xml:space="preserve"> </w:t>
      </w:r>
      <w:proofErr w:type="spellStart"/>
      <w:r w:rsidRPr="00CB50B1">
        <w:rPr>
          <w:b/>
          <w:bCs/>
        </w:rPr>
        <w:t>Engineering</w:t>
      </w:r>
      <w:proofErr w:type="spellEnd"/>
      <w:r w:rsidRPr="00CB50B1">
        <w:rPr>
          <w:b/>
          <w:bCs/>
        </w:rPr>
        <w:t>:</w:t>
      </w:r>
      <w:r w:rsidRPr="001A56C3">
        <w:t xml:space="preserve"> Este enfoque muestra la mayor reducción de inercia, lo que indica que las nuevas variables son más efectivas para segmentar a los clientes, con 5 a 7 </w:t>
      </w:r>
      <w:proofErr w:type="spellStart"/>
      <w:r w:rsidRPr="001A56C3">
        <w:t>clusters</w:t>
      </w:r>
      <w:proofErr w:type="spellEnd"/>
      <w:r w:rsidRPr="001A56C3">
        <w:t xml:space="preserve"> recomendados.</w:t>
      </w:r>
    </w:p>
    <w:p w14:paraId="4990DA00" w14:textId="46C7B0BF" w:rsidR="004B644A" w:rsidRDefault="001A56C3" w:rsidP="00CB50B1">
      <w:r w:rsidRPr="001A56C3">
        <w:t xml:space="preserve">En conclusión, la </w:t>
      </w:r>
      <w:r w:rsidRPr="001A56C3">
        <w:rPr>
          <w:b/>
          <w:bCs/>
        </w:rPr>
        <w:t>ingeniería de características</w:t>
      </w:r>
      <w:r w:rsidRPr="001A56C3">
        <w:t xml:space="preserve"> resultó ser el enfoque más efectivo para agrupar a los clientes, seguido por el uso de </w:t>
      </w:r>
      <w:r w:rsidRPr="001A56C3">
        <w:rPr>
          <w:b/>
          <w:bCs/>
        </w:rPr>
        <w:t>PCA</w:t>
      </w:r>
      <w:r w:rsidRPr="001A56C3">
        <w:t>. Ambos enfoques permitieron una segmentación más compacta y coherente, facilitando la interpretación y la aplicación de los resultados en estrategias comerciales.</w:t>
      </w:r>
    </w:p>
    <w:p w14:paraId="6AA23983" w14:textId="2DC7E572" w:rsidR="00E604FB" w:rsidRPr="00E604FB" w:rsidRDefault="00E604FB" w:rsidP="00CB50B1"/>
    <w:p w14:paraId="29461C65" w14:textId="549E122F" w:rsidR="00D30CB5" w:rsidRPr="00D30CB5" w:rsidRDefault="00D30CB5" w:rsidP="00CB50B1">
      <w:pPr>
        <w:pStyle w:val="Ttulo2"/>
      </w:pPr>
      <w:r w:rsidRPr="00D30CB5">
        <w:t>3.</w:t>
      </w:r>
      <w:r w:rsidR="004B644A">
        <w:t>6</w:t>
      </w:r>
      <w:r w:rsidR="00F6426E">
        <w:t>.</w:t>
      </w:r>
      <w:r w:rsidRPr="00D30CB5">
        <w:t xml:space="preserve"> Interpretación del </w:t>
      </w:r>
      <w:proofErr w:type="spellStart"/>
      <w:r w:rsidRPr="00D30CB5">
        <w:t>Clustering</w:t>
      </w:r>
      <w:proofErr w:type="spellEnd"/>
    </w:p>
    <w:p w14:paraId="5823E382" w14:textId="55081C53" w:rsidR="004B644A" w:rsidRPr="00D30CB5" w:rsidRDefault="00D30CB5" w:rsidP="00CB50B1">
      <w:r w:rsidRPr="00D30CB5">
        <w:t xml:space="preserve">Una vez completado el proceso de </w:t>
      </w:r>
      <w:proofErr w:type="spellStart"/>
      <w:r w:rsidRPr="00D30CB5">
        <w:t>clustering</w:t>
      </w:r>
      <w:proofErr w:type="spellEnd"/>
      <w:r w:rsidRPr="00D30CB5">
        <w:t xml:space="preserve">, </w:t>
      </w:r>
      <w:r w:rsidR="00F6426E">
        <w:t>es necesario realizar una</w:t>
      </w:r>
      <w:r w:rsidRPr="00D30CB5">
        <w:t xml:space="preserve"> interpretación y</w:t>
      </w:r>
      <w:r w:rsidR="00F6426E">
        <w:t xml:space="preserve"> un</w:t>
      </w:r>
      <w:r w:rsidRPr="00D30CB5">
        <w:t xml:space="preserve"> análisis de los resultados</w:t>
      </w:r>
      <w:r w:rsidR="00F6426E">
        <w:t xml:space="preserve"> obtenidos</w:t>
      </w:r>
      <w:r w:rsidRPr="00D30CB5">
        <w:t xml:space="preserve"> para seleccionar el número adecuado de </w:t>
      </w:r>
      <w:proofErr w:type="spellStart"/>
      <w:r w:rsidRPr="00D30CB5">
        <w:t>clusters</w:t>
      </w:r>
      <w:proofErr w:type="spellEnd"/>
      <w:r w:rsidRPr="00D30CB5">
        <w:t xml:space="preserve"> y comprender las características principales de cada grupo. El análisis incluyó la comparación de resultados con </w:t>
      </w:r>
      <w:r w:rsidRPr="00D30CB5">
        <w:rPr>
          <w:b/>
          <w:bCs/>
        </w:rPr>
        <w:t xml:space="preserve">4, 5 y 6 </w:t>
      </w:r>
      <w:proofErr w:type="spellStart"/>
      <w:r w:rsidRPr="00D30CB5">
        <w:rPr>
          <w:b/>
          <w:bCs/>
        </w:rPr>
        <w:t>clusters</w:t>
      </w:r>
      <w:proofErr w:type="spellEnd"/>
      <w:r w:rsidRPr="00D30CB5">
        <w:t xml:space="preserve">, y se tomó la decisión final de trabajar con </w:t>
      </w:r>
      <w:r w:rsidRPr="00D30CB5">
        <w:rPr>
          <w:b/>
          <w:bCs/>
        </w:rPr>
        <w:t xml:space="preserve">6 </w:t>
      </w:r>
      <w:proofErr w:type="spellStart"/>
      <w:r w:rsidRPr="00D30CB5">
        <w:rPr>
          <w:b/>
          <w:bCs/>
        </w:rPr>
        <w:t>clusters</w:t>
      </w:r>
      <w:proofErr w:type="spellEnd"/>
      <w:r w:rsidRPr="00D30CB5">
        <w:t>, que ofrecían el equilibrio adecuado entre detalle y manejabilidad.</w:t>
      </w:r>
    </w:p>
    <w:p w14:paraId="6E736A97" w14:textId="753AC91A" w:rsidR="00D30CB5" w:rsidRPr="00D30CB5" w:rsidRDefault="00F6426E" w:rsidP="00CB50B1">
      <w:pPr>
        <w:pStyle w:val="Ttulo3"/>
      </w:pPr>
      <w:r>
        <w:lastRenderedPageBreak/>
        <w:t>3.</w:t>
      </w:r>
      <w:r w:rsidR="004B644A">
        <w:t>6</w:t>
      </w:r>
      <w:r>
        <w:t>.</w:t>
      </w:r>
      <w:r w:rsidR="00D30CB5" w:rsidRPr="00D30CB5">
        <w:t xml:space="preserve">1. Selección del Número de </w:t>
      </w:r>
      <w:proofErr w:type="spellStart"/>
      <w:r w:rsidR="00D30CB5" w:rsidRPr="00D30CB5">
        <w:t>Clusters</w:t>
      </w:r>
      <w:proofErr w:type="spellEnd"/>
    </w:p>
    <w:p w14:paraId="5CCD08FB" w14:textId="77777777" w:rsidR="00D30CB5" w:rsidRPr="00D30CB5" w:rsidRDefault="00D30CB5" w:rsidP="00CB50B1">
      <w:r w:rsidRPr="00D30CB5">
        <w:t xml:space="preserve">El análisis de la </w:t>
      </w:r>
      <w:r w:rsidRPr="00D30CB5">
        <w:rPr>
          <w:b/>
          <w:bCs/>
        </w:rPr>
        <w:t>curva del codo</w:t>
      </w:r>
      <w:r w:rsidRPr="00D30CB5">
        <w:t xml:space="preserve"> indicó que los valores óptimos para el número de </w:t>
      </w:r>
      <w:proofErr w:type="spellStart"/>
      <w:r w:rsidRPr="00D30CB5">
        <w:t>clusters</w:t>
      </w:r>
      <w:proofErr w:type="spellEnd"/>
      <w:r w:rsidRPr="00D30CB5">
        <w:t xml:space="preserve"> estaban entre 5 y 6, pero la elección final de </w:t>
      </w:r>
      <w:r w:rsidRPr="00D30CB5">
        <w:rPr>
          <w:b/>
          <w:bCs/>
        </w:rPr>
        <w:t xml:space="preserve">6 </w:t>
      </w:r>
      <w:proofErr w:type="spellStart"/>
      <w:r w:rsidRPr="00D30CB5">
        <w:rPr>
          <w:b/>
          <w:bCs/>
        </w:rPr>
        <w:t>clusters</w:t>
      </w:r>
      <w:proofErr w:type="spellEnd"/>
      <w:r w:rsidRPr="00D30CB5">
        <w:t xml:space="preserve"> se basó en la observación de la distribución y el tamaño de los grupos.</w:t>
      </w:r>
    </w:p>
    <w:p w14:paraId="40DE7534" w14:textId="09428F68" w:rsidR="00D30CB5" w:rsidRPr="00D30CB5" w:rsidRDefault="00D30CB5" w:rsidP="00CB50B1">
      <w:pPr>
        <w:pStyle w:val="Prrafodelista"/>
        <w:numPr>
          <w:ilvl w:val="0"/>
          <w:numId w:val="9"/>
        </w:numPr>
      </w:pPr>
      <w:r w:rsidRPr="00CB50B1">
        <w:rPr>
          <w:b/>
          <w:bCs/>
        </w:rPr>
        <w:t>Aplicación de K-</w:t>
      </w:r>
      <w:proofErr w:type="spellStart"/>
      <w:r w:rsidRPr="00CB50B1">
        <w:rPr>
          <w:b/>
          <w:bCs/>
        </w:rPr>
        <w:t>Means</w:t>
      </w:r>
      <w:proofErr w:type="spellEnd"/>
      <w:r w:rsidRPr="00CB50B1">
        <w:rPr>
          <w:b/>
          <w:bCs/>
        </w:rPr>
        <w:t xml:space="preserve"> con diferentes </w:t>
      </w:r>
      <w:proofErr w:type="spellStart"/>
      <w:r w:rsidRPr="00CB50B1">
        <w:rPr>
          <w:b/>
          <w:bCs/>
        </w:rPr>
        <w:t>clusters</w:t>
      </w:r>
      <w:proofErr w:type="spellEnd"/>
      <w:r w:rsidRPr="00CB50B1">
        <w:rPr>
          <w:b/>
          <w:bCs/>
        </w:rPr>
        <w:t>:</w:t>
      </w:r>
      <w:r w:rsidRPr="00D30CB5">
        <w:t xml:space="preserve"> Se probaron </w:t>
      </w:r>
      <w:r w:rsidRPr="00CB50B1">
        <w:rPr>
          <w:b/>
          <w:bCs/>
        </w:rPr>
        <w:t xml:space="preserve">4, 5 y 6 </w:t>
      </w:r>
      <w:proofErr w:type="spellStart"/>
      <w:r w:rsidRPr="00CB50B1">
        <w:rPr>
          <w:b/>
          <w:bCs/>
        </w:rPr>
        <w:t>clusters</w:t>
      </w:r>
      <w:proofErr w:type="spellEnd"/>
      <w:r w:rsidRPr="00D30CB5">
        <w:t xml:space="preserve"> y se analizó la distribución de los clientes en cada uno.</w:t>
      </w:r>
    </w:p>
    <w:p w14:paraId="14F9E01E" w14:textId="76896099" w:rsidR="00D30CB5" w:rsidRDefault="00D30CB5" w:rsidP="00CB50B1">
      <w:pPr>
        <w:pStyle w:val="Prrafodelista"/>
        <w:numPr>
          <w:ilvl w:val="0"/>
          <w:numId w:val="10"/>
        </w:numPr>
      </w:pPr>
      <w:r w:rsidRPr="00CB50B1">
        <w:rPr>
          <w:b/>
          <w:bCs/>
        </w:rPr>
        <w:t>Distribución de clientes:</w:t>
      </w:r>
      <w:r w:rsidRPr="00D30CB5">
        <w:t xml:space="preserve"> El número de clientes por </w:t>
      </w:r>
      <w:proofErr w:type="spellStart"/>
      <w:r w:rsidRPr="00D30CB5">
        <w:t>cluster</w:t>
      </w:r>
      <w:proofErr w:type="spellEnd"/>
      <w:r w:rsidRPr="00D30CB5">
        <w:t xml:space="preserve"> fue evaluado para ver si cada </w:t>
      </w:r>
      <w:proofErr w:type="spellStart"/>
      <w:r w:rsidRPr="00D30CB5">
        <w:t>cluster</w:t>
      </w:r>
      <w:proofErr w:type="spellEnd"/>
      <w:r w:rsidRPr="00D30CB5">
        <w:t xml:space="preserve"> era lo suficientemente grande y balanceado para generar </w:t>
      </w:r>
      <w:proofErr w:type="spellStart"/>
      <w:r w:rsidRPr="00D30CB5">
        <w:t>insights</w:t>
      </w:r>
      <w:proofErr w:type="spellEnd"/>
      <w:r w:rsidRPr="00D30CB5">
        <w:t xml:space="preserve"> significativos. Al trabajar con 6 </w:t>
      </w:r>
      <w:proofErr w:type="spellStart"/>
      <w:r w:rsidRPr="00D30CB5">
        <w:t>clusters</w:t>
      </w:r>
      <w:proofErr w:type="spellEnd"/>
      <w:r w:rsidRPr="00D30CB5">
        <w:t>, se observó una distribución equilibrada que facilitaba tanto la interpretación como la implementación de estrategias comerciales.</w:t>
      </w:r>
    </w:p>
    <w:p w14:paraId="0F4BD4E8" w14:textId="308027B7" w:rsidR="004B644A" w:rsidRPr="00D30CB5" w:rsidRDefault="004B644A" w:rsidP="00CB50B1">
      <w:r w:rsidRPr="004B644A">
        <w:rPr>
          <w:noProof/>
        </w:rPr>
        <w:drawing>
          <wp:inline distT="0" distB="0" distL="0" distR="0" wp14:anchorId="1A6A03A1" wp14:editId="645C9AAA">
            <wp:extent cx="1880235" cy="191262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8659"/>
                    <a:stretch/>
                  </pic:blipFill>
                  <pic:spPr bwMode="auto">
                    <a:xfrm>
                      <a:off x="0" y="0"/>
                      <a:ext cx="1880498" cy="1912888"/>
                    </a:xfrm>
                    <a:prstGeom prst="rect">
                      <a:avLst/>
                    </a:prstGeom>
                    <a:ln>
                      <a:noFill/>
                    </a:ln>
                    <a:extLst>
                      <a:ext uri="{53640926-AAD7-44D8-BBD7-CCE9431645EC}">
                        <a14:shadowObscured xmlns:a14="http://schemas.microsoft.com/office/drawing/2010/main"/>
                      </a:ext>
                    </a:extLst>
                  </pic:spPr>
                </pic:pic>
              </a:graphicData>
            </a:graphic>
          </wp:inline>
        </w:drawing>
      </w:r>
      <w:r w:rsidRPr="004B644A">
        <w:rPr>
          <w:noProof/>
        </w:rPr>
        <w:drawing>
          <wp:inline distT="0" distB="0" distL="0" distR="0" wp14:anchorId="3F8074FE" wp14:editId="5504EB4C">
            <wp:extent cx="1819275" cy="1194435"/>
            <wp:effectExtent l="0" t="0" r="952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61808"/>
                    <a:stretch/>
                  </pic:blipFill>
                  <pic:spPr bwMode="auto">
                    <a:xfrm>
                      <a:off x="0" y="0"/>
                      <a:ext cx="1819548" cy="1194614"/>
                    </a:xfrm>
                    <a:prstGeom prst="rect">
                      <a:avLst/>
                    </a:prstGeom>
                    <a:ln>
                      <a:noFill/>
                    </a:ln>
                    <a:extLst>
                      <a:ext uri="{53640926-AAD7-44D8-BBD7-CCE9431645EC}">
                        <a14:shadowObscured xmlns:a14="http://schemas.microsoft.com/office/drawing/2010/main"/>
                      </a:ext>
                    </a:extLst>
                  </pic:spPr>
                </pic:pic>
              </a:graphicData>
            </a:graphic>
          </wp:inline>
        </w:drawing>
      </w:r>
    </w:p>
    <w:p w14:paraId="5117A721" w14:textId="64A35D37" w:rsidR="00D30CB5" w:rsidRPr="00D30CB5" w:rsidRDefault="00D30CB5" w:rsidP="00CB50B1">
      <w:pPr>
        <w:pStyle w:val="Prrafodelista"/>
        <w:numPr>
          <w:ilvl w:val="0"/>
          <w:numId w:val="10"/>
        </w:numPr>
      </w:pPr>
      <w:r w:rsidRPr="00CB50B1">
        <w:rPr>
          <w:b/>
          <w:bCs/>
        </w:rPr>
        <w:t xml:space="preserve">Decisión de trabajar con 6 </w:t>
      </w:r>
      <w:proofErr w:type="spellStart"/>
      <w:r w:rsidRPr="00CB50B1">
        <w:rPr>
          <w:b/>
          <w:bCs/>
        </w:rPr>
        <w:t>clusters</w:t>
      </w:r>
      <w:proofErr w:type="spellEnd"/>
      <w:r w:rsidRPr="00CB50B1">
        <w:rPr>
          <w:b/>
          <w:bCs/>
        </w:rPr>
        <w:t>:</w:t>
      </w:r>
      <w:r w:rsidRPr="00D30CB5">
        <w:t xml:space="preserve"> Aunque la </w:t>
      </w:r>
      <w:proofErr w:type="gramStart"/>
      <w:r w:rsidRPr="00D30CB5">
        <w:t>Directora General</w:t>
      </w:r>
      <w:proofErr w:type="gramEnd"/>
      <w:r w:rsidRPr="00D30CB5">
        <w:t xml:space="preserve"> </w:t>
      </w:r>
      <w:r w:rsidR="00F6426E">
        <w:t>(</w:t>
      </w:r>
      <w:r w:rsidRPr="00D30CB5">
        <w:t>Carol</w:t>
      </w:r>
      <w:r w:rsidR="00F6426E">
        <w:t>)</w:t>
      </w:r>
      <w:r w:rsidRPr="00D30CB5">
        <w:t xml:space="preserve"> había propuesto dividir los clientes en 7 u 8 grupos, se optó por trabajar con </w:t>
      </w:r>
      <w:r w:rsidRPr="00CB50B1">
        <w:rPr>
          <w:b/>
          <w:bCs/>
        </w:rPr>
        <w:t xml:space="preserve">6 </w:t>
      </w:r>
      <w:proofErr w:type="spellStart"/>
      <w:r w:rsidRPr="00CB50B1">
        <w:rPr>
          <w:b/>
          <w:bCs/>
        </w:rPr>
        <w:t>clusters</w:t>
      </w:r>
      <w:proofErr w:type="spellEnd"/>
      <w:r w:rsidRPr="00D30CB5">
        <w:t xml:space="preserve"> porque la adición de más </w:t>
      </w:r>
      <w:proofErr w:type="spellStart"/>
      <w:r w:rsidRPr="00D30CB5">
        <w:t>clusters</w:t>
      </w:r>
      <w:proofErr w:type="spellEnd"/>
      <w:r w:rsidRPr="00D30CB5">
        <w:t xml:space="preserve"> no mejoraba significativamente la reducción de la inercia. Además, la distribución equilibrada en 6 grupos proporcionaba una base sólida para la segmentación, con </w:t>
      </w:r>
      <w:proofErr w:type="spellStart"/>
      <w:r w:rsidRPr="00D30CB5">
        <w:t>clusters</w:t>
      </w:r>
      <w:proofErr w:type="spellEnd"/>
      <w:r w:rsidRPr="00D30CB5">
        <w:t xml:space="preserve"> manejables y diferenciados.</w:t>
      </w:r>
    </w:p>
    <w:p w14:paraId="13737ABA" w14:textId="4E7935BE" w:rsidR="00D30CB5" w:rsidRPr="00D30CB5" w:rsidRDefault="00D30CB5" w:rsidP="00CB50B1">
      <w:r w:rsidRPr="00D30CB5">
        <w:t xml:space="preserve">Se seleccionó el número de </w:t>
      </w:r>
      <w:r w:rsidRPr="00D30CB5">
        <w:rPr>
          <w:b/>
          <w:bCs/>
        </w:rPr>
        <w:t xml:space="preserve">6 </w:t>
      </w:r>
      <w:proofErr w:type="spellStart"/>
      <w:r w:rsidRPr="00D30CB5">
        <w:rPr>
          <w:b/>
          <w:bCs/>
        </w:rPr>
        <w:t>clusters</w:t>
      </w:r>
      <w:proofErr w:type="spellEnd"/>
      <w:r w:rsidRPr="00D30CB5">
        <w:t xml:space="preserve"> para obtener un balance adecuado entre la</w:t>
      </w:r>
      <w:r w:rsidR="00F6426E">
        <w:t xml:space="preserve"> utilidad de la</w:t>
      </w:r>
      <w:r w:rsidRPr="00D30CB5">
        <w:t xml:space="preserve"> segmentación y la</w:t>
      </w:r>
      <w:r w:rsidR="00F6426E">
        <w:t xml:space="preserve"> posible </w:t>
      </w:r>
      <w:r w:rsidRPr="00D30CB5">
        <w:t xml:space="preserve">implementación. Este enfoque permite que los grupos sean lo suficientemente grandes para generar </w:t>
      </w:r>
      <w:proofErr w:type="spellStart"/>
      <w:r w:rsidRPr="00D30CB5">
        <w:t>insights</w:t>
      </w:r>
      <w:proofErr w:type="spellEnd"/>
      <w:r w:rsidRPr="00D30CB5">
        <w:t xml:space="preserve"> valiosos sin perder especificidad.</w:t>
      </w:r>
    </w:p>
    <w:p w14:paraId="5037EDF6" w14:textId="4BEB8B64" w:rsidR="00D30CB5" w:rsidRPr="00D30CB5" w:rsidRDefault="00D30CB5" w:rsidP="00CB50B1"/>
    <w:p w14:paraId="0CB0DFA5" w14:textId="56CF93A1" w:rsidR="00D30CB5" w:rsidRPr="00D30CB5" w:rsidRDefault="00F6426E" w:rsidP="00CB50B1">
      <w:pPr>
        <w:pStyle w:val="Ttulo3"/>
      </w:pPr>
      <w:r>
        <w:t>3.</w:t>
      </w:r>
      <w:r w:rsidR="004B644A">
        <w:t>6</w:t>
      </w:r>
      <w:r>
        <w:t>.</w:t>
      </w:r>
      <w:r w:rsidR="00D30CB5" w:rsidRPr="00D30CB5">
        <w:t xml:space="preserve">2. Resumen de </w:t>
      </w:r>
      <w:proofErr w:type="spellStart"/>
      <w:r w:rsidR="00D30CB5" w:rsidRPr="00D30CB5">
        <w:t>Clusters</w:t>
      </w:r>
      <w:proofErr w:type="spellEnd"/>
      <w:r w:rsidR="00D30CB5" w:rsidRPr="00D30CB5">
        <w:t xml:space="preserve"> y Características Medias</w:t>
      </w:r>
    </w:p>
    <w:p w14:paraId="78807848" w14:textId="77777777" w:rsidR="00D30CB5" w:rsidRPr="00D30CB5" w:rsidRDefault="00D30CB5" w:rsidP="00CB50B1">
      <w:r w:rsidRPr="00D30CB5">
        <w:t xml:space="preserve">Se calcularon las </w:t>
      </w:r>
      <w:r w:rsidRPr="00D30CB5">
        <w:rPr>
          <w:b/>
          <w:bCs/>
        </w:rPr>
        <w:t>medias de las características</w:t>
      </w:r>
      <w:r w:rsidRPr="00D30CB5">
        <w:t xml:space="preserve"> por </w:t>
      </w:r>
      <w:proofErr w:type="spellStart"/>
      <w:r w:rsidRPr="00D30CB5">
        <w:t>cluster</w:t>
      </w:r>
      <w:proofErr w:type="spellEnd"/>
      <w:r w:rsidRPr="00D30CB5">
        <w:t xml:space="preserve">, lo que permitió identificar los perfiles de cada grupo, así como la cantidad de clientes en cada </w:t>
      </w:r>
      <w:proofErr w:type="spellStart"/>
      <w:r w:rsidRPr="00D30CB5">
        <w:t>cluster</w:t>
      </w:r>
      <w:proofErr w:type="spellEnd"/>
      <w:r w:rsidRPr="00D30CB5">
        <w:t>.</w:t>
      </w:r>
    </w:p>
    <w:p w14:paraId="73935CF6" w14:textId="77777777" w:rsidR="00D30CB5" w:rsidRPr="00D30CB5" w:rsidRDefault="00D30CB5" w:rsidP="00CB50B1">
      <w:pPr>
        <w:pStyle w:val="Prrafodelista"/>
        <w:numPr>
          <w:ilvl w:val="0"/>
          <w:numId w:val="11"/>
        </w:numPr>
      </w:pPr>
      <w:r w:rsidRPr="00CB50B1">
        <w:rPr>
          <w:b/>
          <w:bCs/>
        </w:rPr>
        <w:t xml:space="preserve">Cálculo de las medias por </w:t>
      </w:r>
      <w:proofErr w:type="spellStart"/>
      <w:r w:rsidRPr="00CB50B1">
        <w:rPr>
          <w:b/>
          <w:bCs/>
        </w:rPr>
        <w:t>cluster</w:t>
      </w:r>
      <w:proofErr w:type="spellEnd"/>
      <w:r w:rsidRPr="00CB50B1">
        <w:rPr>
          <w:b/>
          <w:bCs/>
        </w:rPr>
        <w:t>:</w:t>
      </w:r>
      <w:r w:rsidRPr="00D30CB5">
        <w:t xml:space="preserve"> Se generó un resumen de las principales características de los clientes agrupados en cada </w:t>
      </w:r>
      <w:proofErr w:type="spellStart"/>
      <w:r w:rsidRPr="00D30CB5">
        <w:t>cluster</w:t>
      </w:r>
      <w:proofErr w:type="spellEnd"/>
      <w:r w:rsidRPr="00D30CB5">
        <w:t>, incluyendo la cantidad de productos contratados, la actividad de los clientes y otros factores relevantes.</w:t>
      </w:r>
    </w:p>
    <w:p w14:paraId="36B8AAB5" w14:textId="4FA66943" w:rsidR="009B10FD" w:rsidRPr="009B10FD" w:rsidRDefault="009B10FD" w:rsidP="00CB50B1">
      <w:r w:rsidRPr="009B10FD">
        <w:rPr>
          <w:noProof/>
        </w:rPr>
        <w:lastRenderedPageBreak/>
        <w:drawing>
          <wp:inline distT="0" distB="0" distL="0" distR="0" wp14:anchorId="03683B63" wp14:editId="0FE6AEC5">
            <wp:extent cx="5400040" cy="2023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023110"/>
                    </a:xfrm>
                    <a:prstGeom prst="rect">
                      <a:avLst/>
                    </a:prstGeom>
                  </pic:spPr>
                </pic:pic>
              </a:graphicData>
            </a:graphic>
          </wp:inline>
        </w:drawing>
      </w:r>
    </w:p>
    <w:p w14:paraId="6817BADD" w14:textId="773CB783" w:rsidR="00D30CB5" w:rsidRPr="00D30CB5" w:rsidRDefault="00D30CB5" w:rsidP="00CB50B1">
      <w:pPr>
        <w:pStyle w:val="Prrafodelista"/>
        <w:numPr>
          <w:ilvl w:val="0"/>
          <w:numId w:val="12"/>
        </w:numPr>
      </w:pPr>
      <w:r w:rsidRPr="00CB50B1">
        <w:rPr>
          <w:b/>
          <w:bCs/>
        </w:rPr>
        <w:t>Desnormalización de las variables:</w:t>
      </w:r>
      <w:r w:rsidRPr="00D30CB5">
        <w:t xml:space="preserve"> Para una mejor interpretación de los resultados, algunas variables, como </w:t>
      </w:r>
      <w:proofErr w:type="spellStart"/>
      <w:r w:rsidRPr="00CB50B1">
        <w:rPr>
          <w:b/>
          <w:bCs/>
        </w:rPr>
        <w:t>entry_date</w:t>
      </w:r>
      <w:proofErr w:type="spellEnd"/>
      <w:r w:rsidRPr="00D30CB5">
        <w:t>, fueron desnormalizadas y transformadas a su formato original.</w:t>
      </w:r>
    </w:p>
    <w:p w14:paraId="3AB815C7" w14:textId="72844948" w:rsidR="00D30CB5" w:rsidRDefault="009B10FD" w:rsidP="00CB50B1">
      <w:r w:rsidRPr="009B10FD">
        <w:rPr>
          <w:noProof/>
        </w:rPr>
        <w:drawing>
          <wp:inline distT="0" distB="0" distL="0" distR="0" wp14:anchorId="1B4A6C5F" wp14:editId="70AB3104">
            <wp:extent cx="5400040" cy="7181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718185"/>
                    </a:xfrm>
                    <a:prstGeom prst="rect">
                      <a:avLst/>
                    </a:prstGeom>
                  </pic:spPr>
                </pic:pic>
              </a:graphicData>
            </a:graphic>
          </wp:inline>
        </w:drawing>
      </w:r>
    </w:p>
    <w:p w14:paraId="57FC3F79" w14:textId="77777777" w:rsidR="009B10FD" w:rsidRPr="00D30CB5" w:rsidRDefault="009B10FD" w:rsidP="00CB50B1"/>
    <w:p w14:paraId="43283A8D" w14:textId="72B0D337" w:rsidR="00D30CB5" w:rsidRPr="00D30CB5" w:rsidRDefault="00F6426E" w:rsidP="007C0D54">
      <w:pPr>
        <w:pStyle w:val="Ttulo3"/>
      </w:pPr>
      <w:r>
        <w:t>3.</w:t>
      </w:r>
      <w:r w:rsidR="009B10FD">
        <w:t>6</w:t>
      </w:r>
      <w:r>
        <w:t>.</w:t>
      </w:r>
      <w:r w:rsidR="00D30CB5" w:rsidRPr="00D30CB5">
        <w:t xml:space="preserve">3. Interpretación de los </w:t>
      </w:r>
      <w:proofErr w:type="spellStart"/>
      <w:r w:rsidR="00D30CB5" w:rsidRPr="00D30CB5">
        <w:t>Clusters</w:t>
      </w:r>
      <w:proofErr w:type="spellEnd"/>
    </w:p>
    <w:p w14:paraId="795B0318" w14:textId="4A3A8814" w:rsidR="00D30CB5" w:rsidRPr="00D30CB5" w:rsidRDefault="00D30CB5" w:rsidP="00CB50B1">
      <w:r w:rsidRPr="00D30CB5">
        <w:t>A continuación</w:t>
      </w:r>
      <w:r w:rsidR="00F6426E">
        <w:t>,</w:t>
      </w:r>
      <w:r w:rsidRPr="00D30CB5">
        <w:t xml:space="preserve"> se describen los 6 </w:t>
      </w:r>
      <w:proofErr w:type="spellStart"/>
      <w:r w:rsidRPr="00D30CB5">
        <w:t>clusters</w:t>
      </w:r>
      <w:proofErr w:type="spellEnd"/>
      <w:r w:rsidRPr="00D30CB5">
        <w:t>, sus características principales y las estrategias recomendadas para cada grupo:</w:t>
      </w:r>
    </w:p>
    <w:p w14:paraId="3392A1B0" w14:textId="77777777" w:rsidR="00D30CB5" w:rsidRPr="00D30CB5" w:rsidRDefault="00D30CB5" w:rsidP="00CB50B1">
      <w:proofErr w:type="spellStart"/>
      <w:r w:rsidRPr="00D30CB5">
        <w:t>Cluster</w:t>
      </w:r>
      <w:proofErr w:type="spellEnd"/>
      <w:r w:rsidRPr="00D30CB5">
        <w:t xml:space="preserve"> 0: Jóvenes de Baja Actividad</w:t>
      </w:r>
    </w:p>
    <w:p w14:paraId="1B519B0E" w14:textId="77777777" w:rsidR="00D30CB5" w:rsidRPr="00D30CB5" w:rsidRDefault="00D30CB5" w:rsidP="00CB50B1">
      <w:pPr>
        <w:pStyle w:val="Prrafodelista"/>
        <w:numPr>
          <w:ilvl w:val="0"/>
          <w:numId w:val="15"/>
        </w:numPr>
      </w:pPr>
      <w:r w:rsidRPr="00D30CB5">
        <w:t>Edad media: 25.87 años.</w:t>
      </w:r>
    </w:p>
    <w:p w14:paraId="24B631D1" w14:textId="77777777" w:rsidR="00D30CB5" w:rsidRPr="00D30CB5" w:rsidRDefault="00D30CB5" w:rsidP="00CB50B1">
      <w:pPr>
        <w:pStyle w:val="Prrafodelista"/>
        <w:numPr>
          <w:ilvl w:val="0"/>
          <w:numId w:val="15"/>
        </w:numPr>
      </w:pPr>
      <w:r w:rsidRPr="00D30CB5">
        <w:t>Productos contratados: 1.093 productos.</w:t>
      </w:r>
    </w:p>
    <w:p w14:paraId="7CA1EE92" w14:textId="77777777" w:rsidR="00D30CB5" w:rsidRPr="00D30CB5" w:rsidRDefault="00D30CB5" w:rsidP="00CB50B1">
      <w:pPr>
        <w:pStyle w:val="Prrafodelista"/>
        <w:numPr>
          <w:ilvl w:val="0"/>
          <w:numId w:val="15"/>
        </w:numPr>
      </w:pPr>
      <w:r w:rsidRPr="00D30CB5">
        <w:t>Clientes activos: 28.4%.</w:t>
      </w:r>
    </w:p>
    <w:p w14:paraId="6B4A5A76" w14:textId="77777777" w:rsidR="00D30CB5" w:rsidRPr="00D30CB5" w:rsidRDefault="00D30CB5" w:rsidP="00CB50B1">
      <w:pPr>
        <w:pStyle w:val="Prrafodelista"/>
        <w:numPr>
          <w:ilvl w:val="0"/>
          <w:numId w:val="15"/>
        </w:numPr>
      </w:pPr>
      <w:r w:rsidRPr="00D30CB5">
        <w:t>Perfil: Jóvenes con baja actividad y bajo compromiso con la entidad. Son clientes de bajo valor con poca participación en productos de financiación.</w:t>
      </w:r>
    </w:p>
    <w:p w14:paraId="1E7D51C9" w14:textId="77777777" w:rsidR="00D30CB5" w:rsidRPr="00D30CB5" w:rsidRDefault="00D30CB5" w:rsidP="00CB50B1">
      <w:pPr>
        <w:pStyle w:val="Prrafodelista"/>
        <w:numPr>
          <w:ilvl w:val="0"/>
          <w:numId w:val="15"/>
        </w:numPr>
      </w:pPr>
      <w:r w:rsidRPr="00D30CB5">
        <w:t>Estrategias: Incentivar el uso de los servicios mediante programas de recompensas y ofertas personalizadas.</w:t>
      </w:r>
    </w:p>
    <w:p w14:paraId="48B75BAB" w14:textId="77777777" w:rsidR="00D30CB5" w:rsidRPr="00D30CB5" w:rsidRDefault="00D30CB5" w:rsidP="00CB50B1">
      <w:proofErr w:type="spellStart"/>
      <w:r w:rsidRPr="00D30CB5">
        <w:t>Cluster</w:t>
      </w:r>
      <w:proofErr w:type="spellEnd"/>
      <w:r w:rsidRPr="00D30CB5">
        <w:t xml:space="preserve"> 1: Nuevos Clientes de Bajo Compromiso</w:t>
      </w:r>
    </w:p>
    <w:p w14:paraId="3D448C2F" w14:textId="77777777" w:rsidR="00D30CB5" w:rsidRPr="00D30CB5" w:rsidRDefault="00D30CB5" w:rsidP="00CB50B1">
      <w:pPr>
        <w:pStyle w:val="Prrafodelista"/>
        <w:numPr>
          <w:ilvl w:val="0"/>
          <w:numId w:val="14"/>
        </w:numPr>
      </w:pPr>
      <w:r w:rsidRPr="00D30CB5">
        <w:t>Edad media: 35.2 años.</w:t>
      </w:r>
    </w:p>
    <w:p w14:paraId="09C2B17B" w14:textId="77777777" w:rsidR="00D30CB5" w:rsidRPr="00D30CB5" w:rsidRDefault="00D30CB5" w:rsidP="00CB50B1">
      <w:pPr>
        <w:pStyle w:val="Prrafodelista"/>
        <w:numPr>
          <w:ilvl w:val="0"/>
          <w:numId w:val="14"/>
        </w:numPr>
      </w:pPr>
      <w:r w:rsidRPr="00D30CB5">
        <w:t>Productos contratados: 0.485 productos.</w:t>
      </w:r>
    </w:p>
    <w:p w14:paraId="0D1F7D53" w14:textId="77777777" w:rsidR="00D30CB5" w:rsidRPr="00D30CB5" w:rsidRDefault="00D30CB5" w:rsidP="00CB50B1">
      <w:pPr>
        <w:pStyle w:val="Prrafodelista"/>
        <w:numPr>
          <w:ilvl w:val="0"/>
          <w:numId w:val="14"/>
        </w:numPr>
      </w:pPr>
      <w:r w:rsidRPr="00D30CB5">
        <w:t>Clientes activos: 16.6%.</w:t>
      </w:r>
    </w:p>
    <w:p w14:paraId="0C179121" w14:textId="77777777" w:rsidR="00D30CB5" w:rsidRPr="00D30CB5" w:rsidRDefault="00D30CB5" w:rsidP="00CB50B1">
      <w:pPr>
        <w:pStyle w:val="Prrafodelista"/>
        <w:numPr>
          <w:ilvl w:val="0"/>
          <w:numId w:val="14"/>
        </w:numPr>
      </w:pPr>
      <w:r w:rsidRPr="00D30CB5">
        <w:t>Perfil: Clientes de mediana edad, que ingresaron recientemente con baja actividad. La mayoría ingresó por canales secundarios.</w:t>
      </w:r>
    </w:p>
    <w:p w14:paraId="7F274666" w14:textId="77777777" w:rsidR="00D30CB5" w:rsidRPr="00D30CB5" w:rsidRDefault="00D30CB5" w:rsidP="00CB50B1">
      <w:pPr>
        <w:pStyle w:val="Prrafodelista"/>
        <w:numPr>
          <w:ilvl w:val="0"/>
          <w:numId w:val="14"/>
        </w:numPr>
      </w:pPr>
      <w:r w:rsidRPr="00D30CB5">
        <w:t>Estrategias: Focalizar en campañas de enganche personalizadas y mejorar la experiencia digital.</w:t>
      </w:r>
    </w:p>
    <w:p w14:paraId="20C4A5BA" w14:textId="77777777" w:rsidR="00D30CB5" w:rsidRPr="00D30CB5" w:rsidRDefault="00D30CB5" w:rsidP="00CB50B1">
      <w:proofErr w:type="spellStart"/>
      <w:r w:rsidRPr="00D30CB5">
        <w:t>Cluster</w:t>
      </w:r>
      <w:proofErr w:type="spellEnd"/>
      <w:r w:rsidRPr="00D30CB5">
        <w:t xml:space="preserve"> 2: Jóvenes Inactivos Sin Productos</w:t>
      </w:r>
    </w:p>
    <w:p w14:paraId="33168EFD" w14:textId="77777777" w:rsidR="00D30CB5" w:rsidRPr="00D30CB5" w:rsidRDefault="00D30CB5" w:rsidP="00CB50B1">
      <w:pPr>
        <w:pStyle w:val="Prrafodelista"/>
        <w:numPr>
          <w:ilvl w:val="0"/>
          <w:numId w:val="16"/>
        </w:numPr>
      </w:pPr>
      <w:r w:rsidRPr="00D30CB5">
        <w:t>Edad media: 28.88 años.</w:t>
      </w:r>
    </w:p>
    <w:p w14:paraId="03783F27" w14:textId="77777777" w:rsidR="00D30CB5" w:rsidRPr="00D30CB5" w:rsidRDefault="00D30CB5" w:rsidP="00CB50B1">
      <w:pPr>
        <w:pStyle w:val="Prrafodelista"/>
        <w:numPr>
          <w:ilvl w:val="0"/>
          <w:numId w:val="16"/>
        </w:numPr>
      </w:pPr>
      <w:r w:rsidRPr="00D30CB5">
        <w:t>Productos contratados: 0.039 productos.</w:t>
      </w:r>
    </w:p>
    <w:p w14:paraId="371B7A55" w14:textId="77777777" w:rsidR="00D30CB5" w:rsidRPr="00D30CB5" w:rsidRDefault="00D30CB5" w:rsidP="00CB50B1">
      <w:pPr>
        <w:pStyle w:val="Prrafodelista"/>
        <w:numPr>
          <w:ilvl w:val="0"/>
          <w:numId w:val="16"/>
        </w:numPr>
      </w:pPr>
      <w:r w:rsidRPr="00D30CB5">
        <w:t>Clientes activos: 3.7%.</w:t>
      </w:r>
    </w:p>
    <w:p w14:paraId="3430ED71" w14:textId="77777777" w:rsidR="00D30CB5" w:rsidRPr="00D30CB5" w:rsidRDefault="00D30CB5" w:rsidP="00CB50B1">
      <w:pPr>
        <w:pStyle w:val="Prrafodelista"/>
        <w:numPr>
          <w:ilvl w:val="0"/>
          <w:numId w:val="16"/>
        </w:numPr>
      </w:pPr>
      <w:r w:rsidRPr="00D30CB5">
        <w:lastRenderedPageBreak/>
        <w:t>Perfil: Jóvenes con muy poca actividad y prácticamente ningún producto contratado. Están en riesgo de abandono.</w:t>
      </w:r>
    </w:p>
    <w:p w14:paraId="43C5E218" w14:textId="6865A6D3" w:rsidR="004B644A" w:rsidRPr="00D30CB5" w:rsidRDefault="00D30CB5" w:rsidP="00CB50B1">
      <w:pPr>
        <w:pStyle w:val="Prrafodelista"/>
        <w:numPr>
          <w:ilvl w:val="0"/>
          <w:numId w:val="16"/>
        </w:numPr>
      </w:pPr>
      <w:r w:rsidRPr="00D30CB5">
        <w:t>Estrategias: Ofrecer incentivos para reactivar la actividad, como descuentos y promociones.</w:t>
      </w:r>
    </w:p>
    <w:p w14:paraId="48A72C74" w14:textId="77777777" w:rsidR="00D30CB5" w:rsidRPr="00D30CB5" w:rsidRDefault="00D30CB5" w:rsidP="00CB50B1">
      <w:proofErr w:type="spellStart"/>
      <w:r w:rsidRPr="00D30CB5">
        <w:t>Cluster</w:t>
      </w:r>
      <w:proofErr w:type="spellEnd"/>
      <w:r w:rsidRPr="00D30CB5">
        <w:t xml:space="preserve"> 3: Jóvenes Activos en Crecimiento</w:t>
      </w:r>
    </w:p>
    <w:p w14:paraId="506143F8" w14:textId="77777777" w:rsidR="00D30CB5" w:rsidRPr="00D30CB5" w:rsidRDefault="00D30CB5" w:rsidP="00CB50B1">
      <w:pPr>
        <w:pStyle w:val="Prrafodelista"/>
        <w:numPr>
          <w:ilvl w:val="0"/>
          <w:numId w:val="13"/>
        </w:numPr>
      </w:pPr>
      <w:r w:rsidRPr="00D30CB5">
        <w:t>Edad media: 23.27 años.</w:t>
      </w:r>
    </w:p>
    <w:p w14:paraId="3E79552A" w14:textId="77777777" w:rsidR="00D30CB5" w:rsidRPr="00D30CB5" w:rsidRDefault="00D30CB5" w:rsidP="00CB50B1">
      <w:pPr>
        <w:pStyle w:val="Prrafodelista"/>
        <w:numPr>
          <w:ilvl w:val="0"/>
          <w:numId w:val="13"/>
        </w:numPr>
      </w:pPr>
      <w:r w:rsidRPr="00D30CB5">
        <w:t>Productos contratados: 1.08 productos.</w:t>
      </w:r>
    </w:p>
    <w:p w14:paraId="4FC4FE74" w14:textId="77777777" w:rsidR="00D30CB5" w:rsidRPr="00D30CB5" w:rsidRDefault="00D30CB5" w:rsidP="00CB50B1">
      <w:pPr>
        <w:pStyle w:val="Prrafodelista"/>
        <w:numPr>
          <w:ilvl w:val="0"/>
          <w:numId w:val="13"/>
        </w:numPr>
      </w:pPr>
      <w:r w:rsidRPr="00D30CB5">
        <w:t>Clientes activos: 40.6%.</w:t>
      </w:r>
    </w:p>
    <w:p w14:paraId="53628BF2" w14:textId="77777777" w:rsidR="00D30CB5" w:rsidRPr="00D30CB5" w:rsidRDefault="00D30CB5" w:rsidP="00CB50B1">
      <w:pPr>
        <w:pStyle w:val="Prrafodelista"/>
        <w:numPr>
          <w:ilvl w:val="0"/>
          <w:numId w:val="13"/>
        </w:numPr>
      </w:pPr>
      <w:r w:rsidRPr="00D30CB5">
        <w:t>Perfil: El grupo más joven, con un alto nivel de actividad y potencial de crecimiento en el uso de productos financieros.</w:t>
      </w:r>
    </w:p>
    <w:p w14:paraId="069F9AA9" w14:textId="77777777" w:rsidR="00D30CB5" w:rsidRPr="00D30CB5" w:rsidRDefault="00D30CB5" w:rsidP="00CB50B1">
      <w:pPr>
        <w:pStyle w:val="Prrafodelista"/>
        <w:numPr>
          <w:ilvl w:val="0"/>
          <w:numId w:val="13"/>
        </w:numPr>
      </w:pPr>
      <w:r w:rsidRPr="00D30CB5">
        <w:t>Estrategias: Desarrollar programas educativos financieros y promociones adaptadas a sus necesidades.</w:t>
      </w:r>
    </w:p>
    <w:p w14:paraId="33FCED68" w14:textId="77777777" w:rsidR="00D30CB5" w:rsidRPr="00D30CB5" w:rsidRDefault="00D30CB5" w:rsidP="00CB50B1">
      <w:proofErr w:type="spellStart"/>
      <w:r w:rsidRPr="00D30CB5">
        <w:t>Cluster</w:t>
      </w:r>
      <w:proofErr w:type="spellEnd"/>
      <w:r w:rsidRPr="00D30CB5">
        <w:t xml:space="preserve"> 4: Clientes Premium Altamente Comprometidos</w:t>
      </w:r>
    </w:p>
    <w:p w14:paraId="092C8879" w14:textId="77777777" w:rsidR="00D30CB5" w:rsidRPr="00D30CB5" w:rsidRDefault="00D30CB5" w:rsidP="00CB50B1">
      <w:pPr>
        <w:pStyle w:val="Prrafodelista"/>
        <w:numPr>
          <w:ilvl w:val="0"/>
          <w:numId w:val="17"/>
        </w:numPr>
      </w:pPr>
      <w:r w:rsidRPr="00D30CB5">
        <w:t>Edad media: 37.41 años.</w:t>
      </w:r>
    </w:p>
    <w:p w14:paraId="0C7C4DB2" w14:textId="77777777" w:rsidR="00D30CB5" w:rsidRPr="00D30CB5" w:rsidRDefault="00D30CB5" w:rsidP="00CB50B1">
      <w:pPr>
        <w:pStyle w:val="Prrafodelista"/>
        <w:numPr>
          <w:ilvl w:val="0"/>
          <w:numId w:val="17"/>
        </w:numPr>
      </w:pPr>
      <w:r w:rsidRPr="00D30CB5">
        <w:t>Productos contratados: 3.871 productos.</w:t>
      </w:r>
    </w:p>
    <w:p w14:paraId="17BD60EF" w14:textId="77777777" w:rsidR="00D30CB5" w:rsidRPr="00D30CB5" w:rsidRDefault="00D30CB5" w:rsidP="00CB50B1">
      <w:pPr>
        <w:pStyle w:val="Prrafodelista"/>
        <w:numPr>
          <w:ilvl w:val="0"/>
          <w:numId w:val="17"/>
        </w:numPr>
      </w:pPr>
      <w:r w:rsidRPr="00D30CB5">
        <w:t>Clientes activos: 94.5%.</w:t>
      </w:r>
    </w:p>
    <w:p w14:paraId="573C7E4D" w14:textId="77777777" w:rsidR="00D30CB5" w:rsidRPr="00D30CB5" w:rsidRDefault="00D30CB5" w:rsidP="00CB50B1">
      <w:pPr>
        <w:pStyle w:val="Prrafodelista"/>
        <w:numPr>
          <w:ilvl w:val="0"/>
          <w:numId w:val="17"/>
        </w:numPr>
      </w:pPr>
      <w:r w:rsidRPr="00D30CB5">
        <w:t>Perfil: Clientes con un alto compromiso y gran valor. Son usuarios intensivos de productos financieros complejos.</w:t>
      </w:r>
    </w:p>
    <w:p w14:paraId="05A43049" w14:textId="3E524E0F" w:rsidR="00AF36CD" w:rsidRPr="00D30CB5" w:rsidRDefault="00D30CB5" w:rsidP="00CB50B1">
      <w:pPr>
        <w:pStyle w:val="Prrafodelista"/>
        <w:numPr>
          <w:ilvl w:val="0"/>
          <w:numId w:val="17"/>
        </w:numPr>
      </w:pPr>
      <w:r w:rsidRPr="00D30CB5">
        <w:t>Estrategias: Mantener la lealtad mediante programas de fidelización y asesoría personalizada.</w:t>
      </w:r>
    </w:p>
    <w:p w14:paraId="3A30AE64" w14:textId="77777777" w:rsidR="00D30CB5" w:rsidRPr="00D30CB5" w:rsidRDefault="00D30CB5" w:rsidP="00CB50B1">
      <w:proofErr w:type="spellStart"/>
      <w:r w:rsidRPr="00D30CB5">
        <w:t>Cluster</w:t>
      </w:r>
      <w:proofErr w:type="spellEnd"/>
      <w:r w:rsidRPr="00D30CB5">
        <w:t xml:space="preserve"> 5: Seniors Comprometidos con Potencial</w:t>
      </w:r>
    </w:p>
    <w:p w14:paraId="789F0F76" w14:textId="77777777" w:rsidR="00D30CB5" w:rsidRPr="00D30CB5" w:rsidRDefault="00D30CB5" w:rsidP="00CB50B1">
      <w:pPr>
        <w:pStyle w:val="Prrafodelista"/>
        <w:numPr>
          <w:ilvl w:val="0"/>
          <w:numId w:val="18"/>
        </w:numPr>
      </w:pPr>
      <w:r w:rsidRPr="00D30CB5">
        <w:t>Edad media: 49.63 años.</w:t>
      </w:r>
    </w:p>
    <w:p w14:paraId="0921199B" w14:textId="77777777" w:rsidR="00D30CB5" w:rsidRPr="00D30CB5" w:rsidRDefault="00D30CB5" w:rsidP="00CB50B1">
      <w:pPr>
        <w:pStyle w:val="Prrafodelista"/>
        <w:numPr>
          <w:ilvl w:val="0"/>
          <w:numId w:val="18"/>
        </w:numPr>
      </w:pPr>
      <w:r w:rsidRPr="00D30CB5">
        <w:t>Productos contratados: 1.401 productos.</w:t>
      </w:r>
    </w:p>
    <w:p w14:paraId="55E00CF9" w14:textId="77777777" w:rsidR="00D30CB5" w:rsidRPr="00D30CB5" w:rsidRDefault="00D30CB5" w:rsidP="00CB50B1">
      <w:pPr>
        <w:pStyle w:val="Prrafodelista"/>
        <w:numPr>
          <w:ilvl w:val="0"/>
          <w:numId w:val="18"/>
        </w:numPr>
      </w:pPr>
      <w:r w:rsidRPr="00D30CB5">
        <w:t>Clientes activos: 75.4%.</w:t>
      </w:r>
    </w:p>
    <w:p w14:paraId="0F5E991B" w14:textId="77777777" w:rsidR="00D30CB5" w:rsidRPr="00D30CB5" w:rsidRDefault="00D30CB5" w:rsidP="00CB50B1">
      <w:pPr>
        <w:pStyle w:val="Prrafodelista"/>
        <w:numPr>
          <w:ilvl w:val="0"/>
          <w:numId w:val="18"/>
        </w:numPr>
      </w:pPr>
      <w:r w:rsidRPr="00D30CB5">
        <w:t>Perfil: Clientes de mayor edad, con alta actividad y un nivel moderado de contratación de productos. Tienen potencial para adoptar productos más complejos.</w:t>
      </w:r>
    </w:p>
    <w:p w14:paraId="3B2462D2" w14:textId="77777777" w:rsidR="00D30CB5" w:rsidRPr="00D30CB5" w:rsidRDefault="00D30CB5" w:rsidP="00CB50B1">
      <w:pPr>
        <w:pStyle w:val="Prrafodelista"/>
        <w:numPr>
          <w:ilvl w:val="0"/>
          <w:numId w:val="18"/>
        </w:numPr>
      </w:pPr>
      <w:r w:rsidRPr="00D30CB5">
        <w:t>Estrategias: Ofrecer productos financieros adaptados y organizar eventos que fortalezcan la relación con la entidad.</w:t>
      </w:r>
    </w:p>
    <w:p w14:paraId="3F6CF623" w14:textId="77777777" w:rsidR="00913119" w:rsidRPr="00D30CB5" w:rsidRDefault="00913119" w:rsidP="00CB50B1"/>
    <w:p w14:paraId="7867DDFA" w14:textId="66F85303" w:rsidR="00D30CB5" w:rsidRPr="00D30CB5" w:rsidRDefault="00F6426E" w:rsidP="00CB50B1">
      <w:pPr>
        <w:pStyle w:val="Ttulo3"/>
      </w:pPr>
      <w:r>
        <w:t>3.</w:t>
      </w:r>
      <w:r w:rsidR="009B10FD">
        <w:t>6</w:t>
      </w:r>
      <w:r>
        <w:t>.</w:t>
      </w:r>
      <w:r w:rsidR="00D30CB5" w:rsidRPr="00D30CB5">
        <w:t>4. Análisis de la Importancia de Características</w:t>
      </w:r>
    </w:p>
    <w:p w14:paraId="43BBB070" w14:textId="16FC479D" w:rsidR="00D30CB5" w:rsidRDefault="00D30CB5" w:rsidP="00CB50B1">
      <w:r w:rsidRPr="00D30CB5">
        <w:t xml:space="preserve">Para identificar las características más importantes que diferencian los </w:t>
      </w:r>
      <w:proofErr w:type="spellStart"/>
      <w:r w:rsidRPr="00D30CB5">
        <w:t>clusters</w:t>
      </w:r>
      <w:proofErr w:type="spellEnd"/>
      <w:r w:rsidRPr="00D30CB5">
        <w:t xml:space="preserve">, se utilizó un modelo de </w:t>
      </w:r>
      <w:proofErr w:type="spellStart"/>
      <w:r w:rsidRPr="00D30CB5">
        <w:rPr>
          <w:b/>
          <w:bCs/>
        </w:rPr>
        <w:t>Random</w:t>
      </w:r>
      <w:proofErr w:type="spellEnd"/>
      <w:r w:rsidRPr="00D30CB5">
        <w:rPr>
          <w:b/>
          <w:bCs/>
        </w:rPr>
        <w:t xml:space="preserve"> Forest</w:t>
      </w:r>
      <w:r w:rsidRPr="00D30CB5">
        <w:t>, que permitió evaluar el peso relativo de cada variable en la segmentación.</w:t>
      </w:r>
    </w:p>
    <w:p w14:paraId="1CAD777C" w14:textId="77777777" w:rsidR="009B10FD" w:rsidRPr="00D30CB5" w:rsidRDefault="009B10FD" w:rsidP="00CB50B1">
      <w:r w:rsidRPr="00AF36CD">
        <w:t>Las variables con mayor peso relativo en la segmentación de clientes son</w:t>
      </w:r>
      <w:r w:rsidRPr="00D30CB5">
        <w:t>:</w:t>
      </w:r>
    </w:p>
    <w:p w14:paraId="45CDA2C5" w14:textId="77777777" w:rsidR="009B10FD" w:rsidRPr="00D30CB5" w:rsidRDefault="009B10FD" w:rsidP="00CB50B1">
      <w:pPr>
        <w:pStyle w:val="Prrafodelista"/>
        <w:numPr>
          <w:ilvl w:val="0"/>
          <w:numId w:val="19"/>
        </w:numPr>
      </w:pPr>
      <w:proofErr w:type="spellStart"/>
      <w:r w:rsidRPr="00AF36CD">
        <w:rPr>
          <w:b/>
          <w:bCs/>
        </w:rPr>
        <w:t>entry_date</w:t>
      </w:r>
      <w:proofErr w:type="spellEnd"/>
      <w:r w:rsidRPr="00D30CB5">
        <w:t xml:space="preserve"> y </w:t>
      </w:r>
      <w:proofErr w:type="spellStart"/>
      <w:r w:rsidRPr="00AF36CD">
        <w:rPr>
          <w:b/>
          <w:bCs/>
        </w:rPr>
        <w:t>age</w:t>
      </w:r>
      <w:proofErr w:type="spellEnd"/>
      <w:r w:rsidRPr="00D30CB5">
        <w:t xml:space="preserve"> resultaron ser las variables más relevantes para la segmentación, lo que indica que el comportamiento de los clientes varía en función de cuándo ingresaron al sistema y su edad.</w:t>
      </w:r>
    </w:p>
    <w:p w14:paraId="7CEA276B" w14:textId="77777777" w:rsidR="009B10FD" w:rsidRPr="00D30CB5" w:rsidRDefault="009B10FD" w:rsidP="00CB50B1">
      <w:pPr>
        <w:pStyle w:val="Prrafodelista"/>
        <w:numPr>
          <w:ilvl w:val="0"/>
          <w:numId w:val="19"/>
        </w:numPr>
      </w:pPr>
      <w:proofErr w:type="spellStart"/>
      <w:r w:rsidRPr="00AF36CD">
        <w:rPr>
          <w:b/>
          <w:bCs/>
        </w:rPr>
        <w:t>num_products_contracts</w:t>
      </w:r>
      <w:proofErr w:type="spellEnd"/>
      <w:r w:rsidRPr="00D30CB5">
        <w:t xml:space="preserve"> (número de productos contratados) también fue una variable importante, reflejando el nivel de compromiso de los clientes con la entidad.</w:t>
      </w:r>
    </w:p>
    <w:p w14:paraId="675400BE" w14:textId="4C971E14" w:rsidR="009B10FD" w:rsidRPr="00D30CB5" w:rsidRDefault="009B10FD" w:rsidP="00CB50B1">
      <w:pPr>
        <w:pStyle w:val="Prrafodelista"/>
        <w:numPr>
          <w:ilvl w:val="0"/>
          <w:numId w:val="19"/>
        </w:numPr>
      </w:pPr>
      <w:r w:rsidRPr="00D30CB5">
        <w:t xml:space="preserve">Variables como </w:t>
      </w:r>
      <w:r w:rsidRPr="00AF36CD">
        <w:rPr>
          <w:b/>
          <w:bCs/>
        </w:rPr>
        <w:t>cuentas</w:t>
      </w:r>
      <w:r w:rsidRPr="00D30CB5">
        <w:t xml:space="preserve">, </w:t>
      </w:r>
      <w:proofErr w:type="spellStart"/>
      <w:r w:rsidRPr="00AF36CD">
        <w:rPr>
          <w:b/>
          <w:bCs/>
        </w:rPr>
        <w:t>ahorro_inversion</w:t>
      </w:r>
      <w:proofErr w:type="spellEnd"/>
      <w:r w:rsidRPr="00D30CB5">
        <w:t xml:space="preserve"> y </w:t>
      </w:r>
      <w:proofErr w:type="spellStart"/>
      <w:r w:rsidRPr="00AF36CD">
        <w:rPr>
          <w:b/>
          <w:bCs/>
        </w:rPr>
        <w:t>active_customer</w:t>
      </w:r>
      <w:proofErr w:type="spellEnd"/>
      <w:r w:rsidRPr="00D30CB5">
        <w:t xml:space="preserve"> también aportaron información relevante, aunque en menor medida.</w:t>
      </w:r>
    </w:p>
    <w:p w14:paraId="153E11F1" w14:textId="77777777" w:rsidR="009B10FD" w:rsidRDefault="009B10FD" w:rsidP="00CB50B1">
      <w:r w:rsidRPr="009B10FD">
        <w:rPr>
          <w:noProof/>
        </w:rPr>
        <w:lastRenderedPageBreak/>
        <w:drawing>
          <wp:inline distT="0" distB="0" distL="0" distR="0" wp14:anchorId="3EE5CD12" wp14:editId="29B7D65E">
            <wp:extent cx="5400040" cy="481711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817110"/>
                    </a:xfrm>
                    <a:prstGeom prst="rect">
                      <a:avLst/>
                    </a:prstGeom>
                  </pic:spPr>
                </pic:pic>
              </a:graphicData>
            </a:graphic>
          </wp:inline>
        </w:drawing>
      </w:r>
    </w:p>
    <w:p w14:paraId="7ABEAD00" w14:textId="112735A2" w:rsidR="00A305C9" w:rsidRDefault="00A305C9" w:rsidP="00CB50B1"/>
    <w:p w14:paraId="2841431F" w14:textId="6AB8C9BC" w:rsidR="00101C97" w:rsidRDefault="00101C97" w:rsidP="00CB50B1"/>
    <w:p w14:paraId="4E202A75" w14:textId="43099954" w:rsidR="00101C97" w:rsidRDefault="00101C97" w:rsidP="00CB50B1"/>
    <w:p w14:paraId="057A264B" w14:textId="7A892730" w:rsidR="00101C97" w:rsidRDefault="00101C97" w:rsidP="00CB50B1"/>
    <w:p w14:paraId="7AB14D93" w14:textId="7EFA0B64" w:rsidR="00CB37C3" w:rsidRDefault="00CB37C3" w:rsidP="00CB50B1"/>
    <w:p w14:paraId="5993F96E" w14:textId="1CD4E5C7" w:rsidR="00CB37C3" w:rsidRDefault="00CB37C3" w:rsidP="00CB50B1"/>
    <w:p w14:paraId="2E7FBD97" w14:textId="75990977" w:rsidR="00CB37C3" w:rsidRDefault="00CB37C3" w:rsidP="00CB50B1"/>
    <w:p w14:paraId="0B0D229A" w14:textId="11F537E7" w:rsidR="00CB37C3" w:rsidRDefault="00CB37C3" w:rsidP="00CB50B1"/>
    <w:p w14:paraId="076E571D" w14:textId="2F109DDF" w:rsidR="00CB37C3" w:rsidRDefault="00CB37C3" w:rsidP="00CB50B1"/>
    <w:p w14:paraId="70BAE445" w14:textId="4CD41491" w:rsidR="00CB37C3" w:rsidRDefault="00CB37C3" w:rsidP="00CB50B1"/>
    <w:p w14:paraId="7F25CEEC" w14:textId="77777777" w:rsidR="00CB37C3" w:rsidRDefault="00CB37C3" w:rsidP="00CB50B1"/>
    <w:p w14:paraId="3A140CAE" w14:textId="77777777" w:rsidR="00101C97" w:rsidRPr="00101C97" w:rsidRDefault="00101C97" w:rsidP="00CB50B1">
      <w:pPr>
        <w:pStyle w:val="Ttulo1"/>
      </w:pPr>
      <w:r w:rsidRPr="00101C97">
        <w:lastRenderedPageBreak/>
        <w:t>Tarea 5 – Seguimiento de Campaña</w:t>
      </w:r>
    </w:p>
    <w:p w14:paraId="2E373558" w14:textId="77777777" w:rsidR="00101C97" w:rsidRPr="00101C97" w:rsidRDefault="00101C97" w:rsidP="00CB50B1">
      <w:r w:rsidRPr="00101C97">
        <w:t xml:space="preserve">El éxito de una campaña de marketing digital depende de la capacidad de medir, interpretar y actuar sobre los datos de desempeño obtenidos. En el caso de </w:t>
      </w:r>
      <w:proofErr w:type="spellStart"/>
      <w:r w:rsidRPr="00101C97">
        <w:t>EasyMoney</w:t>
      </w:r>
      <w:proofErr w:type="spellEnd"/>
      <w:r w:rsidRPr="00101C97">
        <w:t xml:space="preserve">, la campaña de marketing por correo electrónico dirigida a 10,000 clientes segmentados tiene como objetivo impulsar la adopción de un producto financiero clave: la tarjeta de crédito </w:t>
      </w:r>
      <w:proofErr w:type="spellStart"/>
      <w:r w:rsidRPr="00101C97">
        <w:rPr>
          <w:b/>
          <w:bCs/>
        </w:rPr>
        <w:t>EasyMoney</w:t>
      </w:r>
      <w:proofErr w:type="spellEnd"/>
      <w:r w:rsidRPr="00101C97">
        <w:t>. Dado que la segmentación se ha realizado de manera cuidadosa, agrupando a los clientes en cinco clústeres distintos basados en características demográficas, socioeconómicas y de comportamiento, la medición del éxito de la campaña es fundamental para garantizar su efectividad.</w:t>
      </w:r>
    </w:p>
    <w:p w14:paraId="17064B69" w14:textId="77777777" w:rsidR="00101C97" w:rsidRPr="00101C97" w:rsidRDefault="00101C97" w:rsidP="00CB50B1">
      <w:r w:rsidRPr="00101C97">
        <w:t>Este plan de medición tiene el propósito de definir las métricas clave (</w:t>
      </w:r>
      <w:proofErr w:type="spellStart"/>
      <w:r w:rsidRPr="00101C97">
        <w:t>KPIs</w:t>
      </w:r>
      <w:proofErr w:type="spellEnd"/>
      <w:r w:rsidRPr="00101C97">
        <w:t xml:space="preserve">) que permitirán evaluar de manera rigurosa la efectividad de la campaña. Los </w:t>
      </w:r>
      <w:proofErr w:type="spellStart"/>
      <w:r w:rsidRPr="00101C97">
        <w:t>KPIs</w:t>
      </w:r>
      <w:proofErr w:type="spellEnd"/>
      <w:r w:rsidRPr="00101C97">
        <w:t xml:space="preserve"> proporcionarán una visión cuantificable del rendimiento de la campaña, permitiendo ajustar las estrategias en función de los resultados obtenidos. Los indicadores seleccionados miden aspectos cruciales como la interacción con el contenido del correo, la conversión de clientes potenciales y el retorno económico, asegurando que la campaña no solo logre un impacto inmediato, sino que también fomente una relación a largo plazo con los clientes de </w:t>
      </w:r>
      <w:proofErr w:type="spellStart"/>
      <w:r w:rsidRPr="00101C97">
        <w:t>EasyMoney</w:t>
      </w:r>
      <w:proofErr w:type="spellEnd"/>
      <w:r w:rsidRPr="00101C97">
        <w:t>.</w:t>
      </w:r>
    </w:p>
    <w:p w14:paraId="6787B7D6" w14:textId="77777777" w:rsidR="00101C97" w:rsidRPr="00101C97" w:rsidRDefault="00101C97" w:rsidP="00CB50B1">
      <w:pPr>
        <w:pStyle w:val="Ttulo2"/>
      </w:pPr>
      <w:r w:rsidRPr="00101C97">
        <w:t xml:space="preserve">5.1. </w:t>
      </w:r>
      <w:proofErr w:type="spellStart"/>
      <w:r w:rsidRPr="00101C97">
        <w:t>KPIs</w:t>
      </w:r>
      <w:proofErr w:type="spellEnd"/>
      <w:r w:rsidRPr="00101C97">
        <w:t xml:space="preserve"> (Key Performance </w:t>
      </w:r>
      <w:proofErr w:type="spellStart"/>
      <w:r w:rsidRPr="00101C97">
        <w:t>Indicators</w:t>
      </w:r>
      <w:proofErr w:type="spellEnd"/>
      <w:r w:rsidRPr="00101C97">
        <w:t>)</w:t>
      </w:r>
    </w:p>
    <w:p w14:paraId="5CA46B86" w14:textId="77777777" w:rsidR="00101C97" w:rsidRPr="00101C97" w:rsidRDefault="00101C97" w:rsidP="00CB50B1">
      <w:pPr>
        <w:pStyle w:val="Ttulo3"/>
      </w:pPr>
      <w:r w:rsidRPr="00101C97">
        <w:t xml:space="preserve">5.1.1. Tasa de Apertura del Correo Electrónico (Open </w:t>
      </w:r>
      <w:proofErr w:type="spellStart"/>
      <w:r w:rsidRPr="00101C97">
        <w:t>Rate</w:t>
      </w:r>
      <w:proofErr w:type="spellEnd"/>
      <w:r w:rsidRPr="00101C97">
        <w:t>)</w:t>
      </w:r>
    </w:p>
    <w:p w14:paraId="2ABDEB44" w14:textId="77777777" w:rsidR="00101C97" w:rsidRPr="00101C97" w:rsidRDefault="00101C97" w:rsidP="00CB50B1">
      <w:r w:rsidRPr="00101C97">
        <w:t>La tasa de apertura mide el porcentaje de correos electrónicos que fueron abiertos en relación con el total de correos enviados. Es un indicador temprano de la efectividad del asunto y la relevancia del mensaje para el cliente.</w:t>
      </w:r>
    </w:p>
    <w:p w14:paraId="52F765A5"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Apertura</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Enviados</m:t>
                  </m:r>
                </m:den>
              </m:f>
            </m:e>
          </m:d>
          <m:r>
            <w:rPr>
              <w:rFonts w:ascii="Cambria Math" w:hAnsi="Cambria Math"/>
            </w:rPr>
            <m:t>x</m:t>
          </m:r>
          <m:r>
            <m:rPr>
              <m:sty m:val="p"/>
            </m:rPr>
            <w:rPr>
              <w:rFonts w:ascii="Cambria Math" w:hAnsi="Cambria Math"/>
            </w:rPr>
            <m:t xml:space="preserve"> 100 </m:t>
          </m:r>
        </m:oMath>
      </m:oMathPara>
    </w:p>
    <w:p w14:paraId="780351E4" w14:textId="77777777" w:rsidR="00101C97" w:rsidRPr="00101C97" w:rsidRDefault="00101C97" w:rsidP="00CB50B1">
      <w:r w:rsidRPr="00101C97">
        <w:t>Este KPI es esencial para evaluar si los correos electrónicos están captando la atención de los clientes en los diferentes clústeres. Una tasa de apertura alta indicará que los mensajes son percibidos como relevantes y atractivos, lo cual es clave para inducir las siguientes interacciones.</w:t>
      </w:r>
    </w:p>
    <w:p w14:paraId="326987B2" w14:textId="77777777" w:rsidR="00101C97" w:rsidRPr="00101C97" w:rsidRDefault="00101C97" w:rsidP="007C0D54">
      <w:pPr>
        <w:pStyle w:val="Ttulo3"/>
      </w:pPr>
      <w:r w:rsidRPr="00101C97">
        <w:t>5.1.2. Tasa de Clics (</w:t>
      </w:r>
      <w:proofErr w:type="spellStart"/>
      <w:r w:rsidRPr="00101C97">
        <w:t>Click-Through</w:t>
      </w:r>
      <w:proofErr w:type="spellEnd"/>
      <w:r w:rsidRPr="00101C97">
        <w:t xml:space="preserve"> </w:t>
      </w:r>
      <w:proofErr w:type="spellStart"/>
      <w:r w:rsidRPr="00101C97">
        <w:t>Rate</w:t>
      </w:r>
      <w:proofErr w:type="spellEnd"/>
      <w:r w:rsidRPr="00101C97">
        <w:t>, CTR)</w:t>
      </w:r>
    </w:p>
    <w:p w14:paraId="0DFF86DD" w14:textId="790C8A1F" w:rsidR="00101C97" w:rsidRPr="00101C97" w:rsidRDefault="00101C97" w:rsidP="00CB50B1">
      <w:r w:rsidRPr="00101C97">
        <w:t>El CTR mide el porcentaje de clientes que hicieron clic en algún enlace dentro del correo electrónico en relación con el total de correos abiertos. Este indicador proporciona una visión clara sobre el nivel de interés generado por el contenido del correo y si el llamado a la acción (CTA) fue efectivo.</w:t>
      </w:r>
    </w:p>
    <w:p w14:paraId="1EE5917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Clics</m:t>
          </m:r>
          <m:r>
            <m:rPr>
              <m:sty m:val="p"/>
            </m:rPr>
            <w:rPr>
              <w:rFonts w:ascii="Cambria Math" w:hAnsi="Cambria Math"/>
            </w:rPr>
            <m:t> </m:t>
          </m:r>
          <m:d>
            <m:dPr>
              <m:ctrlPr>
                <w:rPr>
                  <w:rFonts w:ascii="Cambria Math" w:hAnsi="Cambria Math"/>
                </w:rPr>
              </m:ctrlPr>
            </m:dPr>
            <m:e>
              <m:r>
                <w:rPr>
                  <w:rFonts w:ascii="Cambria Math" w:hAnsi="Cambria Math"/>
                </w:rPr>
                <m:t>CTR</m:t>
              </m:r>
              <m:r>
                <m:rPr>
                  <m:sty m:val="p"/>
                </m:rPr>
                <w:rPr>
                  <w:rFonts w:ascii="Cambria Math" w:hAnsi="Cambria Math"/>
                </w:rPr>
                <m:t>, %</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Clics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68098EFD" w14:textId="77777777" w:rsidR="00101C97" w:rsidRPr="00101C97" w:rsidRDefault="00101C97" w:rsidP="00CB50B1">
      <w:r w:rsidRPr="00101C97">
        <w:t>El CTR es especialmente relevante cuando se trata de la venta de productos financieros, ya que el objetivo es motivar a los clientes a actuar, ya sea visitando la página de la tarjeta de crédito o iniciando el proceso de solicitud.</w:t>
      </w:r>
    </w:p>
    <w:p w14:paraId="51BF722D" w14:textId="77777777" w:rsidR="00101C97" w:rsidRPr="00101C97" w:rsidRDefault="00101C97" w:rsidP="00CB50B1"/>
    <w:p w14:paraId="388C0243" w14:textId="77777777" w:rsidR="00101C97" w:rsidRPr="00101C97" w:rsidRDefault="00101C97" w:rsidP="00CB50B1"/>
    <w:p w14:paraId="6E3F9CFA" w14:textId="77777777" w:rsidR="00101C97" w:rsidRPr="00101C97" w:rsidRDefault="00101C97" w:rsidP="007C0D54">
      <w:pPr>
        <w:pStyle w:val="Ttulo3"/>
      </w:pPr>
      <w:r w:rsidRPr="00101C97">
        <w:lastRenderedPageBreak/>
        <w:t>5.1.3. Tasa de Conversión (</w:t>
      </w:r>
      <w:proofErr w:type="spellStart"/>
      <w:r w:rsidRPr="00101C97">
        <w:t>Conversion</w:t>
      </w:r>
      <w:proofErr w:type="spellEnd"/>
      <w:r w:rsidRPr="00101C97">
        <w:t xml:space="preserve"> </w:t>
      </w:r>
      <w:proofErr w:type="spellStart"/>
      <w:r w:rsidRPr="00101C97">
        <w:t>Rate</w:t>
      </w:r>
      <w:proofErr w:type="spellEnd"/>
      <w:r w:rsidRPr="00101C97">
        <w:t>)</w:t>
      </w:r>
    </w:p>
    <w:p w14:paraId="19761E74" w14:textId="77777777" w:rsidR="00101C97" w:rsidRPr="00101C97" w:rsidRDefault="00101C97" w:rsidP="00CB50B1">
      <w:r w:rsidRPr="00101C97">
        <w:t>La tasa de conversión mide el porcentaje de clientes que completaron la acción deseada, en este caso, solicitar la tarjeta de crédito, en relación con el total de correos abiertos. Este KPI es uno de los más críticos, ya que indica el éxito real de la campaña en términos de generación de ventas.</w:t>
      </w:r>
    </w:p>
    <w:p w14:paraId="637B16E3"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m:t>
          </m:r>
          <m:r>
            <m:rPr>
              <m:sty m:val="p"/>
            </m:rPr>
            <w:rPr>
              <w:rFonts w:ascii="Cambria Math" w:hAnsi="Cambria Math"/>
            </w:rPr>
            <m:t>ó</m:t>
          </m:r>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Conversiones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0429FF00" w14:textId="77777777" w:rsidR="00101C97" w:rsidRPr="00101C97" w:rsidRDefault="00101C97" w:rsidP="00CB50B1">
      <w:r w:rsidRPr="00101C97">
        <w:t>Es importante medir esta métrica por separado para cada clúster, ya que la efectividad de los mensajes puede variar según las características demográficas y socioeconómicas de cada grupo.</w:t>
      </w:r>
    </w:p>
    <w:p w14:paraId="5A285221" w14:textId="77777777" w:rsidR="00101C97" w:rsidRPr="00101C97" w:rsidRDefault="00101C97" w:rsidP="007C0D54">
      <w:pPr>
        <w:pStyle w:val="Ttulo3"/>
      </w:pPr>
      <w:r w:rsidRPr="00101C97">
        <w:t>5.1.4. Valor de Vida del Cliente (</w:t>
      </w:r>
      <w:proofErr w:type="spellStart"/>
      <w:r w:rsidRPr="00101C97">
        <w:t>Customer</w:t>
      </w:r>
      <w:proofErr w:type="spellEnd"/>
      <w:r w:rsidRPr="00101C97">
        <w:t xml:space="preserve"> </w:t>
      </w:r>
      <w:proofErr w:type="spellStart"/>
      <w:r w:rsidRPr="00101C97">
        <w:t>Lifetime</w:t>
      </w:r>
      <w:proofErr w:type="spellEnd"/>
      <w:r w:rsidRPr="00101C97">
        <w:t xml:space="preserve"> </w:t>
      </w:r>
      <w:proofErr w:type="spellStart"/>
      <w:r w:rsidRPr="00101C97">
        <w:t>Value</w:t>
      </w:r>
      <w:proofErr w:type="spellEnd"/>
      <w:r w:rsidRPr="00101C97">
        <w:t>, CLV)</w:t>
      </w:r>
    </w:p>
    <w:p w14:paraId="57E39F7E" w14:textId="77777777" w:rsidR="00101C97" w:rsidRPr="00101C97" w:rsidRDefault="00101C97" w:rsidP="00CB50B1">
      <w:r w:rsidRPr="00101C97">
        <w:t>El CLV mide el valor económico total que un cliente aportará a la empresa a lo largo de su relación con la misma. Este KPI no solo se centra en la conversión inmediata, sino también en el impacto a largo plazo que tendrá la adquisición de nuevos clientes de tarjetas de crédito.</w:t>
      </w:r>
    </w:p>
    <w:p w14:paraId="526A8701" w14:textId="77777777" w:rsidR="00101C97" w:rsidRPr="00101C97" w:rsidRDefault="00101C97" w:rsidP="00CB50B1">
      <m:oMathPara>
        <m:oMath>
          <m:r>
            <m:rPr>
              <m:sty m:val="p"/>
            </m:rPr>
            <w:rPr>
              <w:rFonts w:ascii="Cambria Math" w:hAnsi="Cambria Math"/>
            </w:rPr>
            <m:t>CLV=</m:t>
          </m:r>
          <m:d>
            <m:dPr>
              <m:ctrlPr>
                <w:rPr>
                  <w:rFonts w:ascii="Cambria Math" w:hAnsi="Cambria Math"/>
                </w:rPr>
              </m:ctrlPr>
            </m:dPr>
            <m:e>
              <m:f>
                <m:fPr>
                  <m:ctrlPr>
                    <w:rPr>
                      <w:rFonts w:ascii="Cambria Math" w:hAnsi="Cambria Math"/>
                    </w:rPr>
                  </m:ctrlPr>
                </m:fPr>
                <m:num>
                  <m:r>
                    <m:rPr>
                      <m:sty m:val="p"/>
                    </m:rPr>
                    <w:rPr>
                      <w:rFonts w:ascii="Cambria Math" w:hAnsi="Cambria Math"/>
                    </w:rPr>
                    <m:t>Ingreso Promedio por Cliente×Margen Bruto</m:t>
                  </m:r>
                </m:num>
                <m:den>
                  <m:r>
                    <m:rPr>
                      <m:sty m:val="p"/>
                    </m:rPr>
                    <w:rPr>
                      <w:rFonts w:ascii="Cambria Math" w:hAnsi="Cambria Math"/>
                    </w:rPr>
                    <m:t>Tasa de Churn</m:t>
                  </m:r>
                </m:den>
              </m:f>
            </m:e>
          </m:d>
          <m:r>
            <m:rPr>
              <m:sty m:val="p"/>
            </m:rPr>
            <w:rPr>
              <w:rFonts w:ascii="Cambria Math" w:hAnsi="Cambria Math"/>
            </w:rPr>
            <m:t xml:space="preserve"> </m:t>
          </m:r>
        </m:oMath>
      </m:oMathPara>
    </w:p>
    <w:p w14:paraId="5BCA1039" w14:textId="77777777" w:rsidR="00101C97" w:rsidRPr="00101C97" w:rsidRDefault="00101C97" w:rsidP="00CB50B1">
      <w:r w:rsidRPr="00101C97">
        <w:t>El CLV ayuda a determinar si el costo de adquirir un cliente nuevo es justificable con respecto al valor total que ese cliente aportará. Es un KPI clave en una campaña de productos financieros, ya que se debe analizar el impacto a largo plazo más allá de la compra inicial.</w:t>
      </w:r>
    </w:p>
    <w:p w14:paraId="71DD32E5" w14:textId="77777777" w:rsidR="00101C97" w:rsidRPr="00101C97" w:rsidRDefault="00101C97" w:rsidP="00CB50B1">
      <w:r w:rsidRPr="00101C97">
        <w:t>* La</w:t>
      </w:r>
      <w:r w:rsidRPr="00101C97">
        <w:rPr>
          <w:sz w:val="18"/>
          <w:szCs w:val="18"/>
        </w:rPr>
        <w:t xml:space="preserve"> </w:t>
      </w:r>
      <w:r w:rsidRPr="00101C97">
        <w:t xml:space="preserve">tasa de </w:t>
      </w:r>
      <w:proofErr w:type="spellStart"/>
      <w:r w:rsidRPr="00101C97">
        <w:t>Churn</w:t>
      </w:r>
      <w:proofErr w:type="spellEnd"/>
      <w:r w:rsidRPr="00101C97">
        <w:t>, también llamado tasa de cancelación, mide la rapidez con la que una empresa pierde clientes dentro de un plazo determinado. En el contexto de las aplicaciones móviles, representa el porcentaje de usuarios que han dejado de usar tu aplicación, ya sea que la desinstalen o cancelen su suscripción.</w:t>
      </w:r>
    </w:p>
    <w:p w14:paraId="4DF67360" w14:textId="77777777" w:rsidR="00101C97" w:rsidRPr="00101C97" w:rsidRDefault="00101C97" w:rsidP="007C0D54">
      <w:pPr>
        <w:pStyle w:val="Ttulo3"/>
      </w:pPr>
      <w:r w:rsidRPr="00101C97">
        <w:t>5.1.5. Retorno sobre la Inversión (ROI)</w:t>
      </w:r>
    </w:p>
    <w:p w14:paraId="02B51135" w14:textId="77777777" w:rsidR="00101C97" w:rsidRPr="00101C97" w:rsidRDefault="00101C97" w:rsidP="00CB50B1">
      <w:r w:rsidRPr="00101C97">
        <w:t xml:space="preserve">El ROI mide la rentabilidad de la campaña en términos del retorno generado por cada unidad monetaria invertida en la misma. En el caso de </w:t>
      </w:r>
      <w:proofErr w:type="spellStart"/>
      <w:r w:rsidRPr="00101C97">
        <w:t>EasyMoney</w:t>
      </w:r>
      <w:proofErr w:type="spellEnd"/>
      <w:r w:rsidRPr="00101C97">
        <w:t>, es esencial conocer si la inversión en la campaña está generando un retorno positivo.</w:t>
      </w:r>
    </w:p>
    <w:p w14:paraId="7761BDDF" w14:textId="77777777" w:rsidR="00101C97" w:rsidRPr="00101C97" w:rsidRDefault="00101C97" w:rsidP="00CB50B1">
      <w:pPr>
        <w:rPr>
          <w:b/>
          <w:bCs/>
        </w:rPr>
      </w:pPr>
      <m:oMathPara>
        <m:oMath>
          <m:r>
            <m:rPr>
              <m:sty m:val="p"/>
            </m:rPr>
            <w:rPr>
              <w:rFonts w:ascii="Cambria Math" w:hAnsi="Cambria Math"/>
            </w:rPr>
            <m:t>ROI </m:t>
          </m:r>
          <m:d>
            <m:dPr>
              <m:ctrlPr>
                <w:rPr>
                  <w:rFonts w:ascii="Cambria Math" w:hAnsi="Cambria Math"/>
                  <w:b/>
                  <w:bCs/>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Ganancias de la Campaña-Coste de la Campaña​</m:t>
                  </m:r>
                </m:num>
                <m:den>
                  <m:r>
                    <m:rPr>
                      <m:sty m:val="p"/>
                    </m:rPr>
                    <w:rPr>
                      <w:rFonts w:ascii="Cambria Math" w:hAnsi="Cambria Math"/>
                    </w:rPr>
                    <m:t>Coste de la Campaña</m:t>
                  </m:r>
                </m:den>
              </m:f>
            </m:e>
          </m:d>
          <m:r>
            <m:rPr>
              <m:sty m:val="p"/>
            </m:rPr>
            <w:rPr>
              <w:rFonts w:ascii="Cambria Math" w:hAnsi="Cambria Math"/>
            </w:rPr>
            <m:t>×100</m:t>
          </m:r>
        </m:oMath>
      </m:oMathPara>
    </w:p>
    <w:p w14:paraId="7BBE06E0" w14:textId="77777777" w:rsidR="00101C97" w:rsidRPr="00101C97" w:rsidRDefault="00101C97" w:rsidP="00CB50B1">
      <w:r w:rsidRPr="00101C97">
        <w:t>El ROI es un indicador clave para evaluar el éxito global de la campaña, especialmente cuando se utiliza para la venta de productos financieros, donde el costo de adquisición de clientes puede ser alto.</w:t>
      </w:r>
    </w:p>
    <w:p w14:paraId="441AC1AD" w14:textId="77777777" w:rsidR="00101C97" w:rsidRPr="00101C97" w:rsidRDefault="00101C97" w:rsidP="007C0D54">
      <w:pPr>
        <w:pStyle w:val="Ttulo3"/>
      </w:pPr>
      <w:r w:rsidRPr="00101C97">
        <w:t>5.1.6. Retención de Clientes</w:t>
      </w:r>
    </w:p>
    <w:p w14:paraId="5184DEE4" w14:textId="77777777" w:rsidR="00101C97" w:rsidRPr="00101C97" w:rsidRDefault="00101C97" w:rsidP="00CB50B1">
      <w:r w:rsidRPr="00101C97">
        <w:t xml:space="preserve">La retención de clientes mide el porcentaje de clientes que, después de haber solicitado la tarjeta de crédito, siguen activos y utilizando los productos de </w:t>
      </w:r>
      <w:proofErr w:type="spellStart"/>
      <w:r w:rsidRPr="00101C97">
        <w:t>EasyMoney</w:t>
      </w:r>
      <w:proofErr w:type="spellEnd"/>
      <w:r w:rsidRPr="00101C97">
        <w:t xml:space="preserve"> a lo largo del tiempo. La retención es un KPI importante, ya que refleja la lealtad y el valor a largo plazo del cliente.</w:t>
      </w:r>
    </w:p>
    <w:p w14:paraId="7167B0E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Retenci</m:t>
          </m:r>
          <m:r>
            <m:rPr>
              <m:sty m:val="p"/>
            </m:rPr>
            <w:rPr>
              <w:rFonts w:ascii="Cambria Math" w:hAnsi="Cambria Math"/>
            </w:rPr>
            <m:t>ó</m:t>
          </m:r>
          <m:r>
            <w:rPr>
              <w:rFonts w:ascii="Cambria Math" w:hAnsi="Cambria Math"/>
            </w:rPr>
            <m:t>n</m:t>
          </m:r>
          <m:r>
            <m:rPr>
              <m:sty m:val="p"/>
            </m:rPr>
            <w:rPr>
              <w:rFonts w:ascii="Cambria Math" w:hAnsi="Cambria Math"/>
            </w:rPr>
            <m:t>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Clientes</m:t>
                  </m:r>
                  <m:r>
                    <m:rPr>
                      <m:sty m:val="p"/>
                    </m:rPr>
                    <w:rPr>
                      <w:rFonts w:ascii="Cambria Math" w:hAnsi="Cambria Math"/>
                    </w:rPr>
                    <m:t xml:space="preserve"> </m:t>
                  </m:r>
                  <m:r>
                    <w:rPr>
                      <w:rFonts w:ascii="Cambria Math" w:hAnsi="Cambria Math"/>
                    </w:rPr>
                    <m:t>retenidos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Final</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num>
                <m:den>
                  <m:r>
                    <w:rPr>
                      <w:rFonts w:ascii="Cambria Math" w:hAnsi="Cambria Math"/>
                    </w:rPr>
                    <m:t>Clientes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Inicio</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den>
              </m:f>
            </m:e>
          </m:d>
          <m:r>
            <w:rPr>
              <w:rFonts w:ascii="Cambria Math" w:hAnsi="Cambria Math"/>
            </w:rPr>
            <m:t>x</m:t>
          </m:r>
          <m:r>
            <m:rPr>
              <m:sty m:val="p"/>
            </m:rPr>
            <w:rPr>
              <w:rFonts w:ascii="Cambria Math" w:hAnsi="Cambria Math"/>
            </w:rPr>
            <m:t xml:space="preserve"> 100</m:t>
          </m:r>
        </m:oMath>
      </m:oMathPara>
    </w:p>
    <w:p w14:paraId="31F9C90F" w14:textId="77777777" w:rsidR="00101C97" w:rsidRPr="00101C97" w:rsidRDefault="00101C97" w:rsidP="00CB50B1">
      <w:r w:rsidRPr="00101C97">
        <w:lastRenderedPageBreak/>
        <w:t>Este indicador es especialmente relevante para productos financieros como las tarjetas de crédito, donde el éxito no solo se mide por la adquisición, sino también por la utilización continua.</w:t>
      </w:r>
    </w:p>
    <w:p w14:paraId="56A32122" w14:textId="77777777" w:rsidR="00101C97" w:rsidRPr="00101C97" w:rsidRDefault="00101C97" w:rsidP="007C0D54">
      <w:pPr>
        <w:pStyle w:val="Ttulo3"/>
      </w:pPr>
      <w:r w:rsidRPr="00101C97">
        <w:t>5.1.7. Tasa de Adopción del Producto</w:t>
      </w:r>
    </w:p>
    <w:p w14:paraId="4B3B09A4" w14:textId="77777777" w:rsidR="00101C97" w:rsidRPr="00101C97" w:rsidRDefault="00101C97" w:rsidP="00CB50B1">
      <w:r w:rsidRPr="00101C97">
        <w:t>Este KPI mide la tasa a la cual los clientes que han recibido la tarjeta de crédito comienzan a utilizarla para realizar compras o acceder a los beneficios. Es crucial para medir no solo la conversión inicial, sino también el uso activo del producto.</w:t>
      </w:r>
    </w:p>
    <w:p w14:paraId="32EDAED2"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Adopci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Producto</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Activos</m:t>
                  </m:r>
                </m:num>
                <m:den>
                  <m:r>
                    <w:rPr>
                      <w:rFonts w:ascii="Cambria Math" w:hAnsi="Cambria Math"/>
                    </w:rPr>
                    <m:t>Total</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Convertidos</m:t>
                  </m:r>
                </m:den>
              </m:f>
            </m:e>
          </m:d>
          <m:r>
            <w:rPr>
              <w:rFonts w:ascii="Cambria Math" w:hAnsi="Cambria Math"/>
            </w:rPr>
            <m:t>x</m:t>
          </m:r>
          <m:r>
            <m:rPr>
              <m:sty m:val="p"/>
            </m:rPr>
            <w:rPr>
              <w:rFonts w:ascii="Cambria Math" w:hAnsi="Cambria Math"/>
            </w:rPr>
            <m:t xml:space="preserve"> 100</m:t>
          </m:r>
        </m:oMath>
      </m:oMathPara>
    </w:p>
    <w:p w14:paraId="63588AC0" w14:textId="77777777" w:rsidR="00101C97" w:rsidRPr="00101C97" w:rsidRDefault="00101C97" w:rsidP="00CB50B1">
      <w:r w:rsidRPr="00101C97">
        <w:t>Este KPI es vital para asegurar que la campaña no solo genere solicitudes de tarjetas, sino que también promueva su uso continuo.</w:t>
      </w:r>
    </w:p>
    <w:p w14:paraId="56CFC722" w14:textId="77777777" w:rsidR="00101C97" w:rsidRPr="00101C97" w:rsidRDefault="00101C97" w:rsidP="007C0D54">
      <w:pPr>
        <w:spacing w:after="0"/>
      </w:pPr>
    </w:p>
    <w:p w14:paraId="7C1745F4" w14:textId="77777777" w:rsidR="00101C97" w:rsidRPr="00101C97" w:rsidRDefault="00101C97" w:rsidP="007C0D54">
      <w:pPr>
        <w:pStyle w:val="Ttulo3"/>
        <w:spacing w:before="0"/>
      </w:pPr>
      <w:r w:rsidRPr="00101C97">
        <w:t>5.2 Estrategia de Medición Ampliada</w:t>
      </w:r>
    </w:p>
    <w:p w14:paraId="23E3A358" w14:textId="2021A49D" w:rsidR="00101C97" w:rsidRDefault="00101C97" w:rsidP="00CB50B1">
      <w:r w:rsidRPr="00101C97">
        <w:t>La estrategia de medición automatizada debe permitir un seguimiento detallado de las interacciones con los correos electrónicos y sus efectos en los comportamientos de los clientes. La implementación de herramientas adecuadas para el análisis en tiempo real es fundamental para hacer ajustes oportunos y asegurar el máximo rendimiento de la campaña.</w:t>
      </w:r>
    </w:p>
    <w:p w14:paraId="45B4D242" w14:textId="77777777" w:rsidR="007C0D54" w:rsidRPr="00101C97" w:rsidRDefault="007C0D54" w:rsidP="007C0D54">
      <w:pPr>
        <w:spacing w:after="0"/>
      </w:pPr>
    </w:p>
    <w:p w14:paraId="6EFE2AA0" w14:textId="77777777" w:rsidR="00101C97" w:rsidRPr="00101C97" w:rsidRDefault="00101C97" w:rsidP="007C0D54">
      <w:pPr>
        <w:pStyle w:val="Ttulo3"/>
        <w:spacing w:before="0"/>
      </w:pPr>
      <w:r w:rsidRPr="00101C97">
        <w:t xml:space="preserve">5.2.1 </w:t>
      </w:r>
      <w:proofErr w:type="spellStart"/>
      <w:r w:rsidRPr="00101C97">
        <w:t>Pre-lanzamiento</w:t>
      </w:r>
      <w:proofErr w:type="spellEnd"/>
    </w:p>
    <w:p w14:paraId="27B63D27" w14:textId="77777777" w:rsidR="00101C97" w:rsidRPr="00101C97" w:rsidRDefault="00101C97" w:rsidP="00CB50B1">
      <w:r w:rsidRPr="00101C97">
        <w:t>Configuración de herramientas de análisis y segmentación:</w:t>
      </w:r>
    </w:p>
    <w:p w14:paraId="1554D2EB" w14:textId="77777777" w:rsidR="00101C97" w:rsidRPr="00101C97" w:rsidRDefault="00101C97" w:rsidP="00CB50B1">
      <w:r w:rsidRPr="00101C97">
        <w:t>Integración CRM y Email Marketing: Es esencial que las plataformas de email marketing se sincronicen con un sistema de CRM (</w:t>
      </w:r>
      <w:proofErr w:type="spellStart"/>
      <w:r w:rsidRPr="00101C97">
        <w:t>Customer</w:t>
      </w:r>
      <w:proofErr w:type="spellEnd"/>
      <w:r w:rsidRPr="00101C97">
        <w:t xml:space="preserve"> </w:t>
      </w:r>
      <w:proofErr w:type="spellStart"/>
      <w:r w:rsidRPr="00101C97">
        <w:t>Relationship</w:t>
      </w:r>
      <w:proofErr w:type="spellEnd"/>
      <w:r w:rsidRPr="00101C97">
        <w:t xml:space="preserve"> Management) para permitir un seguimiento del comportamiento del cliente, como aperturas, clics y conversiones, en un solo sistema. Este paso garantiza que se pueda trazar un perfil detallado de cada clúster.</w:t>
      </w:r>
    </w:p>
    <w:p w14:paraId="722C3B5D" w14:textId="77777777" w:rsidR="00101C97" w:rsidRPr="00101C97" w:rsidRDefault="00101C97" w:rsidP="00CB50B1">
      <w:r w:rsidRPr="00101C97">
        <w:t>Definición de umbrales de éxito inicial: Se deberán establecer valores umbral para cada KPI antes de iniciar la campaña. Por ejemplo, una tasa de apertura mínima esperada para ciertos clústeres o un CTR promedio que defina éxito o necesidad de ajuste.</w:t>
      </w:r>
    </w:p>
    <w:p w14:paraId="25EE4F41" w14:textId="716A69AD" w:rsidR="00101C97" w:rsidRDefault="00101C97" w:rsidP="00CB50B1">
      <w:r w:rsidRPr="00101C97">
        <w:t>Segmentación dinámica: Basada en los clústeres predefinidos, el CRM debe estar configurado para ajustar automáticamente la segmentación si se detecta un cambio en las interacciones con el email, permitiendo la entrega de contenidos más personalizados en tiempo real.</w:t>
      </w:r>
    </w:p>
    <w:p w14:paraId="1A650AB6" w14:textId="77777777" w:rsidR="007C0D54" w:rsidRPr="00101C97" w:rsidRDefault="007C0D54" w:rsidP="007C0D54">
      <w:pPr>
        <w:spacing w:after="0"/>
      </w:pPr>
    </w:p>
    <w:p w14:paraId="42633CD1" w14:textId="77777777" w:rsidR="00101C97" w:rsidRPr="00101C97" w:rsidRDefault="00101C97" w:rsidP="007C0D54">
      <w:pPr>
        <w:pStyle w:val="Ttulo3"/>
      </w:pPr>
      <w:r w:rsidRPr="00101C97">
        <w:t>5.2.2 Durante la campaña</w:t>
      </w:r>
    </w:p>
    <w:p w14:paraId="7420ED59" w14:textId="77777777" w:rsidR="00101C97" w:rsidRPr="00101C97" w:rsidRDefault="00101C97" w:rsidP="00CB50B1">
      <w:r w:rsidRPr="00101C97">
        <w:t xml:space="preserve">Monitoreo diario de </w:t>
      </w:r>
      <w:proofErr w:type="spellStart"/>
      <w:r w:rsidRPr="00101C97">
        <w:t>KPIs</w:t>
      </w:r>
      <w:proofErr w:type="spellEnd"/>
      <w:r w:rsidRPr="00101C97">
        <w:t xml:space="preserve"> clave por clúster:</w:t>
      </w:r>
    </w:p>
    <w:p w14:paraId="2E3E5DDA" w14:textId="77777777" w:rsidR="00101C97" w:rsidRPr="00101C97" w:rsidRDefault="00101C97" w:rsidP="00CB50B1">
      <w:r w:rsidRPr="00101C97">
        <w:t xml:space="preserve">Visualización de datos en tiempo real: Es esencial utilizar paneles de control que permitan la visualización en tiempo real de </w:t>
      </w:r>
      <w:proofErr w:type="spellStart"/>
      <w:r w:rsidRPr="00101C97">
        <w:t>KPIs</w:t>
      </w:r>
      <w:proofErr w:type="spellEnd"/>
      <w:r w:rsidRPr="00101C97">
        <w:t xml:space="preserve"> como tasa de apertura, CTR, conversión y probabilidad de compra para cada clúster. Esto permitirá identificar tendencias emergentes.</w:t>
      </w:r>
    </w:p>
    <w:p w14:paraId="29A34B0A" w14:textId="77777777" w:rsidR="00101C97" w:rsidRPr="00101C97" w:rsidRDefault="00101C97" w:rsidP="00CB50B1"/>
    <w:p w14:paraId="7882861C" w14:textId="711BAFC9" w:rsidR="00101C97" w:rsidRDefault="00101C97" w:rsidP="00CB50B1"/>
    <w:p w14:paraId="4E339AD8" w14:textId="77777777" w:rsidR="00D05D21" w:rsidRPr="00101C97" w:rsidRDefault="00D05D21" w:rsidP="00CB50B1"/>
    <w:p w14:paraId="425FEB50" w14:textId="77777777" w:rsidR="00101C97" w:rsidRPr="00101C97" w:rsidRDefault="00101C97" w:rsidP="00CB50B1">
      <w:r w:rsidRPr="00101C97">
        <w:t>Ajustes en tiempo real:</w:t>
      </w:r>
    </w:p>
    <w:p w14:paraId="74D341BD" w14:textId="77777777" w:rsidR="00101C97" w:rsidRPr="00101C97" w:rsidRDefault="00101C97" w:rsidP="00CB50B1">
      <w:r w:rsidRPr="00101C97">
        <w:t xml:space="preserve">A/B </w:t>
      </w:r>
      <w:proofErr w:type="spellStart"/>
      <w:r w:rsidRPr="00101C97">
        <w:t>Testing</w:t>
      </w:r>
      <w:proofErr w:type="spellEnd"/>
      <w:r w:rsidRPr="00101C97">
        <w:t xml:space="preserve"> continuo: Las pruebas A/B deben ejecutarse durante toda la campaña, modificando el asunto del correo, las imágenes o el contenido del cuerpo según la interacción de cada clúster. El sistema debe poder adaptar el contenido en base a los resultados de rendimiento observados.</w:t>
      </w:r>
    </w:p>
    <w:p w14:paraId="678DDC27" w14:textId="77777777" w:rsidR="00101C97" w:rsidRPr="00101C97" w:rsidRDefault="00101C97" w:rsidP="00CB50B1">
      <w:r w:rsidRPr="00101C97">
        <w:t>Personalización y segmentación: Si un clúster específico muestra una tasa de apertura baja o un CTR reducido, se puede ajustar en tiempo real el mensaje o las ofertas mostradas para mejorar el rendimiento.</w:t>
      </w:r>
    </w:p>
    <w:p w14:paraId="4843C4F8" w14:textId="77777777" w:rsidR="00101C97" w:rsidRPr="00101C97" w:rsidRDefault="00101C97" w:rsidP="00CB50B1">
      <w:r w:rsidRPr="00101C97">
        <w:t>Alertas automáticas:</w:t>
      </w:r>
    </w:p>
    <w:p w14:paraId="6AE84126" w14:textId="6BEE0CF1" w:rsidR="00101C97" w:rsidRDefault="00101C97" w:rsidP="00CB50B1">
      <w:r w:rsidRPr="00101C97">
        <w:t xml:space="preserve">Configuración de alertas automáticas cuando ciertos </w:t>
      </w:r>
      <w:proofErr w:type="spellStart"/>
      <w:r w:rsidRPr="00101C97">
        <w:t>KPIs</w:t>
      </w:r>
      <w:proofErr w:type="spellEnd"/>
      <w:r w:rsidRPr="00101C97">
        <w:t xml:space="preserve"> caen por debajo de los valores predeterminados o si alguno de los clústeres muestra un comportamiento anómalo, como una caída drástica en la tasa de conversión o un aumento inesperado de cancelaciones de suscripción.</w:t>
      </w:r>
    </w:p>
    <w:p w14:paraId="26736BBE" w14:textId="77777777" w:rsidR="007C0D54" w:rsidRPr="00101C97" w:rsidRDefault="007C0D54" w:rsidP="007C0D54">
      <w:pPr>
        <w:spacing w:after="0"/>
      </w:pPr>
    </w:p>
    <w:p w14:paraId="6B182D96" w14:textId="77777777" w:rsidR="00101C97" w:rsidRPr="00101C97" w:rsidRDefault="00101C97" w:rsidP="007C0D54">
      <w:pPr>
        <w:pStyle w:val="Ttulo3"/>
        <w:spacing w:before="0"/>
      </w:pPr>
      <w:r w:rsidRPr="00101C97">
        <w:t xml:space="preserve">5.2.3 </w:t>
      </w:r>
      <w:proofErr w:type="spellStart"/>
      <w:r w:rsidRPr="00101C97">
        <w:t>Post-campaña</w:t>
      </w:r>
      <w:proofErr w:type="spellEnd"/>
    </w:p>
    <w:p w14:paraId="1999CB28" w14:textId="77777777" w:rsidR="00101C97" w:rsidRPr="00101C97" w:rsidRDefault="00101C97" w:rsidP="00CB50B1">
      <w:r w:rsidRPr="00101C97">
        <w:t>Evaluación exhaustiva de datos:</w:t>
      </w:r>
    </w:p>
    <w:p w14:paraId="3C137428" w14:textId="77777777" w:rsidR="00101C97" w:rsidRPr="00101C97" w:rsidRDefault="00101C97" w:rsidP="00CB50B1">
      <w:r w:rsidRPr="00101C97">
        <w:t xml:space="preserve">Análisis por clúster: Se debe realizar un análisis detallado de los resultados por clúster, evaluando no solo el rendimiento en términos de </w:t>
      </w:r>
      <w:proofErr w:type="spellStart"/>
      <w:r w:rsidRPr="00101C97">
        <w:t>KPIs</w:t>
      </w:r>
      <w:proofErr w:type="spellEnd"/>
      <w:r w:rsidRPr="00101C97">
        <w:t xml:space="preserve"> tradicionales como CTR y tasa de conversión, sino también métricas más profundas como valor del ciclo de vida del cliente (CLV) y retención.</w:t>
      </w:r>
    </w:p>
    <w:p w14:paraId="515BE5F7" w14:textId="77777777" w:rsidR="00101C97" w:rsidRPr="00101C97" w:rsidRDefault="00101C97" w:rsidP="00CB50B1">
      <w:r w:rsidRPr="00101C97">
        <w:t>Segmentación de ingresos y CLV: Es importante medir el retorno sobre la inversión (ROI) para cada clúster, calculando cuánto ha generado cada uno en términos de ingresos directos e indirectos. Además, se deben analizar las diferencias en el CLV por clúster para detectar cuáles podrían ser los grupos más rentables a largo plazo.</w:t>
      </w:r>
    </w:p>
    <w:p w14:paraId="4D9220DA" w14:textId="77777777" w:rsidR="00101C97" w:rsidRPr="00101C97" w:rsidRDefault="00101C97" w:rsidP="00CB50B1">
      <w:r w:rsidRPr="00101C97">
        <w:t>Evaluación del impacto a largo plazo:</w:t>
      </w:r>
    </w:p>
    <w:p w14:paraId="7A032927" w14:textId="77777777" w:rsidR="00101C97" w:rsidRPr="00101C97" w:rsidRDefault="00101C97" w:rsidP="00CB50B1">
      <w:r w:rsidRPr="00101C97">
        <w:t>Retención a 3 y 6 meses: Para evaluar el impacto duradero de la campaña, es clave analizar la retención de clientes a los 3 y 6 meses después de la campaña. ¿Se han mantenido más activos aquellos que recibieron la oferta? ¿Cómo varía la retención entre clústeres?</w:t>
      </w:r>
    </w:p>
    <w:p w14:paraId="664EB4D4" w14:textId="77777777" w:rsidR="00101C97" w:rsidRPr="00101C97" w:rsidRDefault="00101C97" w:rsidP="00CB50B1">
      <w:r w:rsidRPr="00101C97">
        <w:t>Lecciones aprendidas y optimización futura:</w:t>
      </w:r>
    </w:p>
    <w:p w14:paraId="747C0600" w14:textId="2328892E" w:rsidR="00101C97" w:rsidRDefault="00101C97" w:rsidP="00CB50B1">
      <w:r w:rsidRPr="00101C97">
        <w:t xml:space="preserve">Optimización para campañas futuras: A partir de los resultados, se identificarán las estrategias más efectivas para cada clúster. Se propondrán mejoras para la próxima campaña, ajustando las estrategias de personalización, el uso de canales adicionales (como redes sociales o notificaciones </w:t>
      </w:r>
      <w:proofErr w:type="spellStart"/>
      <w:r w:rsidRPr="00101C97">
        <w:t>push</w:t>
      </w:r>
      <w:proofErr w:type="spellEnd"/>
      <w:r w:rsidRPr="00101C97">
        <w:t>) y cualquier otra acción que mejore los resultados.</w:t>
      </w:r>
    </w:p>
    <w:p w14:paraId="65235F35" w14:textId="77777777" w:rsidR="007C0D54" w:rsidRPr="00101C97" w:rsidRDefault="007C0D54" w:rsidP="007C0D54">
      <w:pPr>
        <w:spacing w:after="0"/>
      </w:pPr>
    </w:p>
    <w:p w14:paraId="54FF17CC" w14:textId="77777777" w:rsidR="00101C97" w:rsidRPr="00101C97" w:rsidRDefault="00101C97" w:rsidP="007C0D54">
      <w:pPr>
        <w:pStyle w:val="Ttulo3"/>
        <w:spacing w:before="0"/>
      </w:pPr>
      <w:r w:rsidRPr="00101C97">
        <w:t>5.2.4 Adicional: Métricas Avanzadas</w:t>
      </w:r>
    </w:p>
    <w:p w14:paraId="5940D93B" w14:textId="77777777" w:rsidR="00101C97" w:rsidRPr="00101C97" w:rsidRDefault="00101C97" w:rsidP="00CB50B1">
      <w:r w:rsidRPr="00101C97">
        <w:t>Análisis predictivo:</w:t>
      </w:r>
    </w:p>
    <w:p w14:paraId="27DA8A65" w14:textId="77777777" w:rsidR="00101C97" w:rsidRPr="00101C97" w:rsidRDefault="00101C97" w:rsidP="00CB50B1">
      <w:r w:rsidRPr="00101C97">
        <w:t xml:space="preserve">Utilizar técnicas de machine </w:t>
      </w:r>
      <w:proofErr w:type="spellStart"/>
      <w:r w:rsidRPr="00101C97">
        <w:t>learning</w:t>
      </w:r>
      <w:proofErr w:type="spellEnd"/>
      <w:r w:rsidRPr="00101C97">
        <w:t xml:space="preserve"> para predecir el comportamiento futuro de los clústeres basándose en los datos recopilados durante la campaña. Esto puede incluir modelos de </w:t>
      </w:r>
      <w:r w:rsidRPr="00101C97">
        <w:lastRenderedPageBreak/>
        <w:t>regresión o clasificación para identificar los clientes con mayor probabilidad de conversión o abandono.</w:t>
      </w:r>
    </w:p>
    <w:p w14:paraId="05FC15FE" w14:textId="77777777" w:rsidR="00101C97" w:rsidRPr="00101C97" w:rsidRDefault="00101C97" w:rsidP="007C0D54">
      <w:pPr>
        <w:spacing w:after="0"/>
      </w:pPr>
    </w:p>
    <w:p w14:paraId="32E467D3" w14:textId="77777777" w:rsidR="00101C97" w:rsidRPr="00101C97" w:rsidRDefault="00101C97" w:rsidP="007C0D54">
      <w:pPr>
        <w:pStyle w:val="Ttulo3"/>
        <w:spacing w:before="0"/>
      </w:pPr>
      <w:r w:rsidRPr="00101C97">
        <w:t>5.3. KPI Adaptados a los Clústeres</w:t>
      </w:r>
    </w:p>
    <w:p w14:paraId="7F6FC61E" w14:textId="77777777" w:rsidR="00101C97" w:rsidRPr="00101C97" w:rsidRDefault="00101C97" w:rsidP="00CB50B1">
      <w:r w:rsidRPr="00101C97">
        <w:t xml:space="preserve">Clúster 0: "Urban </w:t>
      </w:r>
      <w:proofErr w:type="spellStart"/>
      <w:r w:rsidRPr="00101C97">
        <w:t>Explorers</w:t>
      </w:r>
      <w:proofErr w:type="spellEnd"/>
      <w:r w:rsidRPr="00101C97">
        <w:t>"</w:t>
      </w:r>
    </w:p>
    <w:p w14:paraId="7E105D23" w14:textId="77777777" w:rsidR="00101C97" w:rsidRPr="00101C97" w:rsidRDefault="00101C97" w:rsidP="00CB50B1">
      <w:pPr>
        <w:pStyle w:val="Prrafodelista"/>
        <w:numPr>
          <w:ilvl w:val="0"/>
          <w:numId w:val="22"/>
        </w:numPr>
      </w:pPr>
      <w:r w:rsidRPr="00101C97">
        <w:t>Enfoque en KPI: Tasa de apertura y conversión.</w:t>
      </w:r>
    </w:p>
    <w:p w14:paraId="54D20BD0" w14:textId="77777777" w:rsidR="00101C97" w:rsidRPr="00101C97" w:rsidRDefault="00101C97" w:rsidP="00CB50B1">
      <w:pPr>
        <w:pStyle w:val="Prrafodelista"/>
        <w:numPr>
          <w:ilvl w:val="0"/>
          <w:numId w:val="22"/>
        </w:numPr>
      </w:pPr>
      <w:r w:rsidRPr="00101C97">
        <w:t>Justificación: Este clúster tiene una probabilidad de compra media, y su poder adquisitivo es bajo. El objetivo será atraerlos con beneficios inmediatos, como descuentos locales.</w:t>
      </w:r>
    </w:p>
    <w:p w14:paraId="191C0D65" w14:textId="77777777" w:rsidR="00101C97" w:rsidRPr="00101C97" w:rsidRDefault="00101C97" w:rsidP="00CB50B1">
      <w:r w:rsidRPr="00101C97">
        <w:t>Clúster 1: "City High-</w:t>
      </w:r>
      <w:proofErr w:type="spellStart"/>
      <w:r w:rsidRPr="00101C97">
        <w:t>Flyers</w:t>
      </w:r>
      <w:proofErr w:type="spellEnd"/>
      <w:r w:rsidRPr="00101C97">
        <w:t>"</w:t>
      </w:r>
    </w:p>
    <w:p w14:paraId="643AA592" w14:textId="77777777" w:rsidR="00101C97" w:rsidRPr="00101C97" w:rsidRDefault="00101C97" w:rsidP="00CB50B1">
      <w:pPr>
        <w:pStyle w:val="Prrafodelista"/>
        <w:numPr>
          <w:ilvl w:val="0"/>
          <w:numId w:val="23"/>
        </w:numPr>
      </w:pPr>
      <w:r w:rsidRPr="00101C97">
        <w:t>Enfoque en KPI: Tasa de clics e ingreso promedio por cliente.</w:t>
      </w:r>
    </w:p>
    <w:p w14:paraId="38EEAFA0" w14:textId="77777777" w:rsidR="00101C97" w:rsidRPr="00101C97" w:rsidRDefault="00101C97" w:rsidP="00CB50B1">
      <w:pPr>
        <w:pStyle w:val="Prrafodelista"/>
        <w:numPr>
          <w:ilvl w:val="0"/>
          <w:numId w:val="23"/>
        </w:numPr>
      </w:pPr>
      <w:r w:rsidRPr="00101C97">
        <w:t>Justificación: Dada la alta probabilidad de compra y los ingresos elevados, el foco será maximizar los ingresos generados por este segmento.</w:t>
      </w:r>
    </w:p>
    <w:p w14:paraId="37D461F2" w14:textId="77777777" w:rsidR="00101C97" w:rsidRPr="00101C97" w:rsidRDefault="00101C97" w:rsidP="00CB50B1">
      <w:r w:rsidRPr="00101C97">
        <w:t>Clúster 2: "</w:t>
      </w:r>
      <w:proofErr w:type="spellStart"/>
      <w:r w:rsidRPr="00101C97">
        <w:t>Balanced</w:t>
      </w:r>
      <w:proofErr w:type="spellEnd"/>
      <w:r w:rsidRPr="00101C97">
        <w:t xml:space="preserve"> </w:t>
      </w:r>
      <w:proofErr w:type="spellStart"/>
      <w:r w:rsidRPr="00101C97">
        <w:t>Lifestyles</w:t>
      </w:r>
      <w:proofErr w:type="spellEnd"/>
      <w:r w:rsidRPr="00101C97">
        <w:t>"</w:t>
      </w:r>
    </w:p>
    <w:p w14:paraId="69BE4C11" w14:textId="77777777" w:rsidR="00101C97" w:rsidRPr="00101C97" w:rsidRDefault="00101C97" w:rsidP="00CB50B1">
      <w:pPr>
        <w:pStyle w:val="Prrafodelista"/>
        <w:numPr>
          <w:ilvl w:val="0"/>
          <w:numId w:val="24"/>
        </w:numPr>
      </w:pPr>
      <w:r w:rsidRPr="00101C97">
        <w:t>Enfoque en KPI: Tasa de conversión y retención.</w:t>
      </w:r>
    </w:p>
    <w:p w14:paraId="44790922" w14:textId="77777777" w:rsidR="00101C97" w:rsidRPr="00101C97" w:rsidRDefault="00101C97" w:rsidP="00CB50B1">
      <w:pPr>
        <w:pStyle w:val="Prrafodelista"/>
        <w:numPr>
          <w:ilvl w:val="0"/>
          <w:numId w:val="24"/>
        </w:numPr>
      </w:pPr>
      <w:r w:rsidRPr="00101C97">
        <w:t>Justificación: Este clúster tiene una alta probabilidad de compra, pero el objetivo a largo plazo será la retención, enfocándose en el valor a largo plazo.</w:t>
      </w:r>
    </w:p>
    <w:p w14:paraId="726038D6" w14:textId="77777777" w:rsidR="00101C97" w:rsidRPr="00101C97" w:rsidRDefault="00101C97" w:rsidP="00CB50B1">
      <w:r w:rsidRPr="00101C97">
        <w:t xml:space="preserve">Clúster 3: "Cultural </w:t>
      </w:r>
      <w:proofErr w:type="spellStart"/>
      <w:r w:rsidRPr="00101C97">
        <w:t>Trendsetters</w:t>
      </w:r>
      <w:proofErr w:type="spellEnd"/>
      <w:r w:rsidRPr="00101C97">
        <w:t>"</w:t>
      </w:r>
    </w:p>
    <w:p w14:paraId="707161A0" w14:textId="77777777" w:rsidR="00101C97" w:rsidRPr="00101C97" w:rsidRDefault="00101C97" w:rsidP="00CB50B1">
      <w:pPr>
        <w:pStyle w:val="Prrafodelista"/>
        <w:numPr>
          <w:ilvl w:val="0"/>
          <w:numId w:val="25"/>
        </w:numPr>
      </w:pPr>
      <w:r w:rsidRPr="00101C97">
        <w:t>Enfoque en KPI: Tasa de apertura y retención.</w:t>
      </w:r>
    </w:p>
    <w:p w14:paraId="48BB28F1" w14:textId="77777777" w:rsidR="00101C97" w:rsidRPr="00101C97" w:rsidRDefault="00101C97" w:rsidP="00CB50B1">
      <w:pPr>
        <w:pStyle w:val="Prrafodelista"/>
        <w:numPr>
          <w:ilvl w:val="0"/>
          <w:numId w:val="25"/>
        </w:numPr>
      </w:pPr>
      <w:r w:rsidRPr="00101C97">
        <w:t>Justificación: Los clientes de este clúster son culturalmente sofisticados, y la campaña debe enfocarse en mantener su interés con beneficios que aseguren su lealtad.</w:t>
      </w:r>
    </w:p>
    <w:p w14:paraId="4F1E7C18" w14:textId="77777777" w:rsidR="00101C97" w:rsidRPr="00101C97" w:rsidRDefault="00101C97" w:rsidP="00CB50B1">
      <w:r w:rsidRPr="00101C97">
        <w:t xml:space="preserve">Clúster 4: "Elite </w:t>
      </w:r>
      <w:proofErr w:type="spellStart"/>
      <w:r w:rsidRPr="00101C97">
        <w:t>Professionals</w:t>
      </w:r>
      <w:proofErr w:type="spellEnd"/>
      <w:r w:rsidRPr="00101C97">
        <w:t>"</w:t>
      </w:r>
    </w:p>
    <w:p w14:paraId="5F8B76B0" w14:textId="77777777" w:rsidR="00101C97" w:rsidRPr="00101C97" w:rsidRDefault="00101C97" w:rsidP="00CB50B1">
      <w:pPr>
        <w:pStyle w:val="Prrafodelista"/>
        <w:numPr>
          <w:ilvl w:val="0"/>
          <w:numId w:val="26"/>
        </w:numPr>
      </w:pPr>
      <w:r w:rsidRPr="00101C97">
        <w:t>Enfoque en KPI: ROI y CLV.</w:t>
      </w:r>
    </w:p>
    <w:p w14:paraId="04553334" w14:textId="77777777" w:rsidR="00101C97" w:rsidRPr="00101C97" w:rsidRDefault="00101C97" w:rsidP="00CB50B1">
      <w:pPr>
        <w:pStyle w:val="Prrafodelista"/>
        <w:numPr>
          <w:ilvl w:val="0"/>
          <w:numId w:val="26"/>
        </w:numPr>
      </w:pPr>
      <w:r w:rsidRPr="00101C97">
        <w:t>Justificación: Debido a su perfil de altos ingresos y gran probabilidad de compra, el objetivo será maximizar el valor a largo plazo de este segmento.</w:t>
      </w:r>
    </w:p>
    <w:p w14:paraId="5792B84E" w14:textId="77777777" w:rsidR="00101C97" w:rsidRDefault="00101C97" w:rsidP="00CB50B1"/>
    <w:sectPr w:rsidR="00101C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font886">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name w:val="WWNum100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 w15:restartNumberingAfterBreak="0">
    <w:nsid w:val="00000005"/>
    <w:multiLevelType w:val="multilevel"/>
    <w:tmpl w:val="00000005"/>
    <w:name w:val="WWNum1004"/>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 w15:restartNumberingAfterBreak="0">
    <w:nsid w:val="05E3782D"/>
    <w:multiLevelType w:val="multilevel"/>
    <w:tmpl w:val="4A1C7DC4"/>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91A65C7"/>
    <w:multiLevelType w:val="multilevel"/>
    <w:tmpl w:val="9AA078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F5E469B"/>
    <w:multiLevelType w:val="hybridMultilevel"/>
    <w:tmpl w:val="E6307D96"/>
    <w:lvl w:ilvl="0" w:tplc="9188A248">
      <w:start w:val="3"/>
      <w:numFmt w:val="bullet"/>
      <w:lvlText w:val="-"/>
      <w:lvlJc w:val="left"/>
      <w:pPr>
        <w:ind w:left="1068" w:hanging="360"/>
      </w:pPr>
      <w:rPr>
        <w:rFonts w:ascii="Calibri" w:eastAsiaTheme="minorHAnsi" w:hAnsi="Calibri" w:cs="Calibri"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0FFD2204"/>
    <w:multiLevelType w:val="multilevel"/>
    <w:tmpl w:val="48AA1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0053FB6"/>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0745B6C"/>
    <w:multiLevelType w:val="multilevel"/>
    <w:tmpl w:val="3050E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17D1491"/>
    <w:multiLevelType w:val="multilevel"/>
    <w:tmpl w:val="84F63902"/>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631129A"/>
    <w:multiLevelType w:val="multilevel"/>
    <w:tmpl w:val="B62E7A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6807038"/>
    <w:multiLevelType w:val="multilevel"/>
    <w:tmpl w:val="CFF43B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7B95685"/>
    <w:multiLevelType w:val="multilevel"/>
    <w:tmpl w:val="E8D008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A6F3E32"/>
    <w:multiLevelType w:val="hybridMultilevel"/>
    <w:tmpl w:val="8864091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231926E7"/>
    <w:multiLevelType w:val="multilevel"/>
    <w:tmpl w:val="5B22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4102B"/>
    <w:multiLevelType w:val="multilevel"/>
    <w:tmpl w:val="FB6CF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5404D28"/>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59E4853"/>
    <w:multiLevelType w:val="multilevel"/>
    <w:tmpl w:val="C61E1F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6A539FD"/>
    <w:multiLevelType w:val="multilevel"/>
    <w:tmpl w:val="DF788B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98A3F0C"/>
    <w:multiLevelType w:val="hybridMultilevel"/>
    <w:tmpl w:val="0E30C6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2B104798"/>
    <w:multiLevelType w:val="multilevel"/>
    <w:tmpl w:val="9F70322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5C11C3"/>
    <w:multiLevelType w:val="multilevel"/>
    <w:tmpl w:val="1B3071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E047D7A"/>
    <w:multiLevelType w:val="multilevel"/>
    <w:tmpl w:val="0A40B466"/>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2E9073CA"/>
    <w:multiLevelType w:val="multilevel"/>
    <w:tmpl w:val="A412ED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EDD0811"/>
    <w:multiLevelType w:val="multilevel"/>
    <w:tmpl w:val="2DE03C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0DC1C86"/>
    <w:multiLevelType w:val="multilevel"/>
    <w:tmpl w:val="E11A50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58030BB"/>
    <w:multiLevelType w:val="multilevel"/>
    <w:tmpl w:val="FB407118"/>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6" w15:restartNumberingAfterBreak="0">
    <w:nsid w:val="35DA3410"/>
    <w:multiLevelType w:val="multilevel"/>
    <w:tmpl w:val="3064E268"/>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366E6583"/>
    <w:multiLevelType w:val="multilevel"/>
    <w:tmpl w:val="533C9A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9857065"/>
    <w:multiLevelType w:val="multilevel"/>
    <w:tmpl w:val="5AB2E5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3B8D4C70"/>
    <w:multiLevelType w:val="hybridMultilevel"/>
    <w:tmpl w:val="49D83F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3B9A49BF"/>
    <w:multiLevelType w:val="multilevel"/>
    <w:tmpl w:val="48A0A72E"/>
    <w:lvl w:ilvl="0">
      <w:start w:val="1"/>
      <w:numFmt w:val="bullet"/>
      <w:lvlText w:val="-"/>
      <w:lvlJc w:val="left"/>
      <w:pPr>
        <w:tabs>
          <w:tab w:val="num" w:pos="360"/>
        </w:tabs>
        <w:ind w:left="360" w:hanging="360"/>
      </w:pPr>
      <w:rPr>
        <w:rFonts w:ascii="Calibri" w:hAnsi="Calibri" w:hint="default"/>
        <w:b/>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BAF6B1C"/>
    <w:multiLevelType w:val="multilevel"/>
    <w:tmpl w:val="9F02A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3F794689"/>
    <w:multiLevelType w:val="multilevel"/>
    <w:tmpl w:val="5FE06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2B00AAE"/>
    <w:multiLevelType w:val="multilevel"/>
    <w:tmpl w:val="C79C44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42EC2414"/>
    <w:multiLevelType w:val="multilevel"/>
    <w:tmpl w:val="8A30D6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9371399"/>
    <w:multiLevelType w:val="multilevel"/>
    <w:tmpl w:val="EFE6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207AB9"/>
    <w:multiLevelType w:val="multilevel"/>
    <w:tmpl w:val="9C2A7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B74773E"/>
    <w:multiLevelType w:val="multilevel"/>
    <w:tmpl w:val="AA5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8F6435"/>
    <w:multiLevelType w:val="multilevel"/>
    <w:tmpl w:val="2F32F4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4BF2588B"/>
    <w:multiLevelType w:val="multilevel"/>
    <w:tmpl w:val="2620265C"/>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4EC46E65"/>
    <w:multiLevelType w:val="multilevel"/>
    <w:tmpl w:val="D36A05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5145777B"/>
    <w:multiLevelType w:val="multilevel"/>
    <w:tmpl w:val="F7F4E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53FB1554"/>
    <w:multiLevelType w:val="multilevel"/>
    <w:tmpl w:val="B78AB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550573E8"/>
    <w:multiLevelType w:val="multilevel"/>
    <w:tmpl w:val="891A2AF0"/>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735FD3"/>
    <w:multiLevelType w:val="multilevel"/>
    <w:tmpl w:val="D6342D06"/>
    <w:lvl w:ilvl="0">
      <w:start w:val="3"/>
      <w:numFmt w:val="bullet"/>
      <w:lvlText w:val="-"/>
      <w:lvlJc w:val="left"/>
      <w:pPr>
        <w:tabs>
          <w:tab w:val="num" w:pos="720"/>
        </w:tabs>
        <w:ind w:left="720" w:hanging="360"/>
      </w:pPr>
      <w:rPr>
        <w:rFonts w:ascii="Calibri" w:eastAsiaTheme="minorHAnsi" w:hAnsi="Calibri" w:cs="Calibri"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EB0968"/>
    <w:multiLevelType w:val="multilevel"/>
    <w:tmpl w:val="2B6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7F35CC"/>
    <w:multiLevelType w:val="multilevel"/>
    <w:tmpl w:val="15E09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58835111"/>
    <w:multiLevelType w:val="multilevel"/>
    <w:tmpl w:val="8062D1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5ABB6E44"/>
    <w:multiLevelType w:val="multilevel"/>
    <w:tmpl w:val="D6F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060471"/>
    <w:multiLevelType w:val="multilevel"/>
    <w:tmpl w:val="46E05D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63C30302"/>
    <w:multiLevelType w:val="multilevel"/>
    <w:tmpl w:val="45A8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CF5300"/>
    <w:multiLevelType w:val="multilevel"/>
    <w:tmpl w:val="C35E9F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64444793"/>
    <w:multiLevelType w:val="hybridMultilevel"/>
    <w:tmpl w:val="1388B1BC"/>
    <w:lvl w:ilvl="0" w:tplc="5012190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5077A47"/>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658D2CFE"/>
    <w:multiLevelType w:val="multilevel"/>
    <w:tmpl w:val="7388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810B9F"/>
    <w:multiLevelType w:val="multilevel"/>
    <w:tmpl w:val="1436BA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6A115AB7"/>
    <w:multiLevelType w:val="multilevel"/>
    <w:tmpl w:val="B13CD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6EC3074C"/>
    <w:multiLevelType w:val="hybridMultilevel"/>
    <w:tmpl w:val="269A36A2"/>
    <w:lvl w:ilvl="0" w:tplc="9188A248">
      <w:start w:val="3"/>
      <w:numFmt w:val="bullet"/>
      <w:lvlText w:val="-"/>
      <w:lvlJc w:val="left"/>
      <w:pPr>
        <w:ind w:left="360" w:hanging="360"/>
      </w:pPr>
      <w:rPr>
        <w:rFonts w:ascii="Calibri" w:eastAsiaTheme="minorHAnsi" w:hAnsi="Calibri" w:cs="Calibri"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8" w15:restartNumberingAfterBreak="0">
    <w:nsid w:val="6F4508BA"/>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71DA7CA0"/>
    <w:multiLevelType w:val="multilevel"/>
    <w:tmpl w:val="CEF2D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73CD4DC8"/>
    <w:multiLevelType w:val="multilevel"/>
    <w:tmpl w:val="4DBA7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7A333B17"/>
    <w:multiLevelType w:val="multilevel"/>
    <w:tmpl w:val="56E60FB0"/>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7B4B436F"/>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7B9C5257"/>
    <w:multiLevelType w:val="multilevel"/>
    <w:tmpl w:val="48A0A72E"/>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7BD14997"/>
    <w:multiLevelType w:val="multilevel"/>
    <w:tmpl w:val="CB4A800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C4075B7"/>
    <w:multiLevelType w:val="multilevel"/>
    <w:tmpl w:val="602C0D1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7C7C699A"/>
    <w:multiLevelType w:val="multilevel"/>
    <w:tmpl w:val="03BA7404"/>
    <w:lvl w:ilvl="0">
      <w:start w:val="1"/>
      <w:numFmt w:val="bullet"/>
      <w:lvlText w:val="-"/>
      <w:lvlJc w:val="left"/>
      <w:pPr>
        <w:tabs>
          <w:tab w:val="num" w:pos="1068"/>
        </w:tabs>
        <w:ind w:left="1068" w:hanging="360"/>
      </w:pPr>
      <w:rPr>
        <w:rFonts w:ascii="Calibri" w:hAnsi="Calibri"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7" w15:restartNumberingAfterBreak="0">
    <w:nsid w:val="7E7D4C05"/>
    <w:multiLevelType w:val="multilevel"/>
    <w:tmpl w:val="45A8B8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3"/>
  </w:num>
  <w:num w:numId="2">
    <w:abstractNumId w:val="54"/>
  </w:num>
  <w:num w:numId="3">
    <w:abstractNumId w:val="45"/>
  </w:num>
  <w:num w:numId="4">
    <w:abstractNumId w:val="11"/>
  </w:num>
  <w:num w:numId="5">
    <w:abstractNumId w:val="59"/>
  </w:num>
  <w:num w:numId="6">
    <w:abstractNumId w:val="42"/>
  </w:num>
  <w:num w:numId="7">
    <w:abstractNumId w:val="36"/>
  </w:num>
  <w:num w:numId="8">
    <w:abstractNumId w:val="41"/>
  </w:num>
  <w:num w:numId="9">
    <w:abstractNumId w:val="32"/>
  </w:num>
  <w:num w:numId="10">
    <w:abstractNumId w:val="40"/>
  </w:num>
  <w:num w:numId="11">
    <w:abstractNumId w:val="47"/>
  </w:num>
  <w:num w:numId="12">
    <w:abstractNumId w:val="56"/>
  </w:num>
  <w:num w:numId="13">
    <w:abstractNumId w:val="30"/>
  </w:num>
  <w:num w:numId="14">
    <w:abstractNumId w:val="15"/>
  </w:num>
  <w:num w:numId="15">
    <w:abstractNumId w:val="62"/>
  </w:num>
  <w:num w:numId="16">
    <w:abstractNumId w:val="63"/>
  </w:num>
  <w:num w:numId="17">
    <w:abstractNumId w:val="26"/>
  </w:num>
  <w:num w:numId="18">
    <w:abstractNumId w:val="8"/>
  </w:num>
  <w:num w:numId="19">
    <w:abstractNumId w:val="28"/>
  </w:num>
  <w:num w:numId="20">
    <w:abstractNumId w:val="12"/>
  </w:num>
  <w:num w:numId="21">
    <w:abstractNumId w:val="33"/>
  </w:num>
  <w:num w:numId="22">
    <w:abstractNumId w:val="5"/>
  </w:num>
  <w:num w:numId="23">
    <w:abstractNumId w:val="27"/>
  </w:num>
  <w:num w:numId="24">
    <w:abstractNumId w:val="60"/>
  </w:num>
  <w:num w:numId="25">
    <w:abstractNumId w:val="38"/>
  </w:num>
  <w:num w:numId="26">
    <w:abstractNumId w:val="14"/>
  </w:num>
  <w:num w:numId="27">
    <w:abstractNumId w:val="2"/>
  </w:num>
  <w:num w:numId="28">
    <w:abstractNumId w:val="13"/>
  </w:num>
  <w:num w:numId="29">
    <w:abstractNumId w:val="50"/>
  </w:num>
  <w:num w:numId="30">
    <w:abstractNumId w:val="48"/>
  </w:num>
  <w:num w:numId="31">
    <w:abstractNumId w:val="9"/>
  </w:num>
  <w:num w:numId="32">
    <w:abstractNumId w:val="22"/>
  </w:num>
  <w:num w:numId="33">
    <w:abstractNumId w:val="35"/>
  </w:num>
  <w:num w:numId="34">
    <w:abstractNumId w:val="37"/>
  </w:num>
  <w:num w:numId="35">
    <w:abstractNumId w:val="34"/>
  </w:num>
  <w:num w:numId="36">
    <w:abstractNumId w:val="7"/>
  </w:num>
  <w:num w:numId="37">
    <w:abstractNumId w:val="10"/>
  </w:num>
  <w:num w:numId="38">
    <w:abstractNumId w:val="19"/>
  </w:num>
  <w:num w:numId="39">
    <w:abstractNumId w:val="64"/>
  </w:num>
  <w:num w:numId="40">
    <w:abstractNumId w:val="43"/>
  </w:num>
  <w:num w:numId="41">
    <w:abstractNumId w:val="53"/>
  </w:num>
  <w:num w:numId="42">
    <w:abstractNumId w:val="6"/>
  </w:num>
  <w:num w:numId="43">
    <w:abstractNumId w:val="58"/>
  </w:num>
  <w:num w:numId="44">
    <w:abstractNumId w:val="18"/>
  </w:num>
  <w:num w:numId="45">
    <w:abstractNumId w:val="29"/>
  </w:num>
  <w:num w:numId="46">
    <w:abstractNumId w:val="57"/>
  </w:num>
  <w:num w:numId="47">
    <w:abstractNumId w:val="65"/>
  </w:num>
  <w:num w:numId="48">
    <w:abstractNumId w:val="16"/>
  </w:num>
  <w:num w:numId="49">
    <w:abstractNumId w:val="3"/>
  </w:num>
  <w:num w:numId="50">
    <w:abstractNumId w:val="61"/>
  </w:num>
  <w:num w:numId="51">
    <w:abstractNumId w:val="39"/>
  </w:num>
  <w:num w:numId="52">
    <w:abstractNumId w:val="55"/>
  </w:num>
  <w:num w:numId="53">
    <w:abstractNumId w:val="51"/>
  </w:num>
  <w:num w:numId="54">
    <w:abstractNumId w:val="17"/>
  </w:num>
  <w:num w:numId="55">
    <w:abstractNumId w:val="24"/>
  </w:num>
  <w:num w:numId="56">
    <w:abstractNumId w:val="46"/>
  </w:num>
  <w:num w:numId="57">
    <w:abstractNumId w:val="67"/>
  </w:num>
  <w:num w:numId="58">
    <w:abstractNumId w:val="20"/>
  </w:num>
  <w:num w:numId="59">
    <w:abstractNumId w:val="49"/>
  </w:num>
  <w:num w:numId="60">
    <w:abstractNumId w:val="52"/>
  </w:num>
  <w:num w:numId="61">
    <w:abstractNumId w:val="21"/>
  </w:num>
  <w:num w:numId="62">
    <w:abstractNumId w:val="25"/>
  </w:num>
  <w:num w:numId="63">
    <w:abstractNumId w:val="31"/>
  </w:num>
  <w:num w:numId="64">
    <w:abstractNumId w:val="44"/>
  </w:num>
  <w:num w:numId="65">
    <w:abstractNumId w:val="66"/>
  </w:num>
  <w:num w:numId="66">
    <w:abstractNumId w:val="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FB"/>
    <w:rsid w:val="000859D4"/>
    <w:rsid w:val="000B1222"/>
    <w:rsid w:val="000C7B9B"/>
    <w:rsid w:val="0010034B"/>
    <w:rsid w:val="00101C97"/>
    <w:rsid w:val="00165D57"/>
    <w:rsid w:val="00171147"/>
    <w:rsid w:val="00184B8B"/>
    <w:rsid w:val="001A2E26"/>
    <w:rsid w:val="001A56C3"/>
    <w:rsid w:val="001B0C72"/>
    <w:rsid w:val="00227CA9"/>
    <w:rsid w:val="00262C3C"/>
    <w:rsid w:val="002A3686"/>
    <w:rsid w:val="00321D69"/>
    <w:rsid w:val="003C434B"/>
    <w:rsid w:val="00466019"/>
    <w:rsid w:val="00467EBD"/>
    <w:rsid w:val="004B644A"/>
    <w:rsid w:val="004F30E1"/>
    <w:rsid w:val="005C7BF7"/>
    <w:rsid w:val="00630CB5"/>
    <w:rsid w:val="00642166"/>
    <w:rsid w:val="00655644"/>
    <w:rsid w:val="00686B4E"/>
    <w:rsid w:val="00753D05"/>
    <w:rsid w:val="00773946"/>
    <w:rsid w:val="007C0D54"/>
    <w:rsid w:val="007E4A98"/>
    <w:rsid w:val="00867793"/>
    <w:rsid w:val="0089532F"/>
    <w:rsid w:val="008E585A"/>
    <w:rsid w:val="00913119"/>
    <w:rsid w:val="00977D66"/>
    <w:rsid w:val="009B10FD"/>
    <w:rsid w:val="00A305C9"/>
    <w:rsid w:val="00A554C4"/>
    <w:rsid w:val="00A82B68"/>
    <w:rsid w:val="00AC061A"/>
    <w:rsid w:val="00AF36CD"/>
    <w:rsid w:val="00B71147"/>
    <w:rsid w:val="00BA79E9"/>
    <w:rsid w:val="00BD3F36"/>
    <w:rsid w:val="00C37DE5"/>
    <w:rsid w:val="00C47FCE"/>
    <w:rsid w:val="00CB37C3"/>
    <w:rsid w:val="00CB50B1"/>
    <w:rsid w:val="00CC219D"/>
    <w:rsid w:val="00CF0DB9"/>
    <w:rsid w:val="00D05D21"/>
    <w:rsid w:val="00D06F12"/>
    <w:rsid w:val="00D142B3"/>
    <w:rsid w:val="00D26320"/>
    <w:rsid w:val="00D30CB5"/>
    <w:rsid w:val="00D64BFA"/>
    <w:rsid w:val="00E16579"/>
    <w:rsid w:val="00E169A5"/>
    <w:rsid w:val="00E604FB"/>
    <w:rsid w:val="00E74A45"/>
    <w:rsid w:val="00EE2637"/>
    <w:rsid w:val="00EE4028"/>
    <w:rsid w:val="00F12636"/>
    <w:rsid w:val="00F444AC"/>
    <w:rsid w:val="00F6426E"/>
    <w:rsid w:val="00F9115A"/>
    <w:rsid w:val="00FE03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91B8B"/>
  <w15:chartTrackingRefBased/>
  <w15:docId w15:val="{B3C46141-6092-4588-A751-5D102727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0B1"/>
    <w:pPr>
      <w:jc w:val="both"/>
    </w:pPr>
  </w:style>
  <w:style w:type="paragraph" w:styleId="Ttulo1">
    <w:name w:val="heading 1"/>
    <w:basedOn w:val="Normal"/>
    <w:next w:val="Normal"/>
    <w:link w:val="Ttulo1Car"/>
    <w:uiPriority w:val="9"/>
    <w:qFormat/>
    <w:rsid w:val="00101C97"/>
    <w:pPr>
      <w:keepNext/>
      <w:keepLines/>
      <w:spacing w:before="240" w:after="240"/>
      <w:outlineLvl w:val="0"/>
    </w:pPr>
    <w:rPr>
      <w:rFonts w:ascii="Times New Roman" w:eastAsiaTheme="majorEastAsia" w:hAnsi="Times New Roman" w:cstheme="majorBidi"/>
      <w:sz w:val="40"/>
      <w:szCs w:val="36"/>
    </w:rPr>
  </w:style>
  <w:style w:type="paragraph" w:styleId="Ttulo2">
    <w:name w:val="heading 2"/>
    <w:basedOn w:val="Normal"/>
    <w:next w:val="Normal"/>
    <w:link w:val="Ttulo2Car"/>
    <w:uiPriority w:val="9"/>
    <w:unhideWhenUsed/>
    <w:qFormat/>
    <w:rsid w:val="00101C97"/>
    <w:pPr>
      <w:keepNext/>
      <w:keepLines/>
      <w:spacing w:before="240" w:after="240"/>
      <w:outlineLvl w:val="1"/>
    </w:pPr>
    <w:rPr>
      <w:rFonts w:ascii="Times New Roman" w:eastAsiaTheme="majorEastAsia" w:hAnsi="Times New Roman" w:cstheme="majorBidi"/>
      <w:b/>
      <w:i/>
      <w:sz w:val="28"/>
      <w:szCs w:val="36"/>
    </w:rPr>
  </w:style>
  <w:style w:type="paragraph" w:styleId="Ttulo3">
    <w:name w:val="heading 3"/>
    <w:basedOn w:val="Normal"/>
    <w:next w:val="Normal"/>
    <w:link w:val="Ttulo3Car"/>
    <w:uiPriority w:val="9"/>
    <w:unhideWhenUsed/>
    <w:qFormat/>
    <w:rsid w:val="00101C97"/>
    <w:pPr>
      <w:suppressAutoHyphens/>
      <w:spacing w:before="240" w:after="200" w:line="240" w:lineRule="auto"/>
      <w:outlineLvl w:val="2"/>
    </w:pPr>
    <w:rPr>
      <w:rFonts w:ascii="Times New Roman" w:hAnsi="Times New Roman"/>
      <w:b/>
      <w:bCs/>
      <w:i/>
      <w:sz w:val="24"/>
    </w:rPr>
  </w:style>
  <w:style w:type="paragraph" w:styleId="Ttulo4">
    <w:name w:val="heading 4"/>
    <w:basedOn w:val="Normal"/>
    <w:next w:val="Normal"/>
    <w:link w:val="Ttulo4Car"/>
    <w:uiPriority w:val="9"/>
    <w:semiHidden/>
    <w:unhideWhenUsed/>
    <w:qFormat/>
    <w:rsid w:val="000C7B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A36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1C97"/>
    <w:rPr>
      <w:rFonts w:ascii="Times New Roman" w:eastAsiaTheme="majorEastAsia" w:hAnsi="Times New Roman" w:cstheme="majorBidi"/>
      <w:sz w:val="40"/>
      <w:szCs w:val="36"/>
    </w:rPr>
  </w:style>
  <w:style w:type="character" w:customStyle="1" w:styleId="Ttulo2Car">
    <w:name w:val="Título 2 Car"/>
    <w:basedOn w:val="Fuentedeprrafopredeter"/>
    <w:link w:val="Ttulo2"/>
    <w:uiPriority w:val="9"/>
    <w:rsid w:val="00101C97"/>
    <w:rPr>
      <w:rFonts w:ascii="Times New Roman" w:eastAsiaTheme="majorEastAsia" w:hAnsi="Times New Roman" w:cstheme="majorBidi"/>
      <w:b/>
      <w:i/>
      <w:sz w:val="28"/>
      <w:szCs w:val="36"/>
    </w:rPr>
  </w:style>
  <w:style w:type="paragraph" w:styleId="Textoindependiente">
    <w:name w:val="Body Text"/>
    <w:basedOn w:val="Normal"/>
    <w:link w:val="TextoindependienteCar"/>
    <w:rsid w:val="000C7B9B"/>
    <w:pPr>
      <w:suppressAutoHyphens/>
      <w:spacing w:before="180" w:after="180" w:line="240" w:lineRule="auto"/>
    </w:pPr>
    <w:rPr>
      <w:rFonts w:ascii="Cambria" w:eastAsia="Cambria" w:hAnsi="Cambria" w:cs="font886"/>
      <w:sz w:val="24"/>
      <w:szCs w:val="24"/>
      <w:lang w:val="en-US"/>
    </w:rPr>
  </w:style>
  <w:style w:type="character" w:customStyle="1" w:styleId="TextoindependienteCar">
    <w:name w:val="Texto independiente Car"/>
    <w:basedOn w:val="Fuentedeprrafopredeter"/>
    <w:link w:val="Textoindependiente"/>
    <w:rsid w:val="000C7B9B"/>
    <w:rPr>
      <w:rFonts w:ascii="Cambria" w:eastAsia="Cambria" w:hAnsi="Cambria" w:cs="font886"/>
      <w:sz w:val="24"/>
      <w:szCs w:val="24"/>
      <w:lang w:val="en-US"/>
    </w:rPr>
  </w:style>
  <w:style w:type="paragraph" w:customStyle="1" w:styleId="FirstParagraph">
    <w:name w:val="First Paragraph"/>
    <w:basedOn w:val="Textoindependiente"/>
    <w:next w:val="Textoindependiente"/>
    <w:rsid w:val="000C7B9B"/>
  </w:style>
  <w:style w:type="paragraph" w:customStyle="1" w:styleId="Compact">
    <w:name w:val="Compact"/>
    <w:basedOn w:val="Textoindependiente"/>
    <w:rsid w:val="000C7B9B"/>
    <w:pPr>
      <w:spacing w:before="36" w:after="36"/>
    </w:pPr>
  </w:style>
  <w:style w:type="paragraph" w:styleId="Prrafodelista">
    <w:name w:val="List Paragraph"/>
    <w:basedOn w:val="Normal"/>
    <w:uiPriority w:val="34"/>
    <w:qFormat/>
    <w:rsid w:val="000C7B9B"/>
    <w:pPr>
      <w:ind w:left="720"/>
      <w:contextualSpacing/>
    </w:pPr>
  </w:style>
  <w:style w:type="character" w:customStyle="1" w:styleId="Ttulo4Car">
    <w:name w:val="Título 4 Car"/>
    <w:basedOn w:val="Fuentedeprrafopredeter"/>
    <w:link w:val="Ttulo4"/>
    <w:uiPriority w:val="9"/>
    <w:semiHidden/>
    <w:rsid w:val="000C7B9B"/>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101C97"/>
    <w:rPr>
      <w:rFonts w:ascii="Times New Roman" w:hAnsi="Times New Roman"/>
      <w:b/>
      <w:bCs/>
      <w:i/>
      <w:sz w:val="24"/>
    </w:rPr>
  </w:style>
  <w:style w:type="paragraph" w:styleId="NormalWeb">
    <w:name w:val="Normal (Web)"/>
    <w:basedOn w:val="Normal"/>
    <w:uiPriority w:val="99"/>
    <w:semiHidden/>
    <w:unhideWhenUsed/>
    <w:rsid w:val="00CB50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CB50B1"/>
    <w:rPr>
      <w:i/>
      <w:iCs/>
    </w:rPr>
  </w:style>
  <w:style w:type="character" w:customStyle="1" w:styleId="Ttulo5Car">
    <w:name w:val="Título 5 Car"/>
    <w:basedOn w:val="Fuentedeprrafopredeter"/>
    <w:link w:val="Ttulo5"/>
    <w:uiPriority w:val="9"/>
    <w:semiHidden/>
    <w:rsid w:val="002A368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336">
      <w:bodyDiv w:val="1"/>
      <w:marLeft w:val="0"/>
      <w:marRight w:val="0"/>
      <w:marTop w:val="0"/>
      <w:marBottom w:val="0"/>
      <w:divBdr>
        <w:top w:val="none" w:sz="0" w:space="0" w:color="auto"/>
        <w:left w:val="none" w:sz="0" w:space="0" w:color="auto"/>
        <w:bottom w:val="none" w:sz="0" w:space="0" w:color="auto"/>
        <w:right w:val="none" w:sz="0" w:space="0" w:color="auto"/>
      </w:divBdr>
      <w:divsChild>
        <w:div w:id="744182469">
          <w:marLeft w:val="0"/>
          <w:marRight w:val="0"/>
          <w:marTop w:val="0"/>
          <w:marBottom w:val="0"/>
          <w:divBdr>
            <w:top w:val="none" w:sz="0" w:space="0" w:color="auto"/>
            <w:left w:val="none" w:sz="0" w:space="0" w:color="auto"/>
            <w:bottom w:val="none" w:sz="0" w:space="0" w:color="auto"/>
            <w:right w:val="none" w:sz="0" w:space="0" w:color="auto"/>
          </w:divBdr>
          <w:divsChild>
            <w:div w:id="1422262319">
              <w:marLeft w:val="0"/>
              <w:marRight w:val="0"/>
              <w:marTop w:val="0"/>
              <w:marBottom w:val="0"/>
              <w:divBdr>
                <w:top w:val="none" w:sz="0" w:space="0" w:color="auto"/>
                <w:left w:val="none" w:sz="0" w:space="0" w:color="auto"/>
                <w:bottom w:val="none" w:sz="0" w:space="0" w:color="auto"/>
                <w:right w:val="none" w:sz="0" w:space="0" w:color="auto"/>
              </w:divBdr>
            </w:div>
            <w:div w:id="1675261617">
              <w:marLeft w:val="0"/>
              <w:marRight w:val="0"/>
              <w:marTop w:val="0"/>
              <w:marBottom w:val="0"/>
              <w:divBdr>
                <w:top w:val="none" w:sz="0" w:space="0" w:color="auto"/>
                <w:left w:val="none" w:sz="0" w:space="0" w:color="auto"/>
                <w:bottom w:val="none" w:sz="0" w:space="0" w:color="auto"/>
                <w:right w:val="none" w:sz="0" w:space="0" w:color="auto"/>
              </w:divBdr>
              <w:divsChild>
                <w:div w:id="1795173632">
                  <w:marLeft w:val="0"/>
                  <w:marRight w:val="0"/>
                  <w:marTop w:val="0"/>
                  <w:marBottom w:val="0"/>
                  <w:divBdr>
                    <w:top w:val="none" w:sz="0" w:space="0" w:color="auto"/>
                    <w:left w:val="none" w:sz="0" w:space="0" w:color="auto"/>
                    <w:bottom w:val="none" w:sz="0" w:space="0" w:color="auto"/>
                    <w:right w:val="none" w:sz="0" w:space="0" w:color="auto"/>
                  </w:divBdr>
                  <w:divsChild>
                    <w:div w:id="68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090">
              <w:marLeft w:val="0"/>
              <w:marRight w:val="0"/>
              <w:marTop w:val="0"/>
              <w:marBottom w:val="0"/>
              <w:divBdr>
                <w:top w:val="none" w:sz="0" w:space="0" w:color="auto"/>
                <w:left w:val="none" w:sz="0" w:space="0" w:color="auto"/>
                <w:bottom w:val="none" w:sz="0" w:space="0" w:color="auto"/>
                <w:right w:val="none" w:sz="0" w:space="0" w:color="auto"/>
              </w:divBdr>
            </w:div>
          </w:divsChild>
        </w:div>
        <w:div w:id="2057118073">
          <w:marLeft w:val="0"/>
          <w:marRight w:val="0"/>
          <w:marTop w:val="0"/>
          <w:marBottom w:val="0"/>
          <w:divBdr>
            <w:top w:val="none" w:sz="0" w:space="0" w:color="auto"/>
            <w:left w:val="none" w:sz="0" w:space="0" w:color="auto"/>
            <w:bottom w:val="none" w:sz="0" w:space="0" w:color="auto"/>
            <w:right w:val="none" w:sz="0" w:space="0" w:color="auto"/>
          </w:divBdr>
          <w:divsChild>
            <w:div w:id="758063252">
              <w:marLeft w:val="0"/>
              <w:marRight w:val="0"/>
              <w:marTop w:val="0"/>
              <w:marBottom w:val="0"/>
              <w:divBdr>
                <w:top w:val="none" w:sz="0" w:space="0" w:color="auto"/>
                <w:left w:val="none" w:sz="0" w:space="0" w:color="auto"/>
                <w:bottom w:val="none" w:sz="0" w:space="0" w:color="auto"/>
                <w:right w:val="none" w:sz="0" w:space="0" w:color="auto"/>
              </w:divBdr>
            </w:div>
            <w:div w:id="648676071">
              <w:marLeft w:val="0"/>
              <w:marRight w:val="0"/>
              <w:marTop w:val="0"/>
              <w:marBottom w:val="0"/>
              <w:divBdr>
                <w:top w:val="none" w:sz="0" w:space="0" w:color="auto"/>
                <w:left w:val="none" w:sz="0" w:space="0" w:color="auto"/>
                <w:bottom w:val="none" w:sz="0" w:space="0" w:color="auto"/>
                <w:right w:val="none" w:sz="0" w:space="0" w:color="auto"/>
              </w:divBdr>
              <w:divsChild>
                <w:div w:id="31658583">
                  <w:marLeft w:val="0"/>
                  <w:marRight w:val="0"/>
                  <w:marTop w:val="0"/>
                  <w:marBottom w:val="0"/>
                  <w:divBdr>
                    <w:top w:val="none" w:sz="0" w:space="0" w:color="auto"/>
                    <w:left w:val="none" w:sz="0" w:space="0" w:color="auto"/>
                    <w:bottom w:val="none" w:sz="0" w:space="0" w:color="auto"/>
                    <w:right w:val="none" w:sz="0" w:space="0" w:color="auto"/>
                  </w:divBdr>
                  <w:divsChild>
                    <w:div w:id="17767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100">
              <w:marLeft w:val="0"/>
              <w:marRight w:val="0"/>
              <w:marTop w:val="0"/>
              <w:marBottom w:val="0"/>
              <w:divBdr>
                <w:top w:val="none" w:sz="0" w:space="0" w:color="auto"/>
                <w:left w:val="none" w:sz="0" w:space="0" w:color="auto"/>
                <w:bottom w:val="none" w:sz="0" w:space="0" w:color="auto"/>
                <w:right w:val="none" w:sz="0" w:space="0" w:color="auto"/>
              </w:divBdr>
            </w:div>
          </w:divsChild>
        </w:div>
        <w:div w:id="373967749">
          <w:marLeft w:val="0"/>
          <w:marRight w:val="0"/>
          <w:marTop w:val="0"/>
          <w:marBottom w:val="0"/>
          <w:divBdr>
            <w:top w:val="none" w:sz="0" w:space="0" w:color="auto"/>
            <w:left w:val="none" w:sz="0" w:space="0" w:color="auto"/>
            <w:bottom w:val="none" w:sz="0" w:space="0" w:color="auto"/>
            <w:right w:val="none" w:sz="0" w:space="0" w:color="auto"/>
          </w:divBdr>
          <w:divsChild>
            <w:div w:id="113137669">
              <w:marLeft w:val="0"/>
              <w:marRight w:val="0"/>
              <w:marTop w:val="0"/>
              <w:marBottom w:val="0"/>
              <w:divBdr>
                <w:top w:val="none" w:sz="0" w:space="0" w:color="auto"/>
                <w:left w:val="none" w:sz="0" w:space="0" w:color="auto"/>
                <w:bottom w:val="none" w:sz="0" w:space="0" w:color="auto"/>
                <w:right w:val="none" w:sz="0" w:space="0" w:color="auto"/>
              </w:divBdr>
            </w:div>
            <w:div w:id="2086998622">
              <w:marLeft w:val="0"/>
              <w:marRight w:val="0"/>
              <w:marTop w:val="0"/>
              <w:marBottom w:val="0"/>
              <w:divBdr>
                <w:top w:val="none" w:sz="0" w:space="0" w:color="auto"/>
                <w:left w:val="none" w:sz="0" w:space="0" w:color="auto"/>
                <w:bottom w:val="none" w:sz="0" w:space="0" w:color="auto"/>
                <w:right w:val="none" w:sz="0" w:space="0" w:color="auto"/>
              </w:divBdr>
              <w:divsChild>
                <w:div w:id="1778520235">
                  <w:marLeft w:val="0"/>
                  <w:marRight w:val="0"/>
                  <w:marTop w:val="0"/>
                  <w:marBottom w:val="0"/>
                  <w:divBdr>
                    <w:top w:val="none" w:sz="0" w:space="0" w:color="auto"/>
                    <w:left w:val="none" w:sz="0" w:space="0" w:color="auto"/>
                    <w:bottom w:val="none" w:sz="0" w:space="0" w:color="auto"/>
                    <w:right w:val="none" w:sz="0" w:space="0" w:color="auto"/>
                  </w:divBdr>
                  <w:divsChild>
                    <w:div w:id="17166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587">
              <w:marLeft w:val="0"/>
              <w:marRight w:val="0"/>
              <w:marTop w:val="0"/>
              <w:marBottom w:val="0"/>
              <w:divBdr>
                <w:top w:val="none" w:sz="0" w:space="0" w:color="auto"/>
                <w:left w:val="none" w:sz="0" w:space="0" w:color="auto"/>
                <w:bottom w:val="none" w:sz="0" w:space="0" w:color="auto"/>
                <w:right w:val="none" w:sz="0" w:space="0" w:color="auto"/>
              </w:divBdr>
            </w:div>
          </w:divsChild>
        </w:div>
        <w:div w:id="2123064528">
          <w:marLeft w:val="0"/>
          <w:marRight w:val="0"/>
          <w:marTop w:val="0"/>
          <w:marBottom w:val="0"/>
          <w:divBdr>
            <w:top w:val="none" w:sz="0" w:space="0" w:color="auto"/>
            <w:left w:val="none" w:sz="0" w:space="0" w:color="auto"/>
            <w:bottom w:val="none" w:sz="0" w:space="0" w:color="auto"/>
            <w:right w:val="none" w:sz="0" w:space="0" w:color="auto"/>
          </w:divBdr>
          <w:divsChild>
            <w:div w:id="670793558">
              <w:marLeft w:val="0"/>
              <w:marRight w:val="0"/>
              <w:marTop w:val="0"/>
              <w:marBottom w:val="0"/>
              <w:divBdr>
                <w:top w:val="none" w:sz="0" w:space="0" w:color="auto"/>
                <w:left w:val="none" w:sz="0" w:space="0" w:color="auto"/>
                <w:bottom w:val="none" w:sz="0" w:space="0" w:color="auto"/>
                <w:right w:val="none" w:sz="0" w:space="0" w:color="auto"/>
              </w:divBdr>
            </w:div>
            <w:div w:id="1676036724">
              <w:marLeft w:val="0"/>
              <w:marRight w:val="0"/>
              <w:marTop w:val="0"/>
              <w:marBottom w:val="0"/>
              <w:divBdr>
                <w:top w:val="none" w:sz="0" w:space="0" w:color="auto"/>
                <w:left w:val="none" w:sz="0" w:space="0" w:color="auto"/>
                <w:bottom w:val="none" w:sz="0" w:space="0" w:color="auto"/>
                <w:right w:val="none" w:sz="0" w:space="0" w:color="auto"/>
              </w:divBdr>
              <w:divsChild>
                <w:div w:id="1479179792">
                  <w:marLeft w:val="0"/>
                  <w:marRight w:val="0"/>
                  <w:marTop w:val="0"/>
                  <w:marBottom w:val="0"/>
                  <w:divBdr>
                    <w:top w:val="none" w:sz="0" w:space="0" w:color="auto"/>
                    <w:left w:val="none" w:sz="0" w:space="0" w:color="auto"/>
                    <w:bottom w:val="none" w:sz="0" w:space="0" w:color="auto"/>
                    <w:right w:val="none" w:sz="0" w:space="0" w:color="auto"/>
                  </w:divBdr>
                  <w:divsChild>
                    <w:div w:id="766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8881">
              <w:marLeft w:val="0"/>
              <w:marRight w:val="0"/>
              <w:marTop w:val="0"/>
              <w:marBottom w:val="0"/>
              <w:divBdr>
                <w:top w:val="none" w:sz="0" w:space="0" w:color="auto"/>
                <w:left w:val="none" w:sz="0" w:space="0" w:color="auto"/>
                <w:bottom w:val="none" w:sz="0" w:space="0" w:color="auto"/>
                <w:right w:val="none" w:sz="0" w:space="0" w:color="auto"/>
              </w:divBdr>
            </w:div>
          </w:divsChild>
        </w:div>
        <w:div w:id="725033879">
          <w:marLeft w:val="0"/>
          <w:marRight w:val="0"/>
          <w:marTop w:val="0"/>
          <w:marBottom w:val="0"/>
          <w:divBdr>
            <w:top w:val="none" w:sz="0" w:space="0" w:color="auto"/>
            <w:left w:val="none" w:sz="0" w:space="0" w:color="auto"/>
            <w:bottom w:val="none" w:sz="0" w:space="0" w:color="auto"/>
            <w:right w:val="none" w:sz="0" w:space="0" w:color="auto"/>
          </w:divBdr>
          <w:divsChild>
            <w:div w:id="1595940001">
              <w:marLeft w:val="0"/>
              <w:marRight w:val="0"/>
              <w:marTop w:val="0"/>
              <w:marBottom w:val="0"/>
              <w:divBdr>
                <w:top w:val="none" w:sz="0" w:space="0" w:color="auto"/>
                <w:left w:val="none" w:sz="0" w:space="0" w:color="auto"/>
                <w:bottom w:val="none" w:sz="0" w:space="0" w:color="auto"/>
                <w:right w:val="none" w:sz="0" w:space="0" w:color="auto"/>
              </w:divBdr>
            </w:div>
            <w:div w:id="1303538095">
              <w:marLeft w:val="0"/>
              <w:marRight w:val="0"/>
              <w:marTop w:val="0"/>
              <w:marBottom w:val="0"/>
              <w:divBdr>
                <w:top w:val="none" w:sz="0" w:space="0" w:color="auto"/>
                <w:left w:val="none" w:sz="0" w:space="0" w:color="auto"/>
                <w:bottom w:val="none" w:sz="0" w:space="0" w:color="auto"/>
                <w:right w:val="none" w:sz="0" w:space="0" w:color="auto"/>
              </w:divBdr>
              <w:divsChild>
                <w:div w:id="822425926">
                  <w:marLeft w:val="0"/>
                  <w:marRight w:val="0"/>
                  <w:marTop w:val="0"/>
                  <w:marBottom w:val="0"/>
                  <w:divBdr>
                    <w:top w:val="none" w:sz="0" w:space="0" w:color="auto"/>
                    <w:left w:val="none" w:sz="0" w:space="0" w:color="auto"/>
                    <w:bottom w:val="none" w:sz="0" w:space="0" w:color="auto"/>
                    <w:right w:val="none" w:sz="0" w:space="0" w:color="auto"/>
                  </w:divBdr>
                  <w:divsChild>
                    <w:div w:id="16669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2394">
              <w:marLeft w:val="0"/>
              <w:marRight w:val="0"/>
              <w:marTop w:val="0"/>
              <w:marBottom w:val="0"/>
              <w:divBdr>
                <w:top w:val="none" w:sz="0" w:space="0" w:color="auto"/>
                <w:left w:val="none" w:sz="0" w:space="0" w:color="auto"/>
                <w:bottom w:val="none" w:sz="0" w:space="0" w:color="auto"/>
                <w:right w:val="none" w:sz="0" w:space="0" w:color="auto"/>
              </w:divBdr>
            </w:div>
          </w:divsChild>
        </w:div>
        <w:div w:id="574510492">
          <w:marLeft w:val="0"/>
          <w:marRight w:val="0"/>
          <w:marTop w:val="0"/>
          <w:marBottom w:val="0"/>
          <w:divBdr>
            <w:top w:val="none" w:sz="0" w:space="0" w:color="auto"/>
            <w:left w:val="none" w:sz="0" w:space="0" w:color="auto"/>
            <w:bottom w:val="none" w:sz="0" w:space="0" w:color="auto"/>
            <w:right w:val="none" w:sz="0" w:space="0" w:color="auto"/>
          </w:divBdr>
          <w:divsChild>
            <w:div w:id="1525705627">
              <w:marLeft w:val="0"/>
              <w:marRight w:val="0"/>
              <w:marTop w:val="0"/>
              <w:marBottom w:val="0"/>
              <w:divBdr>
                <w:top w:val="none" w:sz="0" w:space="0" w:color="auto"/>
                <w:left w:val="none" w:sz="0" w:space="0" w:color="auto"/>
                <w:bottom w:val="none" w:sz="0" w:space="0" w:color="auto"/>
                <w:right w:val="none" w:sz="0" w:space="0" w:color="auto"/>
              </w:divBdr>
            </w:div>
            <w:div w:id="1129520261">
              <w:marLeft w:val="0"/>
              <w:marRight w:val="0"/>
              <w:marTop w:val="0"/>
              <w:marBottom w:val="0"/>
              <w:divBdr>
                <w:top w:val="none" w:sz="0" w:space="0" w:color="auto"/>
                <w:left w:val="none" w:sz="0" w:space="0" w:color="auto"/>
                <w:bottom w:val="none" w:sz="0" w:space="0" w:color="auto"/>
                <w:right w:val="none" w:sz="0" w:space="0" w:color="auto"/>
              </w:divBdr>
              <w:divsChild>
                <w:div w:id="223302827">
                  <w:marLeft w:val="0"/>
                  <w:marRight w:val="0"/>
                  <w:marTop w:val="0"/>
                  <w:marBottom w:val="0"/>
                  <w:divBdr>
                    <w:top w:val="none" w:sz="0" w:space="0" w:color="auto"/>
                    <w:left w:val="none" w:sz="0" w:space="0" w:color="auto"/>
                    <w:bottom w:val="none" w:sz="0" w:space="0" w:color="auto"/>
                    <w:right w:val="none" w:sz="0" w:space="0" w:color="auto"/>
                  </w:divBdr>
                  <w:divsChild>
                    <w:div w:id="1206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6787">
      <w:bodyDiv w:val="1"/>
      <w:marLeft w:val="0"/>
      <w:marRight w:val="0"/>
      <w:marTop w:val="0"/>
      <w:marBottom w:val="0"/>
      <w:divBdr>
        <w:top w:val="none" w:sz="0" w:space="0" w:color="auto"/>
        <w:left w:val="none" w:sz="0" w:space="0" w:color="auto"/>
        <w:bottom w:val="none" w:sz="0" w:space="0" w:color="auto"/>
        <w:right w:val="none" w:sz="0" w:space="0" w:color="auto"/>
      </w:divBdr>
    </w:div>
    <w:div w:id="156043664">
      <w:bodyDiv w:val="1"/>
      <w:marLeft w:val="0"/>
      <w:marRight w:val="0"/>
      <w:marTop w:val="0"/>
      <w:marBottom w:val="0"/>
      <w:divBdr>
        <w:top w:val="none" w:sz="0" w:space="0" w:color="auto"/>
        <w:left w:val="none" w:sz="0" w:space="0" w:color="auto"/>
        <w:bottom w:val="none" w:sz="0" w:space="0" w:color="auto"/>
        <w:right w:val="none" w:sz="0" w:space="0" w:color="auto"/>
      </w:divBdr>
    </w:div>
    <w:div w:id="174421038">
      <w:bodyDiv w:val="1"/>
      <w:marLeft w:val="0"/>
      <w:marRight w:val="0"/>
      <w:marTop w:val="0"/>
      <w:marBottom w:val="0"/>
      <w:divBdr>
        <w:top w:val="none" w:sz="0" w:space="0" w:color="auto"/>
        <w:left w:val="none" w:sz="0" w:space="0" w:color="auto"/>
        <w:bottom w:val="none" w:sz="0" w:space="0" w:color="auto"/>
        <w:right w:val="none" w:sz="0" w:space="0" w:color="auto"/>
      </w:divBdr>
      <w:divsChild>
        <w:div w:id="741299380">
          <w:marLeft w:val="0"/>
          <w:marRight w:val="0"/>
          <w:marTop w:val="0"/>
          <w:marBottom w:val="0"/>
          <w:divBdr>
            <w:top w:val="none" w:sz="0" w:space="0" w:color="auto"/>
            <w:left w:val="none" w:sz="0" w:space="0" w:color="auto"/>
            <w:bottom w:val="none" w:sz="0" w:space="0" w:color="auto"/>
            <w:right w:val="none" w:sz="0" w:space="0" w:color="auto"/>
          </w:divBdr>
          <w:divsChild>
            <w:div w:id="879828486">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sChild>
                <w:div w:id="525096968">
                  <w:marLeft w:val="0"/>
                  <w:marRight w:val="0"/>
                  <w:marTop w:val="0"/>
                  <w:marBottom w:val="0"/>
                  <w:divBdr>
                    <w:top w:val="none" w:sz="0" w:space="0" w:color="auto"/>
                    <w:left w:val="none" w:sz="0" w:space="0" w:color="auto"/>
                    <w:bottom w:val="none" w:sz="0" w:space="0" w:color="auto"/>
                    <w:right w:val="none" w:sz="0" w:space="0" w:color="auto"/>
                  </w:divBdr>
                  <w:divsChild>
                    <w:div w:id="18178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015">
              <w:marLeft w:val="0"/>
              <w:marRight w:val="0"/>
              <w:marTop w:val="0"/>
              <w:marBottom w:val="0"/>
              <w:divBdr>
                <w:top w:val="none" w:sz="0" w:space="0" w:color="auto"/>
                <w:left w:val="none" w:sz="0" w:space="0" w:color="auto"/>
                <w:bottom w:val="none" w:sz="0" w:space="0" w:color="auto"/>
                <w:right w:val="none" w:sz="0" w:space="0" w:color="auto"/>
              </w:divBdr>
            </w:div>
          </w:divsChild>
        </w:div>
        <w:div w:id="1234854201">
          <w:marLeft w:val="0"/>
          <w:marRight w:val="0"/>
          <w:marTop w:val="0"/>
          <w:marBottom w:val="0"/>
          <w:divBdr>
            <w:top w:val="none" w:sz="0" w:space="0" w:color="auto"/>
            <w:left w:val="none" w:sz="0" w:space="0" w:color="auto"/>
            <w:bottom w:val="none" w:sz="0" w:space="0" w:color="auto"/>
            <w:right w:val="none" w:sz="0" w:space="0" w:color="auto"/>
          </w:divBdr>
          <w:divsChild>
            <w:div w:id="261299483">
              <w:marLeft w:val="0"/>
              <w:marRight w:val="0"/>
              <w:marTop w:val="0"/>
              <w:marBottom w:val="0"/>
              <w:divBdr>
                <w:top w:val="none" w:sz="0" w:space="0" w:color="auto"/>
                <w:left w:val="none" w:sz="0" w:space="0" w:color="auto"/>
                <w:bottom w:val="none" w:sz="0" w:space="0" w:color="auto"/>
                <w:right w:val="none" w:sz="0" w:space="0" w:color="auto"/>
              </w:divBdr>
            </w:div>
            <w:div w:id="1616402805">
              <w:marLeft w:val="0"/>
              <w:marRight w:val="0"/>
              <w:marTop w:val="0"/>
              <w:marBottom w:val="0"/>
              <w:divBdr>
                <w:top w:val="none" w:sz="0" w:space="0" w:color="auto"/>
                <w:left w:val="none" w:sz="0" w:space="0" w:color="auto"/>
                <w:bottom w:val="none" w:sz="0" w:space="0" w:color="auto"/>
                <w:right w:val="none" w:sz="0" w:space="0" w:color="auto"/>
              </w:divBdr>
              <w:divsChild>
                <w:div w:id="2040473572">
                  <w:marLeft w:val="0"/>
                  <w:marRight w:val="0"/>
                  <w:marTop w:val="0"/>
                  <w:marBottom w:val="0"/>
                  <w:divBdr>
                    <w:top w:val="none" w:sz="0" w:space="0" w:color="auto"/>
                    <w:left w:val="none" w:sz="0" w:space="0" w:color="auto"/>
                    <w:bottom w:val="none" w:sz="0" w:space="0" w:color="auto"/>
                    <w:right w:val="none" w:sz="0" w:space="0" w:color="auto"/>
                  </w:divBdr>
                  <w:divsChild>
                    <w:div w:id="6600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053">
              <w:marLeft w:val="0"/>
              <w:marRight w:val="0"/>
              <w:marTop w:val="0"/>
              <w:marBottom w:val="0"/>
              <w:divBdr>
                <w:top w:val="none" w:sz="0" w:space="0" w:color="auto"/>
                <w:left w:val="none" w:sz="0" w:space="0" w:color="auto"/>
                <w:bottom w:val="none" w:sz="0" w:space="0" w:color="auto"/>
                <w:right w:val="none" w:sz="0" w:space="0" w:color="auto"/>
              </w:divBdr>
            </w:div>
          </w:divsChild>
        </w:div>
        <w:div w:id="682709625">
          <w:marLeft w:val="0"/>
          <w:marRight w:val="0"/>
          <w:marTop w:val="0"/>
          <w:marBottom w:val="0"/>
          <w:divBdr>
            <w:top w:val="none" w:sz="0" w:space="0" w:color="auto"/>
            <w:left w:val="none" w:sz="0" w:space="0" w:color="auto"/>
            <w:bottom w:val="none" w:sz="0" w:space="0" w:color="auto"/>
            <w:right w:val="none" w:sz="0" w:space="0" w:color="auto"/>
          </w:divBdr>
          <w:divsChild>
            <w:div w:id="2130514844">
              <w:marLeft w:val="0"/>
              <w:marRight w:val="0"/>
              <w:marTop w:val="0"/>
              <w:marBottom w:val="0"/>
              <w:divBdr>
                <w:top w:val="none" w:sz="0" w:space="0" w:color="auto"/>
                <w:left w:val="none" w:sz="0" w:space="0" w:color="auto"/>
                <w:bottom w:val="none" w:sz="0" w:space="0" w:color="auto"/>
                <w:right w:val="none" w:sz="0" w:space="0" w:color="auto"/>
              </w:divBdr>
            </w:div>
            <w:div w:id="874460416">
              <w:marLeft w:val="0"/>
              <w:marRight w:val="0"/>
              <w:marTop w:val="0"/>
              <w:marBottom w:val="0"/>
              <w:divBdr>
                <w:top w:val="none" w:sz="0" w:space="0" w:color="auto"/>
                <w:left w:val="none" w:sz="0" w:space="0" w:color="auto"/>
                <w:bottom w:val="none" w:sz="0" w:space="0" w:color="auto"/>
                <w:right w:val="none" w:sz="0" w:space="0" w:color="auto"/>
              </w:divBdr>
              <w:divsChild>
                <w:div w:id="1059015006">
                  <w:marLeft w:val="0"/>
                  <w:marRight w:val="0"/>
                  <w:marTop w:val="0"/>
                  <w:marBottom w:val="0"/>
                  <w:divBdr>
                    <w:top w:val="none" w:sz="0" w:space="0" w:color="auto"/>
                    <w:left w:val="none" w:sz="0" w:space="0" w:color="auto"/>
                    <w:bottom w:val="none" w:sz="0" w:space="0" w:color="auto"/>
                    <w:right w:val="none" w:sz="0" w:space="0" w:color="auto"/>
                  </w:divBdr>
                  <w:divsChild>
                    <w:div w:id="15444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725">
      <w:bodyDiv w:val="1"/>
      <w:marLeft w:val="0"/>
      <w:marRight w:val="0"/>
      <w:marTop w:val="0"/>
      <w:marBottom w:val="0"/>
      <w:divBdr>
        <w:top w:val="none" w:sz="0" w:space="0" w:color="auto"/>
        <w:left w:val="none" w:sz="0" w:space="0" w:color="auto"/>
        <w:bottom w:val="none" w:sz="0" w:space="0" w:color="auto"/>
        <w:right w:val="none" w:sz="0" w:space="0" w:color="auto"/>
      </w:divBdr>
    </w:div>
    <w:div w:id="186066372">
      <w:bodyDiv w:val="1"/>
      <w:marLeft w:val="0"/>
      <w:marRight w:val="0"/>
      <w:marTop w:val="0"/>
      <w:marBottom w:val="0"/>
      <w:divBdr>
        <w:top w:val="none" w:sz="0" w:space="0" w:color="auto"/>
        <w:left w:val="none" w:sz="0" w:space="0" w:color="auto"/>
        <w:bottom w:val="none" w:sz="0" w:space="0" w:color="auto"/>
        <w:right w:val="none" w:sz="0" w:space="0" w:color="auto"/>
      </w:divBdr>
      <w:divsChild>
        <w:div w:id="1914925695">
          <w:marLeft w:val="0"/>
          <w:marRight w:val="0"/>
          <w:marTop w:val="0"/>
          <w:marBottom w:val="0"/>
          <w:divBdr>
            <w:top w:val="none" w:sz="0" w:space="0" w:color="auto"/>
            <w:left w:val="none" w:sz="0" w:space="0" w:color="auto"/>
            <w:bottom w:val="none" w:sz="0" w:space="0" w:color="auto"/>
            <w:right w:val="none" w:sz="0" w:space="0" w:color="auto"/>
          </w:divBdr>
          <w:divsChild>
            <w:div w:id="417673952">
              <w:marLeft w:val="0"/>
              <w:marRight w:val="0"/>
              <w:marTop w:val="0"/>
              <w:marBottom w:val="0"/>
              <w:divBdr>
                <w:top w:val="none" w:sz="0" w:space="0" w:color="auto"/>
                <w:left w:val="none" w:sz="0" w:space="0" w:color="auto"/>
                <w:bottom w:val="none" w:sz="0" w:space="0" w:color="auto"/>
                <w:right w:val="none" w:sz="0" w:space="0" w:color="auto"/>
              </w:divBdr>
            </w:div>
            <w:div w:id="685790025">
              <w:marLeft w:val="0"/>
              <w:marRight w:val="0"/>
              <w:marTop w:val="0"/>
              <w:marBottom w:val="0"/>
              <w:divBdr>
                <w:top w:val="none" w:sz="0" w:space="0" w:color="auto"/>
                <w:left w:val="none" w:sz="0" w:space="0" w:color="auto"/>
                <w:bottom w:val="none" w:sz="0" w:space="0" w:color="auto"/>
                <w:right w:val="none" w:sz="0" w:space="0" w:color="auto"/>
              </w:divBdr>
              <w:divsChild>
                <w:div w:id="486364420">
                  <w:marLeft w:val="0"/>
                  <w:marRight w:val="0"/>
                  <w:marTop w:val="0"/>
                  <w:marBottom w:val="0"/>
                  <w:divBdr>
                    <w:top w:val="none" w:sz="0" w:space="0" w:color="auto"/>
                    <w:left w:val="none" w:sz="0" w:space="0" w:color="auto"/>
                    <w:bottom w:val="none" w:sz="0" w:space="0" w:color="auto"/>
                    <w:right w:val="none" w:sz="0" w:space="0" w:color="auto"/>
                  </w:divBdr>
                  <w:divsChild>
                    <w:div w:id="12430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7530">
              <w:marLeft w:val="0"/>
              <w:marRight w:val="0"/>
              <w:marTop w:val="0"/>
              <w:marBottom w:val="0"/>
              <w:divBdr>
                <w:top w:val="none" w:sz="0" w:space="0" w:color="auto"/>
                <w:left w:val="none" w:sz="0" w:space="0" w:color="auto"/>
                <w:bottom w:val="none" w:sz="0" w:space="0" w:color="auto"/>
                <w:right w:val="none" w:sz="0" w:space="0" w:color="auto"/>
              </w:divBdr>
            </w:div>
          </w:divsChild>
        </w:div>
        <w:div w:id="1333994611">
          <w:marLeft w:val="0"/>
          <w:marRight w:val="0"/>
          <w:marTop w:val="0"/>
          <w:marBottom w:val="0"/>
          <w:divBdr>
            <w:top w:val="none" w:sz="0" w:space="0" w:color="auto"/>
            <w:left w:val="none" w:sz="0" w:space="0" w:color="auto"/>
            <w:bottom w:val="none" w:sz="0" w:space="0" w:color="auto"/>
            <w:right w:val="none" w:sz="0" w:space="0" w:color="auto"/>
          </w:divBdr>
          <w:divsChild>
            <w:div w:id="256406159">
              <w:marLeft w:val="0"/>
              <w:marRight w:val="0"/>
              <w:marTop w:val="0"/>
              <w:marBottom w:val="0"/>
              <w:divBdr>
                <w:top w:val="none" w:sz="0" w:space="0" w:color="auto"/>
                <w:left w:val="none" w:sz="0" w:space="0" w:color="auto"/>
                <w:bottom w:val="none" w:sz="0" w:space="0" w:color="auto"/>
                <w:right w:val="none" w:sz="0" w:space="0" w:color="auto"/>
              </w:divBdr>
            </w:div>
            <w:div w:id="2062946182">
              <w:marLeft w:val="0"/>
              <w:marRight w:val="0"/>
              <w:marTop w:val="0"/>
              <w:marBottom w:val="0"/>
              <w:divBdr>
                <w:top w:val="none" w:sz="0" w:space="0" w:color="auto"/>
                <w:left w:val="none" w:sz="0" w:space="0" w:color="auto"/>
                <w:bottom w:val="none" w:sz="0" w:space="0" w:color="auto"/>
                <w:right w:val="none" w:sz="0" w:space="0" w:color="auto"/>
              </w:divBdr>
              <w:divsChild>
                <w:div w:id="1752969383">
                  <w:marLeft w:val="0"/>
                  <w:marRight w:val="0"/>
                  <w:marTop w:val="0"/>
                  <w:marBottom w:val="0"/>
                  <w:divBdr>
                    <w:top w:val="none" w:sz="0" w:space="0" w:color="auto"/>
                    <w:left w:val="none" w:sz="0" w:space="0" w:color="auto"/>
                    <w:bottom w:val="none" w:sz="0" w:space="0" w:color="auto"/>
                    <w:right w:val="none" w:sz="0" w:space="0" w:color="auto"/>
                  </w:divBdr>
                  <w:divsChild>
                    <w:div w:id="19577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788">
      <w:bodyDiv w:val="1"/>
      <w:marLeft w:val="0"/>
      <w:marRight w:val="0"/>
      <w:marTop w:val="0"/>
      <w:marBottom w:val="0"/>
      <w:divBdr>
        <w:top w:val="none" w:sz="0" w:space="0" w:color="auto"/>
        <w:left w:val="none" w:sz="0" w:space="0" w:color="auto"/>
        <w:bottom w:val="none" w:sz="0" w:space="0" w:color="auto"/>
        <w:right w:val="none" w:sz="0" w:space="0" w:color="auto"/>
      </w:divBdr>
    </w:div>
    <w:div w:id="220869754">
      <w:bodyDiv w:val="1"/>
      <w:marLeft w:val="0"/>
      <w:marRight w:val="0"/>
      <w:marTop w:val="0"/>
      <w:marBottom w:val="0"/>
      <w:divBdr>
        <w:top w:val="none" w:sz="0" w:space="0" w:color="auto"/>
        <w:left w:val="none" w:sz="0" w:space="0" w:color="auto"/>
        <w:bottom w:val="none" w:sz="0" w:space="0" w:color="auto"/>
        <w:right w:val="none" w:sz="0" w:space="0" w:color="auto"/>
      </w:divBdr>
      <w:divsChild>
        <w:div w:id="335881964">
          <w:marLeft w:val="0"/>
          <w:marRight w:val="0"/>
          <w:marTop w:val="0"/>
          <w:marBottom w:val="0"/>
          <w:divBdr>
            <w:top w:val="none" w:sz="0" w:space="0" w:color="auto"/>
            <w:left w:val="none" w:sz="0" w:space="0" w:color="auto"/>
            <w:bottom w:val="none" w:sz="0" w:space="0" w:color="auto"/>
            <w:right w:val="none" w:sz="0" w:space="0" w:color="auto"/>
          </w:divBdr>
          <w:divsChild>
            <w:div w:id="1344815859">
              <w:marLeft w:val="0"/>
              <w:marRight w:val="0"/>
              <w:marTop w:val="0"/>
              <w:marBottom w:val="0"/>
              <w:divBdr>
                <w:top w:val="none" w:sz="0" w:space="0" w:color="auto"/>
                <w:left w:val="none" w:sz="0" w:space="0" w:color="auto"/>
                <w:bottom w:val="none" w:sz="0" w:space="0" w:color="auto"/>
                <w:right w:val="none" w:sz="0" w:space="0" w:color="auto"/>
              </w:divBdr>
            </w:div>
            <w:div w:id="1995530378">
              <w:marLeft w:val="0"/>
              <w:marRight w:val="0"/>
              <w:marTop w:val="0"/>
              <w:marBottom w:val="0"/>
              <w:divBdr>
                <w:top w:val="none" w:sz="0" w:space="0" w:color="auto"/>
                <w:left w:val="none" w:sz="0" w:space="0" w:color="auto"/>
                <w:bottom w:val="none" w:sz="0" w:space="0" w:color="auto"/>
                <w:right w:val="none" w:sz="0" w:space="0" w:color="auto"/>
              </w:divBdr>
              <w:divsChild>
                <w:div w:id="1393456823">
                  <w:marLeft w:val="0"/>
                  <w:marRight w:val="0"/>
                  <w:marTop w:val="0"/>
                  <w:marBottom w:val="0"/>
                  <w:divBdr>
                    <w:top w:val="none" w:sz="0" w:space="0" w:color="auto"/>
                    <w:left w:val="none" w:sz="0" w:space="0" w:color="auto"/>
                    <w:bottom w:val="none" w:sz="0" w:space="0" w:color="auto"/>
                    <w:right w:val="none" w:sz="0" w:space="0" w:color="auto"/>
                  </w:divBdr>
                  <w:divsChild>
                    <w:div w:id="21359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2083">
              <w:marLeft w:val="0"/>
              <w:marRight w:val="0"/>
              <w:marTop w:val="0"/>
              <w:marBottom w:val="0"/>
              <w:divBdr>
                <w:top w:val="none" w:sz="0" w:space="0" w:color="auto"/>
                <w:left w:val="none" w:sz="0" w:space="0" w:color="auto"/>
                <w:bottom w:val="none" w:sz="0" w:space="0" w:color="auto"/>
                <w:right w:val="none" w:sz="0" w:space="0" w:color="auto"/>
              </w:divBdr>
            </w:div>
          </w:divsChild>
        </w:div>
        <w:div w:id="1115638857">
          <w:marLeft w:val="0"/>
          <w:marRight w:val="0"/>
          <w:marTop w:val="0"/>
          <w:marBottom w:val="0"/>
          <w:divBdr>
            <w:top w:val="none" w:sz="0" w:space="0" w:color="auto"/>
            <w:left w:val="none" w:sz="0" w:space="0" w:color="auto"/>
            <w:bottom w:val="none" w:sz="0" w:space="0" w:color="auto"/>
            <w:right w:val="none" w:sz="0" w:space="0" w:color="auto"/>
          </w:divBdr>
          <w:divsChild>
            <w:div w:id="1263538655">
              <w:marLeft w:val="0"/>
              <w:marRight w:val="0"/>
              <w:marTop w:val="0"/>
              <w:marBottom w:val="0"/>
              <w:divBdr>
                <w:top w:val="none" w:sz="0" w:space="0" w:color="auto"/>
                <w:left w:val="none" w:sz="0" w:space="0" w:color="auto"/>
                <w:bottom w:val="none" w:sz="0" w:space="0" w:color="auto"/>
                <w:right w:val="none" w:sz="0" w:space="0" w:color="auto"/>
              </w:divBdr>
            </w:div>
            <w:div w:id="528227848">
              <w:marLeft w:val="0"/>
              <w:marRight w:val="0"/>
              <w:marTop w:val="0"/>
              <w:marBottom w:val="0"/>
              <w:divBdr>
                <w:top w:val="none" w:sz="0" w:space="0" w:color="auto"/>
                <w:left w:val="none" w:sz="0" w:space="0" w:color="auto"/>
                <w:bottom w:val="none" w:sz="0" w:space="0" w:color="auto"/>
                <w:right w:val="none" w:sz="0" w:space="0" w:color="auto"/>
              </w:divBdr>
              <w:divsChild>
                <w:div w:id="1561088383">
                  <w:marLeft w:val="0"/>
                  <w:marRight w:val="0"/>
                  <w:marTop w:val="0"/>
                  <w:marBottom w:val="0"/>
                  <w:divBdr>
                    <w:top w:val="none" w:sz="0" w:space="0" w:color="auto"/>
                    <w:left w:val="none" w:sz="0" w:space="0" w:color="auto"/>
                    <w:bottom w:val="none" w:sz="0" w:space="0" w:color="auto"/>
                    <w:right w:val="none" w:sz="0" w:space="0" w:color="auto"/>
                  </w:divBdr>
                  <w:divsChild>
                    <w:div w:id="7220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845">
              <w:marLeft w:val="0"/>
              <w:marRight w:val="0"/>
              <w:marTop w:val="0"/>
              <w:marBottom w:val="0"/>
              <w:divBdr>
                <w:top w:val="none" w:sz="0" w:space="0" w:color="auto"/>
                <w:left w:val="none" w:sz="0" w:space="0" w:color="auto"/>
                <w:bottom w:val="none" w:sz="0" w:space="0" w:color="auto"/>
                <w:right w:val="none" w:sz="0" w:space="0" w:color="auto"/>
              </w:divBdr>
            </w:div>
          </w:divsChild>
        </w:div>
        <w:div w:id="1261261550">
          <w:marLeft w:val="0"/>
          <w:marRight w:val="0"/>
          <w:marTop w:val="0"/>
          <w:marBottom w:val="0"/>
          <w:divBdr>
            <w:top w:val="none" w:sz="0" w:space="0" w:color="auto"/>
            <w:left w:val="none" w:sz="0" w:space="0" w:color="auto"/>
            <w:bottom w:val="none" w:sz="0" w:space="0" w:color="auto"/>
            <w:right w:val="none" w:sz="0" w:space="0" w:color="auto"/>
          </w:divBdr>
          <w:divsChild>
            <w:div w:id="613949031">
              <w:marLeft w:val="0"/>
              <w:marRight w:val="0"/>
              <w:marTop w:val="0"/>
              <w:marBottom w:val="0"/>
              <w:divBdr>
                <w:top w:val="none" w:sz="0" w:space="0" w:color="auto"/>
                <w:left w:val="none" w:sz="0" w:space="0" w:color="auto"/>
                <w:bottom w:val="none" w:sz="0" w:space="0" w:color="auto"/>
                <w:right w:val="none" w:sz="0" w:space="0" w:color="auto"/>
              </w:divBdr>
            </w:div>
            <w:div w:id="1607808600">
              <w:marLeft w:val="0"/>
              <w:marRight w:val="0"/>
              <w:marTop w:val="0"/>
              <w:marBottom w:val="0"/>
              <w:divBdr>
                <w:top w:val="none" w:sz="0" w:space="0" w:color="auto"/>
                <w:left w:val="none" w:sz="0" w:space="0" w:color="auto"/>
                <w:bottom w:val="none" w:sz="0" w:space="0" w:color="auto"/>
                <w:right w:val="none" w:sz="0" w:space="0" w:color="auto"/>
              </w:divBdr>
              <w:divsChild>
                <w:div w:id="1299451874">
                  <w:marLeft w:val="0"/>
                  <w:marRight w:val="0"/>
                  <w:marTop w:val="0"/>
                  <w:marBottom w:val="0"/>
                  <w:divBdr>
                    <w:top w:val="none" w:sz="0" w:space="0" w:color="auto"/>
                    <w:left w:val="none" w:sz="0" w:space="0" w:color="auto"/>
                    <w:bottom w:val="none" w:sz="0" w:space="0" w:color="auto"/>
                    <w:right w:val="none" w:sz="0" w:space="0" w:color="auto"/>
                  </w:divBdr>
                  <w:divsChild>
                    <w:div w:id="17360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6899">
              <w:marLeft w:val="0"/>
              <w:marRight w:val="0"/>
              <w:marTop w:val="0"/>
              <w:marBottom w:val="0"/>
              <w:divBdr>
                <w:top w:val="none" w:sz="0" w:space="0" w:color="auto"/>
                <w:left w:val="none" w:sz="0" w:space="0" w:color="auto"/>
                <w:bottom w:val="none" w:sz="0" w:space="0" w:color="auto"/>
                <w:right w:val="none" w:sz="0" w:space="0" w:color="auto"/>
              </w:divBdr>
            </w:div>
          </w:divsChild>
        </w:div>
        <w:div w:id="1152018369">
          <w:marLeft w:val="0"/>
          <w:marRight w:val="0"/>
          <w:marTop w:val="0"/>
          <w:marBottom w:val="0"/>
          <w:divBdr>
            <w:top w:val="none" w:sz="0" w:space="0" w:color="auto"/>
            <w:left w:val="none" w:sz="0" w:space="0" w:color="auto"/>
            <w:bottom w:val="none" w:sz="0" w:space="0" w:color="auto"/>
            <w:right w:val="none" w:sz="0" w:space="0" w:color="auto"/>
          </w:divBdr>
          <w:divsChild>
            <w:div w:id="395476942">
              <w:marLeft w:val="0"/>
              <w:marRight w:val="0"/>
              <w:marTop w:val="0"/>
              <w:marBottom w:val="0"/>
              <w:divBdr>
                <w:top w:val="none" w:sz="0" w:space="0" w:color="auto"/>
                <w:left w:val="none" w:sz="0" w:space="0" w:color="auto"/>
                <w:bottom w:val="none" w:sz="0" w:space="0" w:color="auto"/>
                <w:right w:val="none" w:sz="0" w:space="0" w:color="auto"/>
              </w:divBdr>
            </w:div>
            <w:div w:id="1410034220">
              <w:marLeft w:val="0"/>
              <w:marRight w:val="0"/>
              <w:marTop w:val="0"/>
              <w:marBottom w:val="0"/>
              <w:divBdr>
                <w:top w:val="none" w:sz="0" w:space="0" w:color="auto"/>
                <w:left w:val="none" w:sz="0" w:space="0" w:color="auto"/>
                <w:bottom w:val="none" w:sz="0" w:space="0" w:color="auto"/>
                <w:right w:val="none" w:sz="0" w:space="0" w:color="auto"/>
              </w:divBdr>
              <w:divsChild>
                <w:div w:id="1654674453">
                  <w:marLeft w:val="0"/>
                  <w:marRight w:val="0"/>
                  <w:marTop w:val="0"/>
                  <w:marBottom w:val="0"/>
                  <w:divBdr>
                    <w:top w:val="none" w:sz="0" w:space="0" w:color="auto"/>
                    <w:left w:val="none" w:sz="0" w:space="0" w:color="auto"/>
                    <w:bottom w:val="none" w:sz="0" w:space="0" w:color="auto"/>
                    <w:right w:val="none" w:sz="0" w:space="0" w:color="auto"/>
                  </w:divBdr>
                  <w:divsChild>
                    <w:div w:id="6794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0866">
              <w:marLeft w:val="0"/>
              <w:marRight w:val="0"/>
              <w:marTop w:val="0"/>
              <w:marBottom w:val="0"/>
              <w:divBdr>
                <w:top w:val="none" w:sz="0" w:space="0" w:color="auto"/>
                <w:left w:val="none" w:sz="0" w:space="0" w:color="auto"/>
                <w:bottom w:val="none" w:sz="0" w:space="0" w:color="auto"/>
                <w:right w:val="none" w:sz="0" w:space="0" w:color="auto"/>
              </w:divBdr>
            </w:div>
          </w:divsChild>
        </w:div>
        <w:div w:id="1948582198">
          <w:marLeft w:val="0"/>
          <w:marRight w:val="0"/>
          <w:marTop w:val="0"/>
          <w:marBottom w:val="0"/>
          <w:divBdr>
            <w:top w:val="none" w:sz="0" w:space="0" w:color="auto"/>
            <w:left w:val="none" w:sz="0" w:space="0" w:color="auto"/>
            <w:bottom w:val="none" w:sz="0" w:space="0" w:color="auto"/>
            <w:right w:val="none" w:sz="0" w:space="0" w:color="auto"/>
          </w:divBdr>
          <w:divsChild>
            <w:div w:id="1215199122">
              <w:marLeft w:val="0"/>
              <w:marRight w:val="0"/>
              <w:marTop w:val="0"/>
              <w:marBottom w:val="0"/>
              <w:divBdr>
                <w:top w:val="none" w:sz="0" w:space="0" w:color="auto"/>
                <w:left w:val="none" w:sz="0" w:space="0" w:color="auto"/>
                <w:bottom w:val="none" w:sz="0" w:space="0" w:color="auto"/>
                <w:right w:val="none" w:sz="0" w:space="0" w:color="auto"/>
              </w:divBdr>
            </w:div>
            <w:div w:id="1115489746">
              <w:marLeft w:val="0"/>
              <w:marRight w:val="0"/>
              <w:marTop w:val="0"/>
              <w:marBottom w:val="0"/>
              <w:divBdr>
                <w:top w:val="none" w:sz="0" w:space="0" w:color="auto"/>
                <w:left w:val="none" w:sz="0" w:space="0" w:color="auto"/>
                <w:bottom w:val="none" w:sz="0" w:space="0" w:color="auto"/>
                <w:right w:val="none" w:sz="0" w:space="0" w:color="auto"/>
              </w:divBdr>
              <w:divsChild>
                <w:div w:id="214972351">
                  <w:marLeft w:val="0"/>
                  <w:marRight w:val="0"/>
                  <w:marTop w:val="0"/>
                  <w:marBottom w:val="0"/>
                  <w:divBdr>
                    <w:top w:val="none" w:sz="0" w:space="0" w:color="auto"/>
                    <w:left w:val="none" w:sz="0" w:space="0" w:color="auto"/>
                    <w:bottom w:val="none" w:sz="0" w:space="0" w:color="auto"/>
                    <w:right w:val="none" w:sz="0" w:space="0" w:color="auto"/>
                  </w:divBdr>
                  <w:divsChild>
                    <w:div w:id="12047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5664">
              <w:marLeft w:val="0"/>
              <w:marRight w:val="0"/>
              <w:marTop w:val="0"/>
              <w:marBottom w:val="0"/>
              <w:divBdr>
                <w:top w:val="none" w:sz="0" w:space="0" w:color="auto"/>
                <w:left w:val="none" w:sz="0" w:space="0" w:color="auto"/>
                <w:bottom w:val="none" w:sz="0" w:space="0" w:color="auto"/>
                <w:right w:val="none" w:sz="0" w:space="0" w:color="auto"/>
              </w:divBdr>
            </w:div>
          </w:divsChild>
        </w:div>
        <w:div w:id="1130051710">
          <w:marLeft w:val="0"/>
          <w:marRight w:val="0"/>
          <w:marTop w:val="0"/>
          <w:marBottom w:val="0"/>
          <w:divBdr>
            <w:top w:val="none" w:sz="0" w:space="0" w:color="auto"/>
            <w:left w:val="none" w:sz="0" w:space="0" w:color="auto"/>
            <w:bottom w:val="none" w:sz="0" w:space="0" w:color="auto"/>
            <w:right w:val="none" w:sz="0" w:space="0" w:color="auto"/>
          </w:divBdr>
          <w:divsChild>
            <w:div w:id="1876579529">
              <w:marLeft w:val="0"/>
              <w:marRight w:val="0"/>
              <w:marTop w:val="0"/>
              <w:marBottom w:val="0"/>
              <w:divBdr>
                <w:top w:val="none" w:sz="0" w:space="0" w:color="auto"/>
                <w:left w:val="none" w:sz="0" w:space="0" w:color="auto"/>
                <w:bottom w:val="none" w:sz="0" w:space="0" w:color="auto"/>
                <w:right w:val="none" w:sz="0" w:space="0" w:color="auto"/>
              </w:divBdr>
            </w:div>
            <w:div w:id="1453017974">
              <w:marLeft w:val="0"/>
              <w:marRight w:val="0"/>
              <w:marTop w:val="0"/>
              <w:marBottom w:val="0"/>
              <w:divBdr>
                <w:top w:val="none" w:sz="0" w:space="0" w:color="auto"/>
                <w:left w:val="none" w:sz="0" w:space="0" w:color="auto"/>
                <w:bottom w:val="none" w:sz="0" w:space="0" w:color="auto"/>
                <w:right w:val="none" w:sz="0" w:space="0" w:color="auto"/>
              </w:divBdr>
              <w:divsChild>
                <w:div w:id="1787192996">
                  <w:marLeft w:val="0"/>
                  <w:marRight w:val="0"/>
                  <w:marTop w:val="0"/>
                  <w:marBottom w:val="0"/>
                  <w:divBdr>
                    <w:top w:val="none" w:sz="0" w:space="0" w:color="auto"/>
                    <w:left w:val="none" w:sz="0" w:space="0" w:color="auto"/>
                    <w:bottom w:val="none" w:sz="0" w:space="0" w:color="auto"/>
                    <w:right w:val="none" w:sz="0" w:space="0" w:color="auto"/>
                  </w:divBdr>
                  <w:divsChild>
                    <w:div w:id="987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9810">
              <w:marLeft w:val="0"/>
              <w:marRight w:val="0"/>
              <w:marTop w:val="0"/>
              <w:marBottom w:val="0"/>
              <w:divBdr>
                <w:top w:val="none" w:sz="0" w:space="0" w:color="auto"/>
                <w:left w:val="none" w:sz="0" w:space="0" w:color="auto"/>
                <w:bottom w:val="none" w:sz="0" w:space="0" w:color="auto"/>
                <w:right w:val="none" w:sz="0" w:space="0" w:color="auto"/>
              </w:divBdr>
            </w:div>
          </w:divsChild>
        </w:div>
        <w:div w:id="1388801613">
          <w:marLeft w:val="0"/>
          <w:marRight w:val="0"/>
          <w:marTop w:val="0"/>
          <w:marBottom w:val="0"/>
          <w:divBdr>
            <w:top w:val="none" w:sz="0" w:space="0" w:color="auto"/>
            <w:left w:val="none" w:sz="0" w:space="0" w:color="auto"/>
            <w:bottom w:val="none" w:sz="0" w:space="0" w:color="auto"/>
            <w:right w:val="none" w:sz="0" w:space="0" w:color="auto"/>
          </w:divBdr>
          <w:divsChild>
            <w:div w:id="1424372813">
              <w:marLeft w:val="0"/>
              <w:marRight w:val="0"/>
              <w:marTop w:val="0"/>
              <w:marBottom w:val="0"/>
              <w:divBdr>
                <w:top w:val="none" w:sz="0" w:space="0" w:color="auto"/>
                <w:left w:val="none" w:sz="0" w:space="0" w:color="auto"/>
                <w:bottom w:val="none" w:sz="0" w:space="0" w:color="auto"/>
                <w:right w:val="none" w:sz="0" w:space="0" w:color="auto"/>
              </w:divBdr>
            </w:div>
            <w:div w:id="1412191271">
              <w:marLeft w:val="0"/>
              <w:marRight w:val="0"/>
              <w:marTop w:val="0"/>
              <w:marBottom w:val="0"/>
              <w:divBdr>
                <w:top w:val="none" w:sz="0" w:space="0" w:color="auto"/>
                <w:left w:val="none" w:sz="0" w:space="0" w:color="auto"/>
                <w:bottom w:val="none" w:sz="0" w:space="0" w:color="auto"/>
                <w:right w:val="none" w:sz="0" w:space="0" w:color="auto"/>
              </w:divBdr>
              <w:divsChild>
                <w:div w:id="1987277534">
                  <w:marLeft w:val="0"/>
                  <w:marRight w:val="0"/>
                  <w:marTop w:val="0"/>
                  <w:marBottom w:val="0"/>
                  <w:divBdr>
                    <w:top w:val="none" w:sz="0" w:space="0" w:color="auto"/>
                    <w:left w:val="none" w:sz="0" w:space="0" w:color="auto"/>
                    <w:bottom w:val="none" w:sz="0" w:space="0" w:color="auto"/>
                    <w:right w:val="none" w:sz="0" w:space="0" w:color="auto"/>
                  </w:divBdr>
                  <w:divsChild>
                    <w:div w:id="16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9632">
              <w:marLeft w:val="0"/>
              <w:marRight w:val="0"/>
              <w:marTop w:val="0"/>
              <w:marBottom w:val="0"/>
              <w:divBdr>
                <w:top w:val="none" w:sz="0" w:space="0" w:color="auto"/>
                <w:left w:val="none" w:sz="0" w:space="0" w:color="auto"/>
                <w:bottom w:val="none" w:sz="0" w:space="0" w:color="auto"/>
                <w:right w:val="none" w:sz="0" w:space="0" w:color="auto"/>
              </w:divBdr>
            </w:div>
          </w:divsChild>
        </w:div>
        <w:div w:id="1994022331">
          <w:marLeft w:val="0"/>
          <w:marRight w:val="0"/>
          <w:marTop w:val="0"/>
          <w:marBottom w:val="0"/>
          <w:divBdr>
            <w:top w:val="none" w:sz="0" w:space="0" w:color="auto"/>
            <w:left w:val="none" w:sz="0" w:space="0" w:color="auto"/>
            <w:bottom w:val="none" w:sz="0" w:space="0" w:color="auto"/>
            <w:right w:val="none" w:sz="0" w:space="0" w:color="auto"/>
          </w:divBdr>
          <w:divsChild>
            <w:div w:id="1177428993">
              <w:marLeft w:val="0"/>
              <w:marRight w:val="0"/>
              <w:marTop w:val="0"/>
              <w:marBottom w:val="0"/>
              <w:divBdr>
                <w:top w:val="none" w:sz="0" w:space="0" w:color="auto"/>
                <w:left w:val="none" w:sz="0" w:space="0" w:color="auto"/>
                <w:bottom w:val="none" w:sz="0" w:space="0" w:color="auto"/>
                <w:right w:val="none" w:sz="0" w:space="0" w:color="auto"/>
              </w:divBdr>
            </w:div>
            <w:div w:id="1617709249">
              <w:marLeft w:val="0"/>
              <w:marRight w:val="0"/>
              <w:marTop w:val="0"/>
              <w:marBottom w:val="0"/>
              <w:divBdr>
                <w:top w:val="none" w:sz="0" w:space="0" w:color="auto"/>
                <w:left w:val="none" w:sz="0" w:space="0" w:color="auto"/>
                <w:bottom w:val="none" w:sz="0" w:space="0" w:color="auto"/>
                <w:right w:val="none" w:sz="0" w:space="0" w:color="auto"/>
              </w:divBdr>
              <w:divsChild>
                <w:div w:id="1333337663">
                  <w:marLeft w:val="0"/>
                  <w:marRight w:val="0"/>
                  <w:marTop w:val="0"/>
                  <w:marBottom w:val="0"/>
                  <w:divBdr>
                    <w:top w:val="none" w:sz="0" w:space="0" w:color="auto"/>
                    <w:left w:val="none" w:sz="0" w:space="0" w:color="auto"/>
                    <w:bottom w:val="none" w:sz="0" w:space="0" w:color="auto"/>
                    <w:right w:val="none" w:sz="0" w:space="0" w:color="auto"/>
                  </w:divBdr>
                  <w:divsChild>
                    <w:div w:id="12276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3930">
              <w:marLeft w:val="0"/>
              <w:marRight w:val="0"/>
              <w:marTop w:val="0"/>
              <w:marBottom w:val="0"/>
              <w:divBdr>
                <w:top w:val="none" w:sz="0" w:space="0" w:color="auto"/>
                <w:left w:val="none" w:sz="0" w:space="0" w:color="auto"/>
                <w:bottom w:val="none" w:sz="0" w:space="0" w:color="auto"/>
                <w:right w:val="none" w:sz="0" w:space="0" w:color="auto"/>
              </w:divBdr>
            </w:div>
          </w:divsChild>
        </w:div>
        <w:div w:id="1233199238">
          <w:marLeft w:val="0"/>
          <w:marRight w:val="0"/>
          <w:marTop w:val="0"/>
          <w:marBottom w:val="0"/>
          <w:divBdr>
            <w:top w:val="none" w:sz="0" w:space="0" w:color="auto"/>
            <w:left w:val="none" w:sz="0" w:space="0" w:color="auto"/>
            <w:bottom w:val="none" w:sz="0" w:space="0" w:color="auto"/>
            <w:right w:val="none" w:sz="0" w:space="0" w:color="auto"/>
          </w:divBdr>
          <w:divsChild>
            <w:div w:id="1868129776">
              <w:marLeft w:val="0"/>
              <w:marRight w:val="0"/>
              <w:marTop w:val="0"/>
              <w:marBottom w:val="0"/>
              <w:divBdr>
                <w:top w:val="none" w:sz="0" w:space="0" w:color="auto"/>
                <w:left w:val="none" w:sz="0" w:space="0" w:color="auto"/>
                <w:bottom w:val="none" w:sz="0" w:space="0" w:color="auto"/>
                <w:right w:val="none" w:sz="0" w:space="0" w:color="auto"/>
              </w:divBdr>
            </w:div>
            <w:div w:id="1318607606">
              <w:marLeft w:val="0"/>
              <w:marRight w:val="0"/>
              <w:marTop w:val="0"/>
              <w:marBottom w:val="0"/>
              <w:divBdr>
                <w:top w:val="none" w:sz="0" w:space="0" w:color="auto"/>
                <w:left w:val="none" w:sz="0" w:space="0" w:color="auto"/>
                <w:bottom w:val="none" w:sz="0" w:space="0" w:color="auto"/>
                <w:right w:val="none" w:sz="0" w:space="0" w:color="auto"/>
              </w:divBdr>
              <w:divsChild>
                <w:div w:id="1368529957">
                  <w:marLeft w:val="0"/>
                  <w:marRight w:val="0"/>
                  <w:marTop w:val="0"/>
                  <w:marBottom w:val="0"/>
                  <w:divBdr>
                    <w:top w:val="none" w:sz="0" w:space="0" w:color="auto"/>
                    <w:left w:val="none" w:sz="0" w:space="0" w:color="auto"/>
                    <w:bottom w:val="none" w:sz="0" w:space="0" w:color="auto"/>
                    <w:right w:val="none" w:sz="0" w:space="0" w:color="auto"/>
                  </w:divBdr>
                  <w:divsChild>
                    <w:div w:id="11677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2578">
              <w:marLeft w:val="0"/>
              <w:marRight w:val="0"/>
              <w:marTop w:val="0"/>
              <w:marBottom w:val="0"/>
              <w:divBdr>
                <w:top w:val="none" w:sz="0" w:space="0" w:color="auto"/>
                <w:left w:val="none" w:sz="0" w:space="0" w:color="auto"/>
                <w:bottom w:val="none" w:sz="0" w:space="0" w:color="auto"/>
                <w:right w:val="none" w:sz="0" w:space="0" w:color="auto"/>
              </w:divBdr>
            </w:div>
          </w:divsChild>
        </w:div>
        <w:div w:id="205682871">
          <w:marLeft w:val="0"/>
          <w:marRight w:val="0"/>
          <w:marTop w:val="0"/>
          <w:marBottom w:val="0"/>
          <w:divBdr>
            <w:top w:val="none" w:sz="0" w:space="0" w:color="auto"/>
            <w:left w:val="none" w:sz="0" w:space="0" w:color="auto"/>
            <w:bottom w:val="none" w:sz="0" w:space="0" w:color="auto"/>
            <w:right w:val="none" w:sz="0" w:space="0" w:color="auto"/>
          </w:divBdr>
          <w:divsChild>
            <w:div w:id="904220499">
              <w:marLeft w:val="0"/>
              <w:marRight w:val="0"/>
              <w:marTop w:val="0"/>
              <w:marBottom w:val="0"/>
              <w:divBdr>
                <w:top w:val="none" w:sz="0" w:space="0" w:color="auto"/>
                <w:left w:val="none" w:sz="0" w:space="0" w:color="auto"/>
                <w:bottom w:val="none" w:sz="0" w:space="0" w:color="auto"/>
                <w:right w:val="none" w:sz="0" w:space="0" w:color="auto"/>
              </w:divBdr>
            </w:div>
            <w:div w:id="169027021">
              <w:marLeft w:val="0"/>
              <w:marRight w:val="0"/>
              <w:marTop w:val="0"/>
              <w:marBottom w:val="0"/>
              <w:divBdr>
                <w:top w:val="none" w:sz="0" w:space="0" w:color="auto"/>
                <w:left w:val="none" w:sz="0" w:space="0" w:color="auto"/>
                <w:bottom w:val="none" w:sz="0" w:space="0" w:color="auto"/>
                <w:right w:val="none" w:sz="0" w:space="0" w:color="auto"/>
              </w:divBdr>
              <w:divsChild>
                <w:div w:id="170337543">
                  <w:marLeft w:val="0"/>
                  <w:marRight w:val="0"/>
                  <w:marTop w:val="0"/>
                  <w:marBottom w:val="0"/>
                  <w:divBdr>
                    <w:top w:val="none" w:sz="0" w:space="0" w:color="auto"/>
                    <w:left w:val="none" w:sz="0" w:space="0" w:color="auto"/>
                    <w:bottom w:val="none" w:sz="0" w:space="0" w:color="auto"/>
                    <w:right w:val="none" w:sz="0" w:space="0" w:color="auto"/>
                  </w:divBdr>
                  <w:divsChild>
                    <w:div w:id="10837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594">
              <w:marLeft w:val="0"/>
              <w:marRight w:val="0"/>
              <w:marTop w:val="0"/>
              <w:marBottom w:val="0"/>
              <w:divBdr>
                <w:top w:val="none" w:sz="0" w:space="0" w:color="auto"/>
                <w:left w:val="none" w:sz="0" w:space="0" w:color="auto"/>
                <w:bottom w:val="none" w:sz="0" w:space="0" w:color="auto"/>
                <w:right w:val="none" w:sz="0" w:space="0" w:color="auto"/>
              </w:divBdr>
            </w:div>
          </w:divsChild>
        </w:div>
        <w:div w:id="2051950098">
          <w:marLeft w:val="0"/>
          <w:marRight w:val="0"/>
          <w:marTop w:val="0"/>
          <w:marBottom w:val="0"/>
          <w:divBdr>
            <w:top w:val="none" w:sz="0" w:space="0" w:color="auto"/>
            <w:left w:val="none" w:sz="0" w:space="0" w:color="auto"/>
            <w:bottom w:val="none" w:sz="0" w:space="0" w:color="auto"/>
            <w:right w:val="none" w:sz="0" w:space="0" w:color="auto"/>
          </w:divBdr>
          <w:divsChild>
            <w:div w:id="852259151">
              <w:marLeft w:val="0"/>
              <w:marRight w:val="0"/>
              <w:marTop w:val="0"/>
              <w:marBottom w:val="0"/>
              <w:divBdr>
                <w:top w:val="none" w:sz="0" w:space="0" w:color="auto"/>
                <w:left w:val="none" w:sz="0" w:space="0" w:color="auto"/>
                <w:bottom w:val="none" w:sz="0" w:space="0" w:color="auto"/>
                <w:right w:val="none" w:sz="0" w:space="0" w:color="auto"/>
              </w:divBdr>
            </w:div>
            <w:div w:id="1413314191">
              <w:marLeft w:val="0"/>
              <w:marRight w:val="0"/>
              <w:marTop w:val="0"/>
              <w:marBottom w:val="0"/>
              <w:divBdr>
                <w:top w:val="none" w:sz="0" w:space="0" w:color="auto"/>
                <w:left w:val="none" w:sz="0" w:space="0" w:color="auto"/>
                <w:bottom w:val="none" w:sz="0" w:space="0" w:color="auto"/>
                <w:right w:val="none" w:sz="0" w:space="0" w:color="auto"/>
              </w:divBdr>
              <w:divsChild>
                <w:div w:id="594628552">
                  <w:marLeft w:val="0"/>
                  <w:marRight w:val="0"/>
                  <w:marTop w:val="0"/>
                  <w:marBottom w:val="0"/>
                  <w:divBdr>
                    <w:top w:val="none" w:sz="0" w:space="0" w:color="auto"/>
                    <w:left w:val="none" w:sz="0" w:space="0" w:color="auto"/>
                    <w:bottom w:val="none" w:sz="0" w:space="0" w:color="auto"/>
                    <w:right w:val="none" w:sz="0" w:space="0" w:color="auto"/>
                  </w:divBdr>
                  <w:divsChild>
                    <w:div w:id="20962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490">
      <w:bodyDiv w:val="1"/>
      <w:marLeft w:val="0"/>
      <w:marRight w:val="0"/>
      <w:marTop w:val="0"/>
      <w:marBottom w:val="0"/>
      <w:divBdr>
        <w:top w:val="none" w:sz="0" w:space="0" w:color="auto"/>
        <w:left w:val="none" w:sz="0" w:space="0" w:color="auto"/>
        <w:bottom w:val="none" w:sz="0" w:space="0" w:color="auto"/>
        <w:right w:val="none" w:sz="0" w:space="0" w:color="auto"/>
      </w:divBdr>
      <w:divsChild>
        <w:div w:id="521359009">
          <w:marLeft w:val="0"/>
          <w:marRight w:val="0"/>
          <w:marTop w:val="0"/>
          <w:marBottom w:val="0"/>
          <w:divBdr>
            <w:top w:val="none" w:sz="0" w:space="0" w:color="auto"/>
            <w:left w:val="none" w:sz="0" w:space="0" w:color="auto"/>
            <w:bottom w:val="none" w:sz="0" w:space="0" w:color="auto"/>
            <w:right w:val="none" w:sz="0" w:space="0" w:color="auto"/>
          </w:divBdr>
          <w:divsChild>
            <w:div w:id="1740010323">
              <w:marLeft w:val="0"/>
              <w:marRight w:val="0"/>
              <w:marTop w:val="0"/>
              <w:marBottom w:val="0"/>
              <w:divBdr>
                <w:top w:val="none" w:sz="0" w:space="0" w:color="auto"/>
                <w:left w:val="none" w:sz="0" w:space="0" w:color="auto"/>
                <w:bottom w:val="none" w:sz="0" w:space="0" w:color="auto"/>
                <w:right w:val="none" w:sz="0" w:space="0" w:color="auto"/>
              </w:divBdr>
            </w:div>
            <w:div w:id="554975845">
              <w:marLeft w:val="0"/>
              <w:marRight w:val="0"/>
              <w:marTop w:val="0"/>
              <w:marBottom w:val="0"/>
              <w:divBdr>
                <w:top w:val="none" w:sz="0" w:space="0" w:color="auto"/>
                <w:left w:val="none" w:sz="0" w:space="0" w:color="auto"/>
                <w:bottom w:val="none" w:sz="0" w:space="0" w:color="auto"/>
                <w:right w:val="none" w:sz="0" w:space="0" w:color="auto"/>
              </w:divBdr>
              <w:divsChild>
                <w:div w:id="610554133">
                  <w:marLeft w:val="0"/>
                  <w:marRight w:val="0"/>
                  <w:marTop w:val="0"/>
                  <w:marBottom w:val="0"/>
                  <w:divBdr>
                    <w:top w:val="none" w:sz="0" w:space="0" w:color="auto"/>
                    <w:left w:val="none" w:sz="0" w:space="0" w:color="auto"/>
                    <w:bottom w:val="none" w:sz="0" w:space="0" w:color="auto"/>
                    <w:right w:val="none" w:sz="0" w:space="0" w:color="auto"/>
                  </w:divBdr>
                  <w:divsChild>
                    <w:div w:id="17424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9443">
              <w:marLeft w:val="0"/>
              <w:marRight w:val="0"/>
              <w:marTop w:val="0"/>
              <w:marBottom w:val="0"/>
              <w:divBdr>
                <w:top w:val="none" w:sz="0" w:space="0" w:color="auto"/>
                <w:left w:val="none" w:sz="0" w:space="0" w:color="auto"/>
                <w:bottom w:val="none" w:sz="0" w:space="0" w:color="auto"/>
                <w:right w:val="none" w:sz="0" w:space="0" w:color="auto"/>
              </w:divBdr>
            </w:div>
          </w:divsChild>
        </w:div>
        <w:div w:id="375012985">
          <w:marLeft w:val="0"/>
          <w:marRight w:val="0"/>
          <w:marTop w:val="0"/>
          <w:marBottom w:val="0"/>
          <w:divBdr>
            <w:top w:val="none" w:sz="0" w:space="0" w:color="auto"/>
            <w:left w:val="none" w:sz="0" w:space="0" w:color="auto"/>
            <w:bottom w:val="none" w:sz="0" w:space="0" w:color="auto"/>
            <w:right w:val="none" w:sz="0" w:space="0" w:color="auto"/>
          </w:divBdr>
          <w:divsChild>
            <w:div w:id="1093555471">
              <w:marLeft w:val="0"/>
              <w:marRight w:val="0"/>
              <w:marTop w:val="0"/>
              <w:marBottom w:val="0"/>
              <w:divBdr>
                <w:top w:val="none" w:sz="0" w:space="0" w:color="auto"/>
                <w:left w:val="none" w:sz="0" w:space="0" w:color="auto"/>
                <w:bottom w:val="none" w:sz="0" w:space="0" w:color="auto"/>
                <w:right w:val="none" w:sz="0" w:space="0" w:color="auto"/>
              </w:divBdr>
            </w:div>
            <w:div w:id="1273515528">
              <w:marLeft w:val="0"/>
              <w:marRight w:val="0"/>
              <w:marTop w:val="0"/>
              <w:marBottom w:val="0"/>
              <w:divBdr>
                <w:top w:val="none" w:sz="0" w:space="0" w:color="auto"/>
                <w:left w:val="none" w:sz="0" w:space="0" w:color="auto"/>
                <w:bottom w:val="none" w:sz="0" w:space="0" w:color="auto"/>
                <w:right w:val="none" w:sz="0" w:space="0" w:color="auto"/>
              </w:divBdr>
              <w:divsChild>
                <w:div w:id="2022197565">
                  <w:marLeft w:val="0"/>
                  <w:marRight w:val="0"/>
                  <w:marTop w:val="0"/>
                  <w:marBottom w:val="0"/>
                  <w:divBdr>
                    <w:top w:val="none" w:sz="0" w:space="0" w:color="auto"/>
                    <w:left w:val="none" w:sz="0" w:space="0" w:color="auto"/>
                    <w:bottom w:val="none" w:sz="0" w:space="0" w:color="auto"/>
                    <w:right w:val="none" w:sz="0" w:space="0" w:color="auto"/>
                  </w:divBdr>
                  <w:divsChild>
                    <w:div w:id="8650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1590">
      <w:bodyDiv w:val="1"/>
      <w:marLeft w:val="0"/>
      <w:marRight w:val="0"/>
      <w:marTop w:val="0"/>
      <w:marBottom w:val="0"/>
      <w:divBdr>
        <w:top w:val="none" w:sz="0" w:space="0" w:color="auto"/>
        <w:left w:val="none" w:sz="0" w:space="0" w:color="auto"/>
        <w:bottom w:val="none" w:sz="0" w:space="0" w:color="auto"/>
        <w:right w:val="none" w:sz="0" w:space="0" w:color="auto"/>
      </w:divBdr>
    </w:div>
    <w:div w:id="410657759">
      <w:bodyDiv w:val="1"/>
      <w:marLeft w:val="0"/>
      <w:marRight w:val="0"/>
      <w:marTop w:val="0"/>
      <w:marBottom w:val="0"/>
      <w:divBdr>
        <w:top w:val="none" w:sz="0" w:space="0" w:color="auto"/>
        <w:left w:val="none" w:sz="0" w:space="0" w:color="auto"/>
        <w:bottom w:val="none" w:sz="0" w:space="0" w:color="auto"/>
        <w:right w:val="none" w:sz="0" w:space="0" w:color="auto"/>
      </w:divBdr>
    </w:div>
    <w:div w:id="416247488">
      <w:bodyDiv w:val="1"/>
      <w:marLeft w:val="0"/>
      <w:marRight w:val="0"/>
      <w:marTop w:val="0"/>
      <w:marBottom w:val="0"/>
      <w:divBdr>
        <w:top w:val="none" w:sz="0" w:space="0" w:color="auto"/>
        <w:left w:val="none" w:sz="0" w:space="0" w:color="auto"/>
        <w:bottom w:val="none" w:sz="0" w:space="0" w:color="auto"/>
        <w:right w:val="none" w:sz="0" w:space="0" w:color="auto"/>
      </w:divBdr>
    </w:div>
    <w:div w:id="432672652">
      <w:bodyDiv w:val="1"/>
      <w:marLeft w:val="0"/>
      <w:marRight w:val="0"/>
      <w:marTop w:val="0"/>
      <w:marBottom w:val="0"/>
      <w:divBdr>
        <w:top w:val="none" w:sz="0" w:space="0" w:color="auto"/>
        <w:left w:val="none" w:sz="0" w:space="0" w:color="auto"/>
        <w:bottom w:val="none" w:sz="0" w:space="0" w:color="auto"/>
        <w:right w:val="none" w:sz="0" w:space="0" w:color="auto"/>
      </w:divBdr>
    </w:div>
    <w:div w:id="437875840">
      <w:bodyDiv w:val="1"/>
      <w:marLeft w:val="0"/>
      <w:marRight w:val="0"/>
      <w:marTop w:val="0"/>
      <w:marBottom w:val="0"/>
      <w:divBdr>
        <w:top w:val="none" w:sz="0" w:space="0" w:color="auto"/>
        <w:left w:val="none" w:sz="0" w:space="0" w:color="auto"/>
        <w:bottom w:val="none" w:sz="0" w:space="0" w:color="auto"/>
        <w:right w:val="none" w:sz="0" w:space="0" w:color="auto"/>
      </w:divBdr>
    </w:div>
    <w:div w:id="439375628">
      <w:bodyDiv w:val="1"/>
      <w:marLeft w:val="0"/>
      <w:marRight w:val="0"/>
      <w:marTop w:val="0"/>
      <w:marBottom w:val="0"/>
      <w:divBdr>
        <w:top w:val="none" w:sz="0" w:space="0" w:color="auto"/>
        <w:left w:val="none" w:sz="0" w:space="0" w:color="auto"/>
        <w:bottom w:val="none" w:sz="0" w:space="0" w:color="auto"/>
        <w:right w:val="none" w:sz="0" w:space="0" w:color="auto"/>
      </w:divBdr>
    </w:div>
    <w:div w:id="474225598">
      <w:bodyDiv w:val="1"/>
      <w:marLeft w:val="0"/>
      <w:marRight w:val="0"/>
      <w:marTop w:val="0"/>
      <w:marBottom w:val="0"/>
      <w:divBdr>
        <w:top w:val="none" w:sz="0" w:space="0" w:color="auto"/>
        <w:left w:val="none" w:sz="0" w:space="0" w:color="auto"/>
        <w:bottom w:val="none" w:sz="0" w:space="0" w:color="auto"/>
        <w:right w:val="none" w:sz="0" w:space="0" w:color="auto"/>
      </w:divBdr>
    </w:div>
    <w:div w:id="519441457">
      <w:bodyDiv w:val="1"/>
      <w:marLeft w:val="0"/>
      <w:marRight w:val="0"/>
      <w:marTop w:val="0"/>
      <w:marBottom w:val="0"/>
      <w:divBdr>
        <w:top w:val="none" w:sz="0" w:space="0" w:color="auto"/>
        <w:left w:val="none" w:sz="0" w:space="0" w:color="auto"/>
        <w:bottom w:val="none" w:sz="0" w:space="0" w:color="auto"/>
        <w:right w:val="none" w:sz="0" w:space="0" w:color="auto"/>
      </w:divBdr>
      <w:divsChild>
        <w:div w:id="1080643575">
          <w:marLeft w:val="0"/>
          <w:marRight w:val="0"/>
          <w:marTop w:val="0"/>
          <w:marBottom w:val="0"/>
          <w:divBdr>
            <w:top w:val="none" w:sz="0" w:space="0" w:color="auto"/>
            <w:left w:val="none" w:sz="0" w:space="0" w:color="auto"/>
            <w:bottom w:val="none" w:sz="0" w:space="0" w:color="auto"/>
            <w:right w:val="none" w:sz="0" w:space="0" w:color="auto"/>
          </w:divBdr>
          <w:divsChild>
            <w:div w:id="434641959">
              <w:marLeft w:val="0"/>
              <w:marRight w:val="0"/>
              <w:marTop w:val="0"/>
              <w:marBottom w:val="0"/>
              <w:divBdr>
                <w:top w:val="none" w:sz="0" w:space="0" w:color="auto"/>
                <w:left w:val="none" w:sz="0" w:space="0" w:color="auto"/>
                <w:bottom w:val="none" w:sz="0" w:space="0" w:color="auto"/>
                <w:right w:val="none" w:sz="0" w:space="0" w:color="auto"/>
              </w:divBdr>
            </w:div>
            <w:div w:id="1629702576">
              <w:marLeft w:val="0"/>
              <w:marRight w:val="0"/>
              <w:marTop w:val="0"/>
              <w:marBottom w:val="0"/>
              <w:divBdr>
                <w:top w:val="none" w:sz="0" w:space="0" w:color="auto"/>
                <w:left w:val="none" w:sz="0" w:space="0" w:color="auto"/>
                <w:bottom w:val="none" w:sz="0" w:space="0" w:color="auto"/>
                <w:right w:val="none" w:sz="0" w:space="0" w:color="auto"/>
              </w:divBdr>
              <w:divsChild>
                <w:div w:id="1929997162">
                  <w:marLeft w:val="0"/>
                  <w:marRight w:val="0"/>
                  <w:marTop w:val="0"/>
                  <w:marBottom w:val="0"/>
                  <w:divBdr>
                    <w:top w:val="none" w:sz="0" w:space="0" w:color="auto"/>
                    <w:left w:val="none" w:sz="0" w:space="0" w:color="auto"/>
                    <w:bottom w:val="none" w:sz="0" w:space="0" w:color="auto"/>
                    <w:right w:val="none" w:sz="0" w:space="0" w:color="auto"/>
                  </w:divBdr>
                  <w:divsChild>
                    <w:div w:id="212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724">
              <w:marLeft w:val="0"/>
              <w:marRight w:val="0"/>
              <w:marTop w:val="0"/>
              <w:marBottom w:val="0"/>
              <w:divBdr>
                <w:top w:val="none" w:sz="0" w:space="0" w:color="auto"/>
                <w:left w:val="none" w:sz="0" w:space="0" w:color="auto"/>
                <w:bottom w:val="none" w:sz="0" w:space="0" w:color="auto"/>
                <w:right w:val="none" w:sz="0" w:space="0" w:color="auto"/>
              </w:divBdr>
            </w:div>
          </w:divsChild>
        </w:div>
        <w:div w:id="2001959889">
          <w:marLeft w:val="0"/>
          <w:marRight w:val="0"/>
          <w:marTop w:val="0"/>
          <w:marBottom w:val="0"/>
          <w:divBdr>
            <w:top w:val="none" w:sz="0" w:space="0" w:color="auto"/>
            <w:left w:val="none" w:sz="0" w:space="0" w:color="auto"/>
            <w:bottom w:val="none" w:sz="0" w:space="0" w:color="auto"/>
            <w:right w:val="none" w:sz="0" w:space="0" w:color="auto"/>
          </w:divBdr>
          <w:divsChild>
            <w:div w:id="746265167">
              <w:marLeft w:val="0"/>
              <w:marRight w:val="0"/>
              <w:marTop w:val="0"/>
              <w:marBottom w:val="0"/>
              <w:divBdr>
                <w:top w:val="none" w:sz="0" w:space="0" w:color="auto"/>
                <w:left w:val="none" w:sz="0" w:space="0" w:color="auto"/>
                <w:bottom w:val="none" w:sz="0" w:space="0" w:color="auto"/>
                <w:right w:val="none" w:sz="0" w:space="0" w:color="auto"/>
              </w:divBdr>
            </w:div>
            <w:div w:id="631793776">
              <w:marLeft w:val="0"/>
              <w:marRight w:val="0"/>
              <w:marTop w:val="0"/>
              <w:marBottom w:val="0"/>
              <w:divBdr>
                <w:top w:val="none" w:sz="0" w:space="0" w:color="auto"/>
                <w:left w:val="none" w:sz="0" w:space="0" w:color="auto"/>
                <w:bottom w:val="none" w:sz="0" w:space="0" w:color="auto"/>
                <w:right w:val="none" w:sz="0" w:space="0" w:color="auto"/>
              </w:divBdr>
              <w:divsChild>
                <w:div w:id="1572033559">
                  <w:marLeft w:val="0"/>
                  <w:marRight w:val="0"/>
                  <w:marTop w:val="0"/>
                  <w:marBottom w:val="0"/>
                  <w:divBdr>
                    <w:top w:val="none" w:sz="0" w:space="0" w:color="auto"/>
                    <w:left w:val="none" w:sz="0" w:space="0" w:color="auto"/>
                    <w:bottom w:val="none" w:sz="0" w:space="0" w:color="auto"/>
                    <w:right w:val="none" w:sz="0" w:space="0" w:color="auto"/>
                  </w:divBdr>
                  <w:divsChild>
                    <w:div w:id="14731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9344">
              <w:marLeft w:val="0"/>
              <w:marRight w:val="0"/>
              <w:marTop w:val="0"/>
              <w:marBottom w:val="0"/>
              <w:divBdr>
                <w:top w:val="none" w:sz="0" w:space="0" w:color="auto"/>
                <w:left w:val="none" w:sz="0" w:space="0" w:color="auto"/>
                <w:bottom w:val="none" w:sz="0" w:space="0" w:color="auto"/>
                <w:right w:val="none" w:sz="0" w:space="0" w:color="auto"/>
              </w:divBdr>
            </w:div>
          </w:divsChild>
        </w:div>
        <w:div w:id="1139490992">
          <w:marLeft w:val="0"/>
          <w:marRight w:val="0"/>
          <w:marTop w:val="0"/>
          <w:marBottom w:val="0"/>
          <w:divBdr>
            <w:top w:val="none" w:sz="0" w:space="0" w:color="auto"/>
            <w:left w:val="none" w:sz="0" w:space="0" w:color="auto"/>
            <w:bottom w:val="none" w:sz="0" w:space="0" w:color="auto"/>
            <w:right w:val="none" w:sz="0" w:space="0" w:color="auto"/>
          </w:divBdr>
          <w:divsChild>
            <w:div w:id="726487784">
              <w:marLeft w:val="0"/>
              <w:marRight w:val="0"/>
              <w:marTop w:val="0"/>
              <w:marBottom w:val="0"/>
              <w:divBdr>
                <w:top w:val="none" w:sz="0" w:space="0" w:color="auto"/>
                <w:left w:val="none" w:sz="0" w:space="0" w:color="auto"/>
                <w:bottom w:val="none" w:sz="0" w:space="0" w:color="auto"/>
                <w:right w:val="none" w:sz="0" w:space="0" w:color="auto"/>
              </w:divBdr>
            </w:div>
            <w:div w:id="701706516">
              <w:marLeft w:val="0"/>
              <w:marRight w:val="0"/>
              <w:marTop w:val="0"/>
              <w:marBottom w:val="0"/>
              <w:divBdr>
                <w:top w:val="none" w:sz="0" w:space="0" w:color="auto"/>
                <w:left w:val="none" w:sz="0" w:space="0" w:color="auto"/>
                <w:bottom w:val="none" w:sz="0" w:space="0" w:color="auto"/>
                <w:right w:val="none" w:sz="0" w:space="0" w:color="auto"/>
              </w:divBdr>
              <w:divsChild>
                <w:div w:id="945311877">
                  <w:marLeft w:val="0"/>
                  <w:marRight w:val="0"/>
                  <w:marTop w:val="0"/>
                  <w:marBottom w:val="0"/>
                  <w:divBdr>
                    <w:top w:val="none" w:sz="0" w:space="0" w:color="auto"/>
                    <w:left w:val="none" w:sz="0" w:space="0" w:color="auto"/>
                    <w:bottom w:val="none" w:sz="0" w:space="0" w:color="auto"/>
                    <w:right w:val="none" w:sz="0" w:space="0" w:color="auto"/>
                  </w:divBdr>
                  <w:divsChild>
                    <w:div w:id="7667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69977">
      <w:bodyDiv w:val="1"/>
      <w:marLeft w:val="0"/>
      <w:marRight w:val="0"/>
      <w:marTop w:val="0"/>
      <w:marBottom w:val="0"/>
      <w:divBdr>
        <w:top w:val="none" w:sz="0" w:space="0" w:color="auto"/>
        <w:left w:val="none" w:sz="0" w:space="0" w:color="auto"/>
        <w:bottom w:val="none" w:sz="0" w:space="0" w:color="auto"/>
        <w:right w:val="none" w:sz="0" w:space="0" w:color="auto"/>
      </w:divBdr>
      <w:divsChild>
        <w:div w:id="962812134">
          <w:marLeft w:val="0"/>
          <w:marRight w:val="0"/>
          <w:marTop w:val="0"/>
          <w:marBottom w:val="0"/>
          <w:divBdr>
            <w:top w:val="none" w:sz="0" w:space="0" w:color="auto"/>
            <w:left w:val="none" w:sz="0" w:space="0" w:color="auto"/>
            <w:bottom w:val="none" w:sz="0" w:space="0" w:color="auto"/>
            <w:right w:val="none" w:sz="0" w:space="0" w:color="auto"/>
          </w:divBdr>
          <w:divsChild>
            <w:div w:id="1575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3999">
      <w:bodyDiv w:val="1"/>
      <w:marLeft w:val="0"/>
      <w:marRight w:val="0"/>
      <w:marTop w:val="0"/>
      <w:marBottom w:val="0"/>
      <w:divBdr>
        <w:top w:val="none" w:sz="0" w:space="0" w:color="auto"/>
        <w:left w:val="none" w:sz="0" w:space="0" w:color="auto"/>
        <w:bottom w:val="none" w:sz="0" w:space="0" w:color="auto"/>
        <w:right w:val="none" w:sz="0" w:space="0" w:color="auto"/>
      </w:divBdr>
      <w:divsChild>
        <w:div w:id="771240947">
          <w:marLeft w:val="0"/>
          <w:marRight w:val="0"/>
          <w:marTop w:val="0"/>
          <w:marBottom w:val="0"/>
          <w:divBdr>
            <w:top w:val="none" w:sz="0" w:space="0" w:color="auto"/>
            <w:left w:val="none" w:sz="0" w:space="0" w:color="auto"/>
            <w:bottom w:val="none" w:sz="0" w:space="0" w:color="auto"/>
            <w:right w:val="none" w:sz="0" w:space="0" w:color="auto"/>
          </w:divBdr>
          <w:divsChild>
            <w:div w:id="1863863870">
              <w:marLeft w:val="0"/>
              <w:marRight w:val="0"/>
              <w:marTop w:val="0"/>
              <w:marBottom w:val="0"/>
              <w:divBdr>
                <w:top w:val="none" w:sz="0" w:space="0" w:color="auto"/>
                <w:left w:val="none" w:sz="0" w:space="0" w:color="auto"/>
                <w:bottom w:val="none" w:sz="0" w:space="0" w:color="auto"/>
                <w:right w:val="none" w:sz="0" w:space="0" w:color="auto"/>
              </w:divBdr>
            </w:div>
            <w:div w:id="1844777417">
              <w:marLeft w:val="0"/>
              <w:marRight w:val="0"/>
              <w:marTop w:val="0"/>
              <w:marBottom w:val="0"/>
              <w:divBdr>
                <w:top w:val="none" w:sz="0" w:space="0" w:color="auto"/>
                <w:left w:val="none" w:sz="0" w:space="0" w:color="auto"/>
                <w:bottom w:val="none" w:sz="0" w:space="0" w:color="auto"/>
                <w:right w:val="none" w:sz="0" w:space="0" w:color="auto"/>
              </w:divBdr>
              <w:divsChild>
                <w:div w:id="1864592965">
                  <w:marLeft w:val="0"/>
                  <w:marRight w:val="0"/>
                  <w:marTop w:val="0"/>
                  <w:marBottom w:val="0"/>
                  <w:divBdr>
                    <w:top w:val="none" w:sz="0" w:space="0" w:color="auto"/>
                    <w:left w:val="none" w:sz="0" w:space="0" w:color="auto"/>
                    <w:bottom w:val="none" w:sz="0" w:space="0" w:color="auto"/>
                    <w:right w:val="none" w:sz="0" w:space="0" w:color="auto"/>
                  </w:divBdr>
                  <w:divsChild>
                    <w:div w:id="11641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4184">
              <w:marLeft w:val="0"/>
              <w:marRight w:val="0"/>
              <w:marTop w:val="0"/>
              <w:marBottom w:val="0"/>
              <w:divBdr>
                <w:top w:val="none" w:sz="0" w:space="0" w:color="auto"/>
                <w:left w:val="none" w:sz="0" w:space="0" w:color="auto"/>
                <w:bottom w:val="none" w:sz="0" w:space="0" w:color="auto"/>
                <w:right w:val="none" w:sz="0" w:space="0" w:color="auto"/>
              </w:divBdr>
            </w:div>
          </w:divsChild>
        </w:div>
        <w:div w:id="1233079062">
          <w:marLeft w:val="0"/>
          <w:marRight w:val="0"/>
          <w:marTop w:val="0"/>
          <w:marBottom w:val="0"/>
          <w:divBdr>
            <w:top w:val="none" w:sz="0" w:space="0" w:color="auto"/>
            <w:left w:val="none" w:sz="0" w:space="0" w:color="auto"/>
            <w:bottom w:val="none" w:sz="0" w:space="0" w:color="auto"/>
            <w:right w:val="none" w:sz="0" w:space="0" w:color="auto"/>
          </w:divBdr>
          <w:divsChild>
            <w:div w:id="283772579">
              <w:marLeft w:val="0"/>
              <w:marRight w:val="0"/>
              <w:marTop w:val="0"/>
              <w:marBottom w:val="0"/>
              <w:divBdr>
                <w:top w:val="none" w:sz="0" w:space="0" w:color="auto"/>
                <w:left w:val="none" w:sz="0" w:space="0" w:color="auto"/>
                <w:bottom w:val="none" w:sz="0" w:space="0" w:color="auto"/>
                <w:right w:val="none" w:sz="0" w:space="0" w:color="auto"/>
              </w:divBdr>
            </w:div>
            <w:div w:id="307637449">
              <w:marLeft w:val="0"/>
              <w:marRight w:val="0"/>
              <w:marTop w:val="0"/>
              <w:marBottom w:val="0"/>
              <w:divBdr>
                <w:top w:val="none" w:sz="0" w:space="0" w:color="auto"/>
                <w:left w:val="none" w:sz="0" w:space="0" w:color="auto"/>
                <w:bottom w:val="none" w:sz="0" w:space="0" w:color="auto"/>
                <w:right w:val="none" w:sz="0" w:space="0" w:color="auto"/>
              </w:divBdr>
              <w:divsChild>
                <w:div w:id="1670937843">
                  <w:marLeft w:val="0"/>
                  <w:marRight w:val="0"/>
                  <w:marTop w:val="0"/>
                  <w:marBottom w:val="0"/>
                  <w:divBdr>
                    <w:top w:val="none" w:sz="0" w:space="0" w:color="auto"/>
                    <w:left w:val="none" w:sz="0" w:space="0" w:color="auto"/>
                    <w:bottom w:val="none" w:sz="0" w:space="0" w:color="auto"/>
                    <w:right w:val="none" w:sz="0" w:space="0" w:color="auto"/>
                  </w:divBdr>
                  <w:divsChild>
                    <w:div w:id="4717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4863">
              <w:marLeft w:val="0"/>
              <w:marRight w:val="0"/>
              <w:marTop w:val="0"/>
              <w:marBottom w:val="0"/>
              <w:divBdr>
                <w:top w:val="none" w:sz="0" w:space="0" w:color="auto"/>
                <w:left w:val="none" w:sz="0" w:space="0" w:color="auto"/>
                <w:bottom w:val="none" w:sz="0" w:space="0" w:color="auto"/>
                <w:right w:val="none" w:sz="0" w:space="0" w:color="auto"/>
              </w:divBdr>
            </w:div>
          </w:divsChild>
        </w:div>
        <w:div w:id="431752627">
          <w:marLeft w:val="0"/>
          <w:marRight w:val="0"/>
          <w:marTop w:val="0"/>
          <w:marBottom w:val="0"/>
          <w:divBdr>
            <w:top w:val="none" w:sz="0" w:space="0" w:color="auto"/>
            <w:left w:val="none" w:sz="0" w:space="0" w:color="auto"/>
            <w:bottom w:val="none" w:sz="0" w:space="0" w:color="auto"/>
            <w:right w:val="none" w:sz="0" w:space="0" w:color="auto"/>
          </w:divBdr>
          <w:divsChild>
            <w:div w:id="2050060990">
              <w:marLeft w:val="0"/>
              <w:marRight w:val="0"/>
              <w:marTop w:val="0"/>
              <w:marBottom w:val="0"/>
              <w:divBdr>
                <w:top w:val="none" w:sz="0" w:space="0" w:color="auto"/>
                <w:left w:val="none" w:sz="0" w:space="0" w:color="auto"/>
                <w:bottom w:val="none" w:sz="0" w:space="0" w:color="auto"/>
                <w:right w:val="none" w:sz="0" w:space="0" w:color="auto"/>
              </w:divBdr>
            </w:div>
            <w:div w:id="79452780">
              <w:marLeft w:val="0"/>
              <w:marRight w:val="0"/>
              <w:marTop w:val="0"/>
              <w:marBottom w:val="0"/>
              <w:divBdr>
                <w:top w:val="none" w:sz="0" w:space="0" w:color="auto"/>
                <w:left w:val="none" w:sz="0" w:space="0" w:color="auto"/>
                <w:bottom w:val="none" w:sz="0" w:space="0" w:color="auto"/>
                <w:right w:val="none" w:sz="0" w:space="0" w:color="auto"/>
              </w:divBdr>
              <w:divsChild>
                <w:div w:id="397938712">
                  <w:marLeft w:val="0"/>
                  <w:marRight w:val="0"/>
                  <w:marTop w:val="0"/>
                  <w:marBottom w:val="0"/>
                  <w:divBdr>
                    <w:top w:val="none" w:sz="0" w:space="0" w:color="auto"/>
                    <w:left w:val="none" w:sz="0" w:space="0" w:color="auto"/>
                    <w:bottom w:val="none" w:sz="0" w:space="0" w:color="auto"/>
                    <w:right w:val="none" w:sz="0" w:space="0" w:color="auto"/>
                  </w:divBdr>
                  <w:divsChild>
                    <w:div w:id="1358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3676">
              <w:marLeft w:val="0"/>
              <w:marRight w:val="0"/>
              <w:marTop w:val="0"/>
              <w:marBottom w:val="0"/>
              <w:divBdr>
                <w:top w:val="none" w:sz="0" w:space="0" w:color="auto"/>
                <w:left w:val="none" w:sz="0" w:space="0" w:color="auto"/>
                <w:bottom w:val="none" w:sz="0" w:space="0" w:color="auto"/>
                <w:right w:val="none" w:sz="0" w:space="0" w:color="auto"/>
              </w:divBdr>
            </w:div>
          </w:divsChild>
        </w:div>
        <w:div w:id="298652554">
          <w:marLeft w:val="0"/>
          <w:marRight w:val="0"/>
          <w:marTop w:val="0"/>
          <w:marBottom w:val="0"/>
          <w:divBdr>
            <w:top w:val="none" w:sz="0" w:space="0" w:color="auto"/>
            <w:left w:val="none" w:sz="0" w:space="0" w:color="auto"/>
            <w:bottom w:val="none" w:sz="0" w:space="0" w:color="auto"/>
            <w:right w:val="none" w:sz="0" w:space="0" w:color="auto"/>
          </w:divBdr>
          <w:divsChild>
            <w:div w:id="984435646">
              <w:marLeft w:val="0"/>
              <w:marRight w:val="0"/>
              <w:marTop w:val="0"/>
              <w:marBottom w:val="0"/>
              <w:divBdr>
                <w:top w:val="none" w:sz="0" w:space="0" w:color="auto"/>
                <w:left w:val="none" w:sz="0" w:space="0" w:color="auto"/>
                <w:bottom w:val="none" w:sz="0" w:space="0" w:color="auto"/>
                <w:right w:val="none" w:sz="0" w:space="0" w:color="auto"/>
              </w:divBdr>
            </w:div>
            <w:div w:id="1891190944">
              <w:marLeft w:val="0"/>
              <w:marRight w:val="0"/>
              <w:marTop w:val="0"/>
              <w:marBottom w:val="0"/>
              <w:divBdr>
                <w:top w:val="none" w:sz="0" w:space="0" w:color="auto"/>
                <w:left w:val="none" w:sz="0" w:space="0" w:color="auto"/>
                <w:bottom w:val="none" w:sz="0" w:space="0" w:color="auto"/>
                <w:right w:val="none" w:sz="0" w:space="0" w:color="auto"/>
              </w:divBdr>
              <w:divsChild>
                <w:div w:id="704721039">
                  <w:marLeft w:val="0"/>
                  <w:marRight w:val="0"/>
                  <w:marTop w:val="0"/>
                  <w:marBottom w:val="0"/>
                  <w:divBdr>
                    <w:top w:val="none" w:sz="0" w:space="0" w:color="auto"/>
                    <w:left w:val="none" w:sz="0" w:space="0" w:color="auto"/>
                    <w:bottom w:val="none" w:sz="0" w:space="0" w:color="auto"/>
                    <w:right w:val="none" w:sz="0" w:space="0" w:color="auto"/>
                  </w:divBdr>
                  <w:divsChild>
                    <w:div w:id="17585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8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542">
          <w:marLeft w:val="0"/>
          <w:marRight w:val="0"/>
          <w:marTop w:val="0"/>
          <w:marBottom w:val="0"/>
          <w:divBdr>
            <w:top w:val="none" w:sz="0" w:space="0" w:color="auto"/>
            <w:left w:val="none" w:sz="0" w:space="0" w:color="auto"/>
            <w:bottom w:val="none" w:sz="0" w:space="0" w:color="auto"/>
            <w:right w:val="none" w:sz="0" w:space="0" w:color="auto"/>
          </w:divBdr>
          <w:divsChild>
            <w:div w:id="1306935717">
              <w:marLeft w:val="0"/>
              <w:marRight w:val="0"/>
              <w:marTop w:val="0"/>
              <w:marBottom w:val="0"/>
              <w:divBdr>
                <w:top w:val="none" w:sz="0" w:space="0" w:color="auto"/>
                <w:left w:val="none" w:sz="0" w:space="0" w:color="auto"/>
                <w:bottom w:val="none" w:sz="0" w:space="0" w:color="auto"/>
                <w:right w:val="none" w:sz="0" w:space="0" w:color="auto"/>
              </w:divBdr>
            </w:div>
            <w:div w:id="192041269">
              <w:marLeft w:val="0"/>
              <w:marRight w:val="0"/>
              <w:marTop w:val="0"/>
              <w:marBottom w:val="0"/>
              <w:divBdr>
                <w:top w:val="none" w:sz="0" w:space="0" w:color="auto"/>
                <w:left w:val="none" w:sz="0" w:space="0" w:color="auto"/>
                <w:bottom w:val="none" w:sz="0" w:space="0" w:color="auto"/>
                <w:right w:val="none" w:sz="0" w:space="0" w:color="auto"/>
              </w:divBdr>
              <w:divsChild>
                <w:div w:id="1072459564">
                  <w:marLeft w:val="0"/>
                  <w:marRight w:val="0"/>
                  <w:marTop w:val="0"/>
                  <w:marBottom w:val="0"/>
                  <w:divBdr>
                    <w:top w:val="none" w:sz="0" w:space="0" w:color="auto"/>
                    <w:left w:val="none" w:sz="0" w:space="0" w:color="auto"/>
                    <w:bottom w:val="none" w:sz="0" w:space="0" w:color="auto"/>
                    <w:right w:val="none" w:sz="0" w:space="0" w:color="auto"/>
                  </w:divBdr>
                  <w:divsChild>
                    <w:div w:id="18603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4553">
              <w:marLeft w:val="0"/>
              <w:marRight w:val="0"/>
              <w:marTop w:val="0"/>
              <w:marBottom w:val="0"/>
              <w:divBdr>
                <w:top w:val="none" w:sz="0" w:space="0" w:color="auto"/>
                <w:left w:val="none" w:sz="0" w:space="0" w:color="auto"/>
                <w:bottom w:val="none" w:sz="0" w:space="0" w:color="auto"/>
                <w:right w:val="none" w:sz="0" w:space="0" w:color="auto"/>
              </w:divBdr>
            </w:div>
          </w:divsChild>
        </w:div>
        <w:div w:id="1176194578">
          <w:marLeft w:val="0"/>
          <w:marRight w:val="0"/>
          <w:marTop w:val="0"/>
          <w:marBottom w:val="0"/>
          <w:divBdr>
            <w:top w:val="none" w:sz="0" w:space="0" w:color="auto"/>
            <w:left w:val="none" w:sz="0" w:space="0" w:color="auto"/>
            <w:bottom w:val="none" w:sz="0" w:space="0" w:color="auto"/>
            <w:right w:val="none" w:sz="0" w:space="0" w:color="auto"/>
          </w:divBdr>
          <w:divsChild>
            <w:div w:id="1223056801">
              <w:marLeft w:val="0"/>
              <w:marRight w:val="0"/>
              <w:marTop w:val="0"/>
              <w:marBottom w:val="0"/>
              <w:divBdr>
                <w:top w:val="none" w:sz="0" w:space="0" w:color="auto"/>
                <w:left w:val="none" w:sz="0" w:space="0" w:color="auto"/>
                <w:bottom w:val="none" w:sz="0" w:space="0" w:color="auto"/>
                <w:right w:val="none" w:sz="0" w:space="0" w:color="auto"/>
              </w:divBdr>
            </w:div>
            <w:div w:id="1898394216">
              <w:marLeft w:val="0"/>
              <w:marRight w:val="0"/>
              <w:marTop w:val="0"/>
              <w:marBottom w:val="0"/>
              <w:divBdr>
                <w:top w:val="none" w:sz="0" w:space="0" w:color="auto"/>
                <w:left w:val="none" w:sz="0" w:space="0" w:color="auto"/>
                <w:bottom w:val="none" w:sz="0" w:space="0" w:color="auto"/>
                <w:right w:val="none" w:sz="0" w:space="0" w:color="auto"/>
              </w:divBdr>
              <w:divsChild>
                <w:div w:id="1999573073">
                  <w:marLeft w:val="0"/>
                  <w:marRight w:val="0"/>
                  <w:marTop w:val="0"/>
                  <w:marBottom w:val="0"/>
                  <w:divBdr>
                    <w:top w:val="none" w:sz="0" w:space="0" w:color="auto"/>
                    <w:left w:val="none" w:sz="0" w:space="0" w:color="auto"/>
                    <w:bottom w:val="none" w:sz="0" w:space="0" w:color="auto"/>
                    <w:right w:val="none" w:sz="0" w:space="0" w:color="auto"/>
                  </w:divBdr>
                  <w:divsChild>
                    <w:div w:id="20587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190">
      <w:bodyDiv w:val="1"/>
      <w:marLeft w:val="0"/>
      <w:marRight w:val="0"/>
      <w:marTop w:val="0"/>
      <w:marBottom w:val="0"/>
      <w:divBdr>
        <w:top w:val="none" w:sz="0" w:space="0" w:color="auto"/>
        <w:left w:val="none" w:sz="0" w:space="0" w:color="auto"/>
        <w:bottom w:val="none" w:sz="0" w:space="0" w:color="auto"/>
        <w:right w:val="none" w:sz="0" w:space="0" w:color="auto"/>
      </w:divBdr>
      <w:divsChild>
        <w:div w:id="1723747797">
          <w:marLeft w:val="0"/>
          <w:marRight w:val="0"/>
          <w:marTop w:val="0"/>
          <w:marBottom w:val="0"/>
          <w:divBdr>
            <w:top w:val="none" w:sz="0" w:space="0" w:color="auto"/>
            <w:left w:val="none" w:sz="0" w:space="0" w:color="auto"/>
            <w:bottom w:val="none" w:sz="0" w:space="0" w:color="auto"/>
            <w:right w:val="none" w:sz="0" w:space="0" w:color="auto"/>
          </w:divBdr>
          <w:divsChild>
            <w:div w:id="1427919612">
              <w:marLeft w:val="0"/>
              <w:marRight w:val="0"/>
              <w:marTop w:val="0"/>
              <w:marBottom w:val="0"/>
              <w:divBdr>
                <w:top w:val="none" w:sz="0" w:space="0" w:color="auto"/>
                <w:left w:val="none" w:sz="0" w:space="0" w:color="auto"/>
                <w:bottom w:val="none" w:sz="0" w:space="0" w:color="auto"/>
                <w:right w:val="none" w:sz="0" w:space="0" w:color="auto"/>
              </w:divBdr>
            </w:div>
            <w:div w:id="820849680">
              <w:marLeft w:val="0"/>
              <w:marRight w:val="0"/>
              <w:marTop w:val="0"/>
              <w:marBottom w:val="0"/>
              <w:divBdr>
                <w:top w:val="none" w:sz="0" w:space="0" w:color="auto"/>
                <w:left w:val="none" w:sz="0" w:space="0" w:color="auto"/>
                <w:bottom w:val="none" w:sz="0" w:space="0" w:color="auto"/>
                <w:right w:val="none" w:sz="0" w:space="0" w:color="auto"/>
              </w:divBdr>
              <w:divsChild>
                <w:div w:id="1852991143">
                  <w:marLeft w:val="0"/>
                  <w:marRight w:val="0"/>
                  <w:marTop w:val="0"/>
                  <w:marBottom w:val="0"/>
                  <w:divBdr>
                    <w:top w:val="none" w:sz="0" w:space="0" w:color="auto"/>
                    <w:left w:val="none" w:sz="0" w:space="0" w:color="auto"/>
                    <w:bottom w:val="none" w:sz="0" w:space="0" w:color="auto"/>
                    <w:right w:val="none" w:sz="0" w:space="0" w:color="auto"/>
                  </w:divBdr>
                  <w:divsChild>
                    <w:div w:id="908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959">
              <w:marLeft w:val="0"/>
              <w:marRight w:val="0"/>
              <w:marTop w:val="0"/>
              <w:marBottom w:val="0"/>
              <w:divBdr>
                <w:top w:val="none" w:sz="0" w:space="0" w:color="auto"/>
                <w:left w:val="none" w:sz="0" w:space="0" w:color="auto"/>
                <w:bottom w:val="none" w:sz="0" w:space="0" w:color="auto"/>
                <w:right w:val="none" w:sz="0" w:space="0" w:color="auto"/>
              </w:divBdr>
            </w:div>
          </w:divsChild>
        </w:div>
        <w:div w:id="1164665517">
          <w:marLeft w:val="0"/>
          <w:marRight w:val="0"/>
          <w:marTop w:val="0"/>
          <w:marBottom w:val="0"/>
          <w:divBdr>
            <w:top w:val="none" w:sz="0" w:space="0" w:color="auto"/>
            <w:left w:val="none" w:sz="0" w:space="0" w:color="auto"/>
            <w:bottom w:val="none" w:sz="0" w:space="0" w:color="auto"/>
            <w:right w:val="none" w:sz="0" w:space="0" w:color="auto"/>
          </w:divBdr>
          <w:divsChild>
            <w:div w:id="221673878">
              <w:marLeft w:val="0"/>
              <w:marRight w:val="0"/>
              <w:marTop w:val="0"/>
              <w:marBottom w:val="0"/>
              <w:divBdr>
                <w:top w:val="none" w:sz="0" w:space="0" w:color="auto"/>
                <w:left w:val="none" w:sz="0" w:space="0" w:color="auto"/>
                <w:bottom w:val="none" w:sz="0" w:space="0" w:color="auto"/>
                <w:right w:val="none" w:sz="0" w:space="0" w:color="auto"/>
              </w:divBdr>
            </w:div>
            <w:div w:id="867983778">
              <w:marLeft w:val="0"/>
              <w:marRight w:val="0"/>
              <w:marTop w:val="0"/>
              <w:marBottom w:val="0"/>
              <w:divBdr>
                <w:top w:val="none" w:sz="0" w:space="0" w:color="auto"/>
                <w:left w:val="none" w:sz="0" w:space="0" w:color="auto"/>
                <w:bottom w:val="none" w:sz="0" w:space="0" w:color="auto"/>
                <w:right w:val="none" w:sz="0" w:space="0" w:color="auto"/>
              </w:divBdr>
              <w:divsChild>
                <w:div w:id="1720477000">
                  <w:marLeft w:val="0"/>
                  <w:marRight w:val="0"/>
                  <w:marTop w:val="0"/>
                  <w:marBottom w:val="0"/>
                  <w:divBdr>
                    <w:top w:val="none" w:sz="0" w:space="0" w:color="auto"/>
                    <w:left w:val="none" w:sz="0" w:space="0" w:color="auto"/>
                    <w:bottom w:val="none" w:sz="0" w:space="0" w:color="auto"/>
                    <w:right w:val="none" w:sz="0" w:space="0" w:color="auto"/>
                  </w:divBdr>
                  <w:divsChild>
                    <w:div w:id="4130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9698">
              <w:marLeft w:val="0"/>
              <w:marRight w:val="0"/>
              <w:marTop w:val="0"/>
              <w:marBottom w:val="0"/>
              <w:divBdr>
                <w:top w:val="none" w:sz="0" w:space="0" w:color="auto"/>
                <w:left w:val="none" w:sz="0" w:space="0" w:color="auto"/>
                <w:bottom w:val="none" w:sz="0" w:space="0" w:color="auto"/>
                <w:right w:val="none" w:sz="0" w:space="0" w:color="auto"/>
              </w:divBdr>
            </w:div>
          </w:divsChild>
        </w:div>
        <w:div w:id="1344014192">
          <w:marLeft w:val="0"/>
          <w:marRight w:val="0"/>
          <w:marTop w:val="0"/>
          <w:marBottom w:val="0"/>
          <w:divBdr>
            <w:top w:val="none" w:sz="0" w:space="0" w:color="auto"/>
            <w:left w:val="none" w:sz="0" w:space="0" w:color="auto"/>
            <w:bottom w:val="none" w:sz="0" w:space="0" w:color="auto"/>
            <w:right w:val="none" w:sz="0" w:space="0" w:color="auto"/>
          </w:divBdr>
          <w:divsChild>
            <w:div w:id="771123633">
              <w:marLeft w:val="0"/>
              <w:marRight w:val="0"/>
              <w:marTop w:val="0"/>
              <w:marBottom w:val="0"/>
              <w:divBdr>
                <w:top w:val="none" w:sz="0" w:space="0" w:color="auto"/>
                <w:left w:val="none" w:sz="0" w:space="0" w:color="auto"/>
                <w:bottom w:val="none" w:sz="0" w:space="0" w:color="auto"/>
                <w:right w:val="none" w:sz="0" w:space="0" w:color="auto"/>
              </w:divBdr>
            </w:div>
            <w:div w:id="2011981359">
              <w:marLeft w:val="0"/>
              <w:marRight w:val="0"/>
              <w:marTop w:val="0"/>
              <w:marBottom w:val="0"/>
              <w:divBdr>
                <w:top w:val="none" w:sz="0" w:space="0" w:color="auto"/>
                <w:left w:val="none" w:sz="0" w:space="0" w:color="auto"/>
                <w:bottom w:val="none" w:sz="0" w:space="0" w:color="auto"/>
                <w:right w:val="none" w:sz="0" w:space="0" w:color="auto"/>
              </w:divBdr>
              <w:divsChild>
                <w:div w:id="1447697276">
                  <w:marLeft w:val="0"/>
                  <w:marRight w:val="0"/>
                  <w:marTop w:val="0"/>
                  <w:marBottom w:val="0"/>
                  <w:divBdr>
                    <w:top w:val="none" w:sz="0" w:space="0" w:color="auto"/>
                    <w:left w:val="none" w:sz="0" w:space="0" w:color="auto"/>
                    <w:bottom w:val="none" w:sz="0" w:space="0" w:color="auto"/>
                    <w:right w:val="none" w:sz="0" w:space="0" w:color="auto"/>
                  </w:divBdr>
                  <w:divsChild>
                    <w:div w:id="16879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129">
              <w:marLeft w:val="0"/>
              <w:marRight w:val="0"/>
              <w:marTop w:val="0"/>
              <w:marBottom w:val="0"/>
              <w:divBdr>
                <w:top w:val="none" w:sz="0" w:space="0" w:color="auto"/>
                <w:left w:val="none" w:sz="0" w:space="0" w:color="auto"/>
                <w:bottom w:val="none" w:sz="0" w:space="0" w:color="auto"/>
                <w:right w:val="none" w:sz="0" w:space="0" w:color="auto"/>
              </w:divBdr>
            </w:div>
          </w:divsChild>
        </w:div>
        <w:div w:id="796725379">
          <w:marLeft w:val="0"/>
          <w:marRight w:val="0"/>
          <w:marTop w:val="0"/>
          <w:marBottom w:val="0"/>
          <w:divBdr>
            <w:top w:val="none" w:sz="0" w:space="0" w:color="auto"/>
            <w:left w:val="none" w:sz="0" w:space="0" w:color="auto"/>
            <w:bottom w:val="none" w:sz="0" w:space="0" w:color="auto"/>
            <w:right w:val="none" w:sz="0" w:space="0" w:color="auto"/>
          </w:divBdr>
          <w:divsChild>
            <w:div w:id="31274543">
              <w:marLeft w:val="0"/>
              <w:marRight w:val="0"/>
              <w:marTop w:val="0"/>
              <w:marBottom w:val="0"/>
              <w:divBdr>
                <w:top w:val="none" w:sz="0" w:space="0" w:color="auto"/>
                <w:left w:val="none" w:sz="0" w:space="0" w:color="auto"/>
                <w:bottom w:val="none" w:sz="0" w:space="0" w:color="auto"/>
                <w:right w:val="none" w:sz="0" w:space="0" w:color="auto"/>
              </w:divBdr>
            </w:div>
            <w:div w:id="1128627088">
              <w:marLeft w:val="0"/>
              <w:marRight w:val="0"/>
              <w:marTop w:val="0"/>
              <w:marBottom w:val="0"/>
              <w:divBdr>
                <w:top w:val="none" w:sz="0" w:space="0" w:color="auto"/>
                <w:left w:val="none" w:sz="0" w:space="0" w:color="auto"/>
                <w:bottom w:val="none" w:sz="0" w:space="0" w:color="auto"/>
                <w:right w:val="none" w:sz="0" w:space="0" w:color="auto"/>
              </w:divBdr>
              <w:divsChild>
                <w:div w:id="1499037293">
                  <w:marLeft w:val="0"/>
                  <w:marRight w:val="0"/>
                  <w:marTop w:val="0"/>
                  <w:marBottom w:val="0"/>
                  <w:divBdr>
                    <w:top w:val="none" w:sz="0" w:space="0" w:color="auto"/>
                    <w:left w:val="none" w:sz="0" w:space="0" w:color="auto"/>
                    <w:bottom w:val="none" w:sz="0" w:space="0" w:color="auto"/>
                    <w:right w:val="none" w:sz="0" w:space="0" w:color="auto"/>
                  </w:divBdr>
                  <w:divsChild>
                    <w:div w:id="13742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840">
              <w:marLeft w:val="0"/>
              <w:marRight w:val="0"/>
              <w:marTop w:val="0"/>
              <w:marBottom w:val="0"/>
              <w:divBdr>
                <w:top w:val="none" w:sz="0" w:space="0" w:color="auto"/>
                <w:left w:val="none" w:sz="0" w:space="0" w:color="auto"/>
                <w:bottom w:val="none" w:sz="0" w:space="0" w:color="auto"/>
                <w:right w:val="none" w:sz="0" w:space="0" w:color="auto"/>
              </w:divBdr>
            </w:div>
          </w:divsChild>
        </w:div>
        <w:div w:id="62918945">
          <w:marLeft w:val="0"/>
          <w:marRight w:val="0"/>
          <w:marTop w:val="0"/>
          <w:marBottom w:val="0"/>
          <w:divBdr>
            <w:top w:val="none" w:sz="0" w:space="0" w:color="auto"/>
            <w:left w:val="none" w:sz="0" w:space="0" w:color="auto"/>
            <w:bottom w:val="none" w:sz="0" w:space="0" w:color="auto"/>
            <w:right w:val="none" w:sz="0" w:space="0" w:color="auto"/>
          </w:divBdr>
          <w:divsChild>
            <w:div w:id="757366537">
              <w:marLeft w:val="0"/>
              <w:marRight w:val="0"/>
              <w:marTop w:val="0"/>
              <w:marBottom w:val="0"/>
              <w:divBdr>
                <w:top w:val="none" w:sz="0" w:space="0" w:color="auto"/>
                <w:left w:val="none" w:sz="0" w:space="0" w:color="auto"/>
                <w:bottom w:val="none" w:sz="0" w:space="0" w:color="auto"/>
                <w:right w:val="none" w:sz="0" w:space="0" w:color="auto"/>
              </w:divBdr>
            </w:div>
            <w:div w:id="256183523">
              <w:marLeft w:val="0"/>
              <w:marRight w:val="0"/>
              <w:marTop w:val="0"/>
              <w:marBottom w:val="0"/>
              <w:divBdr>
                <w:top w:val="none" w:sz="0" w:space="0" w:color="auto"/>
                <w:left w:val="none" w:sz="0" w:space="0" w:color="auto"/>
                <w:bottom w:val="none" w:sz="0" w:space="0" w:color="auto"/>
                <w:right w:val="none" w:sz="0" w:space="0" w:color="auto"/>
              </w:divBdr>
              <w:divsChild>
                <w:div w:id="1510099870">
                  <w:marLeft w:val="0"/>
                  <w:marRight w:val="0"/>
                  <w:marTop w:val="0"/>
                  <w:marBottom w:val="0"/>
                  <w:divBdr>
                    <w:top w:val="none" w:sz="0" w:space="0" w:color="auto"/>
                    <w:left w:val="none" w:sz="0" w:space="0" w:color="auto"/>
                    <w:bottom w:val="none" w:sz="0" w:space="0" w:color="auto"/>
                    <w:right w:val="none" w:sz="0" w:space="0" w:color="auto"/>
                  </w:divBdr>
                  <w:divsChild>
                    <w:div w:id="4347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170">
              <w:marLeft w:val="0"/>
              <w:marRight w:val="0"/>
              <w:marTop w:val="0"/>
              <w:marBottom w:val="0"/>
              <w:divBdr>
                <w:top w:val="none" w:sz="0" w:space="0" w:color="auto"/>
                <w:left w:val="none" w:sz="0" w:space="0" w:color="auto"/>
                <w:bottom w:val="none" w:sz="0" w:space="0" w:color="auto"/>
                <w:right w:val="none" w:sz="0" w:space="0" w:color="auto"/>
              </w:divBdr>
            </w:div>
          </w:divsChild>
        </w:div>
        <w:div w:id="974679390">
          <w:marLeft w:val="0"/>
          <w:marRight w:val="0"/>
          <w:marTop w:val="0"/>
          <w:marBottom w:val="0"/>
          <w:divBdr>
            <w:top w:val="none" w:sz="0" w:space="0" w:color="auto"/>
            <w:left w:val="none" w:sz="0" w:space="0" w:color="auto"/>
            <w:bottom w:val="none" w:sz="0" w:space="0" w:color="auto"/>
            <w:right w:val="none" w:sz="0" w:space="0" w:color="auto"/>
          </w:divBdr>
          <w:divsChild>
            <w:div w:id="1668365895">
              <w:marLeft w:val="0"/>
              <w:marRight w:val="0"/>
              <w:marTop w:val="0"/>
              <w:marBottom w:val="0"/>
              <w:divBdr>
                <w:top w:val="none" w:sz="0" w:space="0" w:color="auto"/>
                <w:left w:val="none" w:sz="0" w:space="0" w:color="auto"/>
                <w:bottom w:val="none" w:sz="0" w:space="0" w:color="auto"/>
                <w:right w:val="none" w:sz="0" w:space="0" w:color="auto"/>
              </w:divBdr>
            </w:div>
            <w:div w:id="133448626">
              <w:marLeft w:val="0"/>
              <w:marRight w:val="0"/>
              <w:marTop w:val="0"/>
              <w:marBottom w:val="0"/>
              <w:divBdr>
                <w:top w:val="none" w:sz="0" w:space="0" w:color="auto"/>
                <w:left w:val="none" w:sz="0" w:space="0" w:color="auto"/>
                <w:bottom w:val="none" w:sz="0" w:space="0" w:color="auto"/>
                <w:right w:val="none" w:sz="0" w:space="0" w:color="auto"/>
              </w:divBdr>
              <w:divsChild>
                <w:div w:id="1670330072">
                  <w:marLeft w:val="0"/>
                  <w:marRight w:val="0"/>
                  <w:marTop w:val="0"/>
                  <w:marBottom w:val="0"/>
                  <w:divBdr>
                    <w:top w:val="none" w:sz="0" w:space="0" w:color="auto"/>
                    <w:left w:val="none" w:sz="0" w:space="0" w:color="auto"/>
                    <w:bottom w:val="none" w:sz="0" w:space="0" w:color="auto"/>
                    <w:right w:val="none" w:sz="0" w:space="0" w:color="auto"/>
                  </w:divBdr>
                  <w:divsChild>
                    <w:div w:id="12204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723">
      <w:bodyDiv w:val="1"/>
      <w:marLeft w:val="0"/>
      <w:marRight w:val="0"/>
      <w:marTop w:val="0"/>
      <w:marBottom w:val="0"/>
      <w:divBdr>
        <w:top w:val="none" w:sz="0" w:space="0" w:color="auto"/>
        <w:left w:val="none" w:sz="0" w:space="0" w:color="auto"/>
        <w:bottom w:val="none" w:sz="0" w:space="0" w:color="auto"/>
        <w:right w:val="none" w:sz="0" w:space="0" w:color="auto"/>
      </w:divBdr>
      <w:divsChild>
        <w:div w:id="925845092">
          <w:marLeft w:val="0"/>
          <w:marRight w:val="0"/>
          <w:marTop w:val="0"/>
          <w:marBottom w:val="0"/>
          <w:divBdr>
            <w:top w:val="none" w:sz="0" w:space="0" w:color="auto"/>
            <w:left w:val="none" w:sz="0" w:space="0" w:color="auto"/>
            <w:bottom w:val="none" w:sz="0" w:space="0" w:color="auto"/>
            <w:right w:val="none" w:sz="0" w:space="0" w:color="auto"/>
          </w:divBdr>
          <w:divsChild>
            <w:div w:id="739208923">
              <w:marLeft w:val="0"/>
              <w:marRight w:val="0"/>
              <w:marTop w:val="0"/>
              <w:marBottom w:val="0"/>
              <w:divBdr>
                <w:top w:val="none" w:sz="0" w:space="0" w:color="auto"/>
                <w:left w:val="none" w:sz="0" w:space="0" w:color="auto"/>
                <w:bottom w:val="none" w:sz="0" w:space="0" w:color="auto"/>
                <w:right w:val="none" w:sz="0" w:space="0" w:color="auto"/>
              </w:divBdr>
            </w:div>
            <w:div w:id="1036394936">
              <w:marLeft w:val="0"/>
              <w:marRight w:val="0"/>
              <w:marTop w:val="0"/>
              <w:marBottom w:val="0"/>
              <w:divBdr>
                <w:top w:val="none" w:sz="0" w:space="0" w:color="auto"/>
                <w:left w:val="none" w:sz="0" w:space="0" w:color="auto"/>
                <w:bottom w:val="none" w:sz="0" w:space="0" w:color="auto"/>
                <w:right w:val="none" w:sz="0" w:space="0" w:color="auto"/>
              </w:divBdr>
              <w:divsChild>
                <w:div w:id="254486789">
                  <w:marLeft w:val="0"/>
                  <w:marRight w:val="0"/>
                  <w:marTop w:val="0"/>
                  <w:marBottom w:val="0"/>
                  <w:divBdr>
                    <w:top w:val="none" w:sz="0" w:space="0" w:color="auto"/>
                    <w:left w:val="none" w:sz="0" w:space="0" w:color="auto"/>
                    <w:bottom w:val="none" w:sz="0" w:space="0" w:color="auto"/>
                    <w:right w:val="none" w:sz="0" w:space="0" w:color="auto"/>
                  </w:divBdr>
                  <w:divsChild>
                    <w:div w:id="565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64">
              <w:marLeft w:val="0"/>
              <w:marRight w:val="0"/>
              <w:marTop w:val="0"/>
              <w:marBottom w:val="0"/>
              <w:divBdr>
                <w:top w:val="none" w:sz="0" w:space="0" w:color="auto"/>
                <w:left w:val="none" w:sz="0" w:space="0" w:color="auto"/>
                <w:bottom w:val="none" w:sz="0" w:space="0" w:color="auto"/>
                <w:right w:val="none" w:sz="0" w:space="0" w:color="auto"/>
              </w:divBdr>
            </w:div>
          </w:divsChild>
        </w:div>
        <w:div w:id="558177845">
          <w:marLeft w:val="0"/>
          <w:marRight w:val="0"/>
          <w:marTop w:val="0"/>
          <w:marBottom w:val="0"/>
          <w:divBdr>
            <w:top w:val="none" w:sz="0" w:space="0" w:color="auto"/>
            <w:left w:val="none" w:sz="0" w:space="0" w:color="auto"/>
            <w:bottom w:val="none" w:sz="0" w:space="0" w:color="auto"/>
            <w:right w:val="none" w:sz="0" w:space="0" w:color="auto"/>
          </w:divBdr>
          <w:divsChild>
            <w:div w:id="1978299036">
              <w:marLeft w:val="0"/>
              <w:marRight w:val="0"/>
              <w:marTop w:val="0"/>
              <w:marBottom w:val="0"/>
              <w:divBdr>
                <w:top w:val="none" w:sz="0" w:space="0" w:color="auto"/>
                <w:left w:val="none" w:sz="0" w:space="0" w:color="auto"/>
                <w:bottom w:val="none" w:sz="0" w:space="0" w:color="auto"/>
                <w:right w:val="none" w:sz="0" w:space="0" w:color="auto"/>
              </w:divBdr>
            </w:div>
            <w:div w:id="1052004033">
              <w:marLeft w:val="0"/>
              <w:marRight w:val="0"/>
              <w:marTop w:val="0"/>
              <w:marBottom w:val="0"/>
              <w:divBdr>
                <w:top w:val="none" w:sz="0" w:space="0" w:color="auto"/>
                <w:left w:val="none" w:sz="0" w:space="0" w:color="auto"/>
                <w:bottom w:val="none" w:sz="0" w:space="0" w:color="auto"/>
                <w:right w:val="none" w:sz="0" w:space="0" w:color="auto"/>
              </w:divBdr>
              <w:divsChild>
                <w:div w:id="1157069817">
                  <w:marLeft w:val="0"/>
                  <w:marRight w:val="0"/>
                  <w:marTop w:val="0"/>
                  <w:marBottom w:val="0"/>
                  <w:divBdr>
                    <w:top w:val="none" w:sz="0" w:space="0" w:color="auto"/>
                    <w:left w:val="none" w:sz="0" w:space="0" w:color="auto"/>
                    <w:bottom w:val="none" w:sz="0" w:space="0" w:color="auto"/>
                    <w:right w:val="none" w:sz="0" w:space="0" w:color="auto"/>
                  </w:divBdr>
                  <w:divsChild>
                    <w:div w:id="895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7019">
              <w:marLeft w:val="0"/>
              <w:marRight w:val="0"/>
              <w:marTop w:val="0"/>
              <w:marBottom w:val="0"/>
              <w:divBdr>
                <w:top w:val="none" w:sz="0" w:space="0" w:color="auto"/>
                <w:left w:val="none" w:sz="0" w:space="0" w:color="auto"/>
                <w:bottom w:val="none" w:sz="0" w:space="0" w:color="auto"/>
                <w:right w:val="none" w:sz="0" w:space="0" w:color="auto"/>
              </w:divBdr>
            </w:div>
          </w:divsChild>
        </w:div>
        <w:div w:id="1415660475">
          <w:marLeft w:val="0"/>
          <w:marRight w:val="0"/>
          <w:marTop w:val="0"/>
          <w:marBottom w:val="0"/>
          <w:divBdr>
            <w:top w:val="none" w:sz="0" w:space="0" w:color="auto"/>
            <w:left w:val="none" w:sz="0" w:space="0" w:color="auto"/>
            <w:bottom w:val="none" w:sz="0" w:space="0" w:color="auto"/>
            <w:right w:val="none" w:sz="0" w:space="0" w:color="auto"/>
          </w:divBdr>
          <w:divsChild>
            <w:div w:id="1246381902">
              <w:marLeft w:val="0"/>
              <w:marRight w:val="0"/>
              <w:marTop w:val="0"/>
              <w:marBottom w:val="0"/>
              <w:divBdr>
                <w:top w:val="none" w:sz="0" w:space="0" w:color="auto"/>
                <w:left w:val="none" w:sz="0" w:space="0" w:color="auto"/>
                <w:bottom w:val="none" w:sz="0" w:space="0" w:color="auto"/>
                <w:right w:val="none" w:sz="0" w:space="0" w:color="auto"/>
              </w:divBdr>
            </w:div>
            <w:div w:id="494149499">
              <w:marLeft w:val="0"/>
              <w:marRight w:val="0"/>
              <w:marTop w:val="0"/>
              <w:marBottom w:val="0"/>
              <w:divBdr>
                <w:top w:val="none" w:sz="0" w:space="0" w:color="auto"/>
                <w:left w:val="none" w:sz="0" w:space="0" w:color="auto"/>
                <w:bottom w:val="none" w:sz="0" w:space="0" w:color="auto"/>
                <w:right w:val="none" w:sz="0" w:space="0" w:color="auto"/>
              </w:divBdr>
              <w:divsChild>
                <w:div w:id="146482086">
                  <w:marLeft w:val="0"/>
                  <w:marRight w:val="0"/>
                  <w:marTop w:val="0"/>
                  <w:marBottom w:val="0"/>
                  <w:divBdr>
                    <w:top w:val="none" w:sz="0" w:space="0" w:color="auto"/>
                    <w:left w:val="none" w:sz="0" w:space="0" w:color="auto"/>
                    <w:bottom w:val="none" w:sz="0" w:space="0" w:color="auto"/>
                    <w:right w:val="none" w:sz="0" w:space="0" w:color="auto"/>
                  </w:divBdr>
                  <w:divsChild>
                    <w:div w:id="4978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5016">
              <w:marLeft w:val="0"/>
              <w:marRight w:val="0"/>
              <w:marTop w:val="0"/>
              <w:marBottom w:val="0"/>
              <w:divBdr>
                <w:top w:val="none" w:sz="0" w:space="0" w:color="auto"/>
                <w:left w:val="none" w:sz="0" w:space="0" w:color="auto"/>
                <w:bottom w:val="none" w:sz="0" w:space="0" w:color="auto"/>
                <w:right w:val="none" w:sz="0" w:space="0" w:color="auto"/>
              </w:divBdr>
            </w:div>
          </w:divsChild>
        </w:div>
        <w:div w:id="1141538129">
          <w:marLeft w:val="0"/>
          <w:marRight w:val="0"/>
          <w:marTop w:val="0"/>
          <w:marBottom w:val="0"/>
          <w:divBdr>
            <w:top w:val="none" w:sz="0" w:space="0" w:color="auto"/>
            <w:left w:val="none" w:sz="0" w:space="0" w:color="auto"/>
            <w:bottom w:val="none" w:sz="0" w:space="0" w:color="auto"/>
            <w:right w:val="none" w:sz="0" w:space="0" w:color="auto"/>
          </w:divBdr>
          <w:divsChild>
            <w:div w:id="1875969907">
              <w:marLeft w:val="0"/>
              <w:marRight w:val="0"/>
              <w:marTop w:val="0"/>
              <w:marBottom w:val="0"/>
              <w:divBdr>
                <w:top w:val="none" w:sz="0" w:space="0" w:color="auto"/>
                <w:left w:val="none" w:sz="0" w:space="0" w:color="auto"/>
                <w:bottom w:val="none" w:sz="0" w:space="0" w:color="auto"/>
                <w:right w:val="none" w:sz="0" w:space="0" w:color="auto"/>
              </w:divBdr>
            </w:div>
            <w:div w:id="1499955186">
              <w:marLeft w:val="0"/>
              <w:marRight w:val="0"/>
              <w:marTop w:val="0"/>
              <w:marBottom w:val="0"/>
              <w:divBdr>
                <w:top w:val="none" w:sz="0" w:space="0" w:color="auto"/>
                <w:left w:val="none" w:sz="0" w:space="0" w:color="auto"/>
                <w:bottom w:val="none" w:sz="0" w:space="0" w:color="auto"/>
                <w:right w:val="none" w:sz="0" w:space="0" w:color="auto"/>
              </w:divBdr>
              <w:divsChild>
                <w:div w:id="607736466">
                  <w:marLeft w:val="0"/>
                  <w:marRight w:val="0"/>
                  <w:marTop w:val="0"/>
                  <w:marBottom w:val="0"/>
                  <w:divBdr>
                    <w:top w:val="none" w:sz="0" w:space="0" w:color="auto"/>
                    <w:left w:val="none" w:sz="0" w:space="0" w:color="auto"/>
                    <w:bottom w:val="none" w:sz="0" w:space="0" w:color="auto"/>
                    <w:right w:val="none" w:sz="0" w:space="0" w:color="auto"/>
                  </w:divBdr>
                  <w:divsChild>
                    <w:div w:id="10481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182">
      <w:bodyDiv w:val="1"/>
      <w:marLeft w:val="0"/>
      <w:marRight w:val="0"/>
      <w:marTop w:val="0"/>
      <w:marBottom w:val="0"/>
      <w:divBdr>
        <w:top w:val="none" w:sz="0" w:space="0" w:color="auto"/>
        <w:left w:val="none" w:sz="0" w:space="0" w:color="auto"/>
        <w:bottom w:val="none" w:sz="0" w:space="0" w:color="auto"/>
        <w:right w:val="none" w:sz="0" w:space="0" w:color="auto"/>
      </w:divBdr>
      <w:divsChild>
        <w:div w:id="1980913064">
          <w:marLeft w:val="0"/>
          <w:marRight w:val="0"/>
          <w:marTop w:val="0"/>
          <w:marBottom w:val="0"/>
          <w:divBdr>
            <w:top w:val="none" w:sz="0" w:space="0" w:color="auto"/>
            <w:left w:val="none" w:sz="0" w:space="0" w:color="auto"/>
            <w:bottom w:val="none" w:sz="0" w:space="0" w:color="auto"/>
            <w:right w:val="none" w:sz="0" w:space="0" w:color="auto"/>
          </w:divBdr>
          <w:divsChild>
            <w:div w:id="1084495116">
              <w:marLeft w:val="0"/>
              <w:marRight w:val="0"/>
              <w:marTop w:val="0"/>
              <w:marBottom w:val="0"/>
              <w:divBdr>
                <w:top w:val="none" w:sz="0" w:space="0" w:color="auto"/>
                <w:left w:val="none" w:sz="0" w:space="0" w:color="auto"/>
                <w:bottom w:val="none" w:sz="0" w:space="0" w:color="auto"/>
                <w:right w:val="none" w:sz="0" w:space="0" w:color="auto"/>
              </w:divBdr>
            </w:div>
            <w:div w:id="2039087345">
              <w:marLeft w:val="0"/>
              <w:marRight w:val="0"/>
              <w:marTop w:val="0"/>
              <w:marBottom w:val="0"/>
              <w:divBdr>
                <w:top w:val="none" w:sz="0" w:space="0" w:color="auto"/>
                <w:left w:val="none" w:sz="0" w:space="0" w:color="auto"/>
                <w:bottom w:val="none" w:sz="0" w:space="0" w:color="auto"/>
                <w:right w:val="none" w:sz="0" w:space="0" w:color="auto"/>
              </w:divBdr>
              <w:divsChild>
                <w:div w:id="130947724">
                  <w:marLeft w:val="0"/>
                  <w:marRight w:val="0"/>
                  <w:marTop w:val="0"/>
                  <w:marBottom w:val="0"/>
                  <w:divBdr>
                    <w:top w:val="none" w:sz="0" w:space="0" w:color="auto"/>
                    <w:left w:val="none" w:sz="0" w:space="0" w:color="auto"/>
                    <w:bottom w:val="none" w:sz="0" w:space="0" w:color="auto"/>
                    <w:right w:val="none" w:sz="0" w:space="0" w:color="auto"/>
                  </w:divBdr>
                  <w:divsChild>
                    <w:div w:id="1784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210">
              <w:marLeft w:val="0"/>
              <w:marRight w:val="0"/>
              <w:marTop w:val="0"/>
              <w:marBottom w:val="0"/>
              <w:divBdr>
                <w:top w:val="none" w:sz="0" w:space="0" w:color="auto"/>
                <w:left w:val="none" w:sz="0" w:space="0" w:color="auto"/>
                <w:bottom w:val="none" w:sz="0" w:space="0" w:color="auto"/>
                <w:right w:val="none" w:sz="0" w:space="0" w:color="auto"/>
              </w:divBdr>
            </w:div>
          </w:divsChild>
        </w:div>
        <w:div w:id="1615287427">
          <w:marLeft w:val="0"/>
          <w:marRight w:val="0"/>
          <w:marTop w:val="0"/>
          <w:marBottom w:val="0"/>
          <w:divBdr>
            <w:top w:val="none" w:sz="0" w:space="0" w:color="auto"/>
            <w:left w:val="none" w:sz="0" w:space="0" w:color="auto"/>
            <w:bottom w:val="none" w:sz="0" w:space="0" w:color="auto"/>
            <w:right w:val="none" w:sz="0" w:space="0" w:color="auto"/>
          </w:divBdr>
          <w:divsChild>
            <w:div w:id="992489140">
              <w:marLeft w:val="0"/>
              <w:marRight w:val="0"/>
              <w:marTop w:val="0"/>
              <w:marBottom w:val="0"/>
              <w:divBdr>
                <w:top w:val="none" w:sz="0" w:space="0" w:color="auto"/>
                <w:left w:val="none" w:sz="0" w:space="0" w:color="auto"/>
                <w:bottom w:val="none" w:sz="0" w:space="0" w:color="auto"/>
                <w:right w:val="none" w:sz="0" w:space="0" w:color="auto"/>
              </w:divBdr>
            </w:div>
            <w:div w:id="707995064">
              <w:marLeft w:val="0"/>
              <w:marRight w:val="0"/>
              <w:marTop w:val="0"/>
              <w:marBottom w:val="0"/>
              <w:divBdr>
                <w:top w:val="none" w:sz="0" w:space="0" w:color="auto"/>
                <w:left w:val="none" w:sz="0" w:space="0" w:color="auto"/>
                <w:bottom w:val="none" w:sz="0" w:space="0" w:color="auto"/>
                <w:right w:val="none" w:sz="0" w:space="0" w:color="auto"/>
              </w:divBdr>
              <w:divsChild>
                <w:div w:id="1775175294">
                  <w:marLeft w:val="0"/>
                  <w:marRight w:val="0"/>
                  <w:marTop w:val="0"/>
                  <w:marBottom w:val="0"/>
                  <w:divBdr>
                    <w:top w:val="none" w:sz="0" w:space="0" w:color="auto"/>
                    <w:left w:val="none" w:sz="0" w:space="0" w:color="auto"/>
                    <w:bottom w:val="none" w:sz="0" w:space="0" w:color="auto"/>
                    <w:right w:val="none" w:sz="0" w:space="0" w:color="auto"/>
                  </w:divBdr>
                  <w:divsChild>
                    <w:div w:id="9061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7553">
              <w:marLeft w:val="0"/>
              <w:marRight w:val="0"/>
              <w:marTop w:val="0"/>
              <w:marBottom w:val="0"/>
              <w:divBdr>
                <w:top w:val="none" w:sz="0" w:space="0" w:color="auto"/>
                <w:left w:val="none" w:sz="0" w:space="0" w:color="auto"/>
                <w:bottom w:val="none" w:sz="0" w:space="0" w:color="auto"/>
                <w:right w:val="none" w:sz="0" w:space="0" w:color="auto"/>
              </w:divBdr>
            </w:div>
          </w:divsChild>
        </w:div>
        <w:div w:id="203447559">
          <w:marLeft w:val="0"/>
          <w:marRight w:val="0"/>
          <w:marTop w:val="0"/>
          <w:marBottom w:val="0"/>
          <w:divBdr>
            <w:top w:val="none" w:sz="0" w:space="0" w:color="auto"/>
            <w:left w:val="none" w:sz="0" w:space="0" w:color="auto"/>
            <w:bottom w:val="none" w:sz="0" w:space="0" w:color="auto"/>
            <w:right w:val="none" w:sz="0" w:space="0" w:color="auto"/>
          </w:divBdr>
          <w:divsChild>
            <w:div w:id="130246874">
              <w:marLeft w:val="0"/>
              <w:marRight w:val="0"/>
              <w:marTop w:val="0"/>
              <w:marBottom w:val="0"/>
              <w:divBdr>
                <w:top w:val="none" w:sz="0" w:space="0" w:color="auto"/>
                <w:left w:val="none" w:sz="0" w:space="0" w:color="auto"/>
                <w:bottom w:val="none" w:sz="0" w:space="0" w:color="auto"/>
                <w:right w:val="none" w:sz="0" w:space="0" w:color="auto"/>
              </w:divBdr>
            </w:div>
            <w:div w:id="1097554261">
              <w:marLeft w:val="0"/>
              <w:marRight w:val="0"/>
              <w:marTop w:val="0"/>
              <w:marBottom w:val="0"/>
              <w:divBdr>
                <w:top w:val="none" w:sz="0" w:space="0" w:color="auto"/>
                <w:left w:val="none" w:sz="0" w:space="0" w:color="auto"/>
                <w:bottom w:val="none" w:sz="0" w:space="0" w:color="auto"/>
                <w:right w:val="none" w:sz="0" w:space="0" w:color="auto"/>
              </w:divBdr>
              <w:divsChild>
                <w:div w:id="1643970795">
                  <w:marLeft w:val="0"/>
                  <w:marRight w:val="0"/>
                  <w:marTop w:val="0"/>
                  <w:marBottom w:val="0"/>
                  <w:divBdr>
                    <w:top w:val="none" w:sz="0" w:space="0" w:color="auto"/>
                    <w:left w:val="none" w:sz="0" w:space="0" w:color="auto"/>
                    <w:bottom w:val="none" w:sz="0" w:space="0" w:color="auto"/>
                    <w:right w:val="none" w:sz="0" w:space="0" w:color="auto"/>
                  </w:divBdr>
                  <w:divsChild>
                    <w:div w:id="5212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4342">
              <w:marLeft w:val="0"/>
              <w:marRight w:val="0"/>
              <w:marTop w:val="0"/>
              <w:marBottom w:val="0"/>
              <w:divBdr>
                <w:top w:val="none" w:sz="0" w:space="0" w:color="auto"/>
                <w:left w:val="none" w:sz="0" w:space="0" w:color="auto"/>
                <w:bottom w:val="none" w:sz="0" w:space="0" w:color="auto"/>
                <w:right w:val="none" w:sz="0" w:space="0" w:color="auto"/>
              </w:divBdr>
            </w:div>
          </w:divsChild>
        </w:div>
        <w:div w:id="1219585272">
          <w:marLeft w:val="0"/>
          <w:marRight w:val="0"/>
          <w:marTop w:val="0"/>
          <w:marBottom w:val="0"/>
          <w:divBdr>
            <w:top w:val="none" w:sz="0" w:space="0" w:color="auto"/>
            <w:left w:val="none" w:sz="0" w:space="0" w:color="auto"/>
            <w:bottom w:val="none" w:sz="0" w:space="0" w:color="auto"/>
            <w:right w:val="none" w:sz="0" w:space="0" w:color="auto"/>
          </w:divBdr>
          <w:divsChild>
            <w:div w:id="1978339128">
              <w:marLeft w:val="0"/>
              <w:marRight w:val="0"/>
              <w:marTop w:val="0"/>
              <w:marBottom w:val="0"/>
              <w:divBdr>
                <w:top w:val="none" w:sz="0" w:space="0" w:color="auto"/>
                <w:left w:val="none" w:sz="0" w:space="0" w:color="auto"/>
                <w:bottom w:val="none" w:sz="0" w:space="0" w:color="auto"/>
                <w:right w:val="none" w:sz="0" w:space="0" w:color="auto"/>
              </w:divBdr>
            </w:div>
            <w:div w:id="1333677618">
              <w:marLeft w:val="0"/>
              <w:marRight w:val="0"/>
              <w:marTop w:val="0"/>
              <w:marBottom w:val="0"/>
              <w:divBdr>
                <w:top w:val="none" w:sz="0" w:space="0" w:color="auto"/>
                <w:left w:val="none" w:sz="0" w:space="0" w:color="auto"/>
                <w:bottom w:val="none" w:sz="0" w:space="0" w:color="auto"/>
                <w:right w:val="none" w:sz="0" w:space="0" w:color="auto"/>
              </w:divBdr>
              <w:divsChild>
                <w:div w:id="1299921793">
                  <w:marLeft w:val="0"/>
                  <w:marRight w:val="0"/>
                  <w:marTop w:val="0"/>
                  <w:marBottom w:val="0"/>
                  <w:divBdr>
                    <w:top w:val="none" w:sz="0" w:space="0" w:color="auto"/>
                    <w:left w:val="none" w:sz="0" w:space="0" w:color="auto"/>
                    <w:bottom w:val="none" w:sz="0" w:space="0" w:color="auto"/>
                    <w:right w:val="none" w:sz="0" w:space="0" w:color="auto"/>
                  </w:divBdr>
                  <w:divsChild>
                    <w:div w:id="17685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7555">
      <w:bodyDiv w:val="1"/>
      <w:marLeft w:val="0"/>
      <w:marRight w:val="0"/>
      <w:marTop w:val="0"/>
      <w:marBottom w:val="0"/>
      <w:divBdr>
        <w:top w:val="none" w:sz="0" w:space="0" w:color="auto"/>
        <w:left w:val="none" w:sz="0" w:space="0" w:color="auto"/>
        <w:bottom w:val="none" w:sz="0" w:space="0" w:color="auto"/>
        <w:right w:val="none" w:sz="0" w:space="0" w:color="auto"/>
      </w:divBdr>
      <w:divsChild>
        <w:div w:id="1691762427">
          <w:marLeft w:val="0"/>
          <w:marRight w:val="0"/>
          <w:marTop w:val="0"/>
          <w:marBottom w:val="0"/>
          <w:divBdr>
            <w:top w:val="none" w:sz="0" w:space="0" w:color="auto"/>
            <w:left w:val="none" w:sz="0" w:space="0" w:color="auto"/>
            <w:bottom w:val="none" w:sz="0" w:space="0" w:color="auto"/>
            <w:right w:val="none" w:sz="0" w:space="0" w:color="auto"/>
          </w:divBdr>
          <w:divsChild>
            <w:div w:id="266736513">
              <w:marLeft w:val="0"/>
              <w:marRight w:val="0"/>
              <w:marTop w:val="0"/>
              <w:marBottom w:val="0"/>
              <w:divBdr>
                <w:top w:val="none" w:sz="0" w:space="0" w:color="auto"/>
                <w:left w:val="none" w:sz="0" w:space="0" w:color="auto"/>
                <w:bottom w:val="none" w:sz="0" w:space="0" w:color="auto"/>
                <w:right w:val="none" w:sz="0" w:space="0" w:color="auto"/>
              </w:divBdr>
            </w:div>
            <w:div w:id="1069114195">
              <w:marLeft w:val="0"/>
              <w:marRight w:val="0"/>
              <w:marTop w:val="0"/>
              <w:marBottom w:val="0"/>
              <w:divBdr>
                <w:top w:val="none" w:sz="0" w:space="0" w:color="auto"/>
                <w:left w:val="none" w:sz="0" w:space="0" w:color="auto"/>
                <w:bottom w:val="none" w:sz="0" w:space="0" w:color="auto"/>
                <w:right w:val="none" w:sz="0" w:space="0" w:color="auto"/>
              </w:divBdr>
              <w:divsChild>
                <w:div w:id="1740900734">
                  <w:marLeft w:val="0"/>
                  <w:marRight w:val="0"/>
                  <w:marTop w:val="0"/>
                  <w:marBottom w:val="0"/>
                  <w:divBdr>
                    <w:top w:val="none" w:sz="0" w:space="0" w:color="auto"/>
                    <w:left w:val="none" w:sz="0" w:space="0" w:color="auto"/>
                    <w:bottom w:val="none" w:sz="0" w:space="0" w:color="auto"/>
                    <w:right w:val="none" w:sz="0" w:space="0" w:color="auto"/>
                  </w:divBdr>
                  <w:divsChild>
                    <w:div w:id="10155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858">
              <w:marLeft w:val="0"/>
              <w:marRight w:val="0"/>
              <w:marTop w:val="0"/>
              <w:marBottom w:val="0"/>
              <w:divBdr>
                <w:top w:val="none" w:sz="0" w:space="0" w:color="auto"/>
                <w:left w:val="none" w:sz="0" w:space="0" w:color="auto"/>
                <w:bottom w:val="none" w:sz="0" w:space="0" w:color="auto"/>
                <w:right w:val="none" w:sz="0" w:space="0" w:color="auto"/>
              </w:divBdr>
            </w:div>
          </w:divsChild>
        </w:div>
        <w:div w:id="1402101248">
          <w:marLeft w:val="0"/>
          <w:marRight w:val="0"/>
          <w:marTop w:val="0"/>
          <w:marBottom w:val="0"/>
          <w:divBdr>
            <w:top w:val="none" w:sz="0" w:space="0" w:color="auto"/>
            <w:left w:val="none" w:sz="0" w:space="0" w:color="auto"/>
            <w:bottom w:val="none" w:sz="0" w:space="0" w:color="auto"/>
            <w:right w:val="none" w:sz="0" w:space="0" w:color="auto"/>
          </w:divBdr>
          <w:divsChild>
            <w:div w:id="223759049">
              <w:marLeft w:val="0"/>
              <w:marRight w:val="0"/>
              <w:marTop w:val="0"/>
              <w:marBottom w:val="0"/>
              <w:divBdr>
                <w:top w:val="none" w:sz="0" w:space="0" w:color="auto"/>
                <w:left w:val="none" w:sz="0" w:space="0" w:color="auto"/>
                <w:bottom w:val="none" w:sz="0" w:space="0" w:color="auto"/>
                <w:right w:val="none" w:sz="0" w:space="0" w:color="auto"/>
              </w:divBdr>
            </w:div>
            <w:div w:id="297541433">
              <w:marLeft w:val="0"/>
              <w:marRight w:val="0"/>
              <w:marTop w:val="0"/>
              <w:marBottom w:val="0"/>
              <w:divBdr>
                <w:top w:val="none" w:sz="0" w:space="0" w:color="auto"/>
                <w:left w:val="none" w:sz="0" w:space="0" w:color="auto"/>
                <w:bottom w:val="none" w:sz="0" w:space="0" w:color="auto"/>
                <w:right w:val="none" w:sz="0" w:space="0" w:color="auto"/>
              </w:divBdr>
              <w:divsChild>
                <w:div w:id="1218787416">
                  <w:marLeft w:val="0"/>
                  <w:marRight w:val="0"/>
                  <w:marTop w:val="0"/>
                  <w:marBottom w:val="0"/>
                  <w:divBdr>
                    <w:top w:val="none" w:sz="0" w:space="0" w:color="auto"/>
                    <w:left w:val="none" w:sz="0" w:space="0" w:color="auto"/>
                    <w:bottom w:val="none" w:sz="0" w:space="0" w:color="auto"/>
                    <w:right w:val="none" w:sz="0" w:space="0" w:color="auto"/>
                  </w:divBdr>
                  <w:divsChild>
                    <w:div w:id="3637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7870">
              <w:marLeft w:val="0"/>
              <w:marRight w:val="0"/>
              <w:marTop w:val="0"/>
              <w:marBottom w:val="0"/>
              <w:divBdr>
                <w:top w:val="none" w:sz="0" w:space="0" w:color="auto"/>
                <w:left w:val="none" w:sz="0" w:space="0" w:color="auto"/>
                <w:bottom w:val="none" w:sz="0" w:space="0" w:color="auto"/>
                <w:right w:val="none" w:sz="0" w:space="0" w:color="auto"/>
              </w:divBdr>
            </w:div>
          </w:divsChild>
        </w:div>
        <w:div w:id="1977565260">
          <w:marLeft w:val="0"/>
          <w:marRight w:val="0"/>
          <w:marTop w:val="0"/>
          <w:marBottom w:val="0"/>
          <w:divBdr>
            <w:top w:val="none" w:sz="0" w:space="0" w:color="auto"/>
            <w:left w:val="none" w:sz="0" w:space="0" w:color="auto"/>
            <w:bottom w:val="none" w:sz="0" w:space="0" w:color="auto"/>
            <w:right w:val="none" w:sz="0" w:space="0" w:color="auto"/>
          </w:divBdr>
          <w:divsChild>
            <w:div w:id="1296913933">
              <w:marLeft w:val="0"/>
              <w:marRight w:val="0"/>
              <w:marTop w:val="0"/>
              <w:marBottom w:val="0"/>
              <w:divBdr>
                <w:top w:val="none" w:sz="0" w:space="0" w:color="auto"/>
                <w:left w:val="none" w:sz="0" w:space="0" w:color="auto"/>
                <w:bottom w:val="none" w:sz="0" w:space="0" w:color="auto"/>
                <w:right w:val="none" w:sz="0" w:space="0" w:color="auto"/>
              </w:divBdr>
            </w:div>
            <w:div w:id="53168657">
              <w:marLeft w:val="0"/>
              <w:marRight w:val="0"/>
              <w:marTop w:val="0"/>
              <w:marBottom w:val="0"/>
              <w:divBdr>
                <w:top w:val="none" w:sz="0" w:space="0" w:color="auto"/>
                <w:left w:val="none" w:sz="0" w:space="0" w:color="auto"/>
                <w:bottom w:val="none" w:sz="0" w:space="0" w:color="auto"/>
                <w:right w:val="none" w:sz="0" w:space="0" w:color="auto"/>
              </w:divBdr>
              <w:divsChild>
                <w:div w:id="2125344511">
                  <w:marLeft w:val="0"/>
                  <w:marRight w:val="0"/>
                  <w:marTop w:val="0"/>
                  <w:marBottom w:val="0"/>
                  <w:divBdr>
                    <w:top w:val="none" w:sz="0" w:space="0" w:color="auto"/>
                    <w:left w:val="none" w:sz="0" w:space="0" w:color="auto"/>
                    <w:bottom w:val="none" w:sz="0" w:space="0" w:color="auto"/>
                    <w:right w:val="none" w:sz="0" w:space="0" w:color="auto"/>
                  </w:divBdr>
                  <w:divsChild>
                    <w:div w:id="1361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755">
              <w:marLeft w:val="0"/>
              <w:marRight w:val="0"/>
              <w:marTop w:val="0"/>
              <w:marBottom w:val="0"/>
              <w:divBdr>
                <w:top w:val="none" w:sz="0" w:space="0" w:color="auto"/>
                <w:left w:val="none" w:sz="0" w:space="0" w:color="auto"/>
                <w:bottom w:val="none" w:sz="0" w:space="0" w:color="auto"/>
                <w:right w:val="none" w:sz="0" w:space="0" w:color="auto"/>
              </w:divBdr>
            </w:div>
          </w:divsChild>
        </w:div>
        <w:div w:id="1838185706">
          <w:marLeft w:val="0"/>
          <w:marRight w:val="0"/>
          <w:marTop w:val="0"/>
          <w:marBottom w:val="0"/>
          <w:divBdr>
            <w:top w:val="none" w:sz="0" w:space="0" w:color="auto"/>
            <w:left w:val="none" w:sz="0" w:space="0" w:color="auto"/>
            <w:bottom w:val="none" w:sz="0" w:space="0" w:color="auto"/>
            <w:right w:val="none" w:sz="0" w:space="0" w:color="auto"/>
          </w:divBdr>
          <w:divsChild>
            <w:div w:id="971180789">
              <w:marLeft w:val="0"/>
              <w:marRight w:val="0"/>
              <w:marTop w:val="0"/>
              <w:marBottom w:val="0"/>
              <w:divBdr>
                <w:top w:val="none" w:sz="0" w:space="0" w:color="auto"/>
                <w:left w:val="none" w:sz="0" w:space="0" w:color="auto"/>
                <w:bottom w:val="none" w:sz="0" w:space="0" w:color="auto"/>
                <w:right w:val="none" w:sz="0" w:space="0" w:color="auto"/>
              </w:divBdr>
            </w:div>
            <w:div w:id="976034126">
              <w:marLeft w:val="0"/>
              <w:marRight w:val="0"/>
              <w:marTop w:val="0"/>
              <w:marBottom w:val="0"/>
              <w:divBdr>
                <w:top w:val="none" w:sz="0" w:space="0" w:color="auto"/>
                <w:left w:val="none" w:sz="0" w:space="0" w:color="auto"/>
                <w:bottom w:val="none" w:sz="0" w:space="0" w:color="auto"/>
                <w:right w:val="none" w:sz="0" w:space="0" w:color="auto"/>
              </w:divBdr>
              <w:divsChild>
                <w:div w:id="2136483294">
                  <w:marLeft w:val="0"/>
                  <w:marRight w:val="0"/>
                  <w:marTop w:val="0"/>
                  <w:marBottom w:val="0"/>
                  <w:divBdr>
                    <w:top w:val="none" w:sz="0" w:space="0" w:color="auto"/>
                    <w:left w:val="none" w:sz="0" w:space="0" w:color="auto"/>
                    <w:bottom w:val="none" w:sz="0" w:space="0" w:color="auto"/>
                    <w:right w:val="none" w:sz="0" w:space="0" w:color="auto"/>
                  </w:divBdr>
                  <w:divsChild>
                    <w:div w:id="15157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8318">
              <w:marLeft w:val="0"/>
              <w:marRight w:val="0"/>
              <w:marTop w:val="0"/>
              <w:marBottom w:val="0"/>
              <w:divBdr>
                <w:top w:val="none" w:sz="0" w:space="0" w:color="auto"/>
                <w:left w:val="none" w:sz="0" w:space="0" w:color="auto"/>
                <w:bottom w:val="none" w:sz="0" w:space="0" w:color="auto"/>
                <w:right w:val="none" w:sz="0" w:space="0" w:color="auto"/>
              </w:divBdr>
            </w:div>
          </w:divsChild>
        </w:div>
        <w:div w:id="367030784">
          <w:marLeft w:val="0"/>
          <w:marRight w:val="0"/>
          <w:marTop w:val="0"/>
          <w:marBottom w:val="0"/>
          <w:divBdr>
            <w:top w:val="none" w:sz="0" w:space="0" w:color="auto"/>
            <w:left w:val="none" w:sz="0" w:space="0" w:color="auto"/>
            <w:bottom w:val="none" w:sz="0" w:space="0" w:color="auto"/>
            <w:right w:val="none" w:sz="0" w:space="0" w:color="auto"/>
          </w:divBdr>
          <w:divsChild>
            <w:div w:id="1381638068">
              <w:marLeft w:val="0"/>
              <w:marRight w:val="0"/>
              <w:marTop w:val="0"/>
              <w:marBottom w:val="0"/>
              <w:divBdr>
                <w:top w:val="none" w:sz="0" w:space="0" w:color="auto"/>
                <w:left w:val="none" w:sz="0" w:space="0" w:color="auto"/>
                <w:bottom w:val="none" w:sz="0" w:space="0" w:color="auto"/>
                <w:right w:val="none" w:sz="0" w:space="0" w:color="auto"/>
              </w:divBdr>
            </w:div>
            <w:div w:id="1809394608">
              <w:marLeft w:val="0"/>
              <w:marRight w:val="0"/>
              <w:marTop w:val="0"/>
              <w:marBottom w:val="0"/>
              <w:divBdr>
                <w:top w:val="none" w:sz="0" w:space="0" w:color="auto"/>
                <w:left w:val="none" w:sz="0" w:space="0" w:color="auto"/>
                <w:bottom w:val="none" w:sz="0" w:space="0" w:color="auto"/>
                <w:right w:val="none" w:sz="0" w:space="0" w:color="auto"/>
              </w:divBdr>
              <w:divsChild>
                <w:div w:id="870383665">
                  <w:marLeft w:val="0"/>
                  <w:marRight w:val="0"/>
                  <w:marTop w:val="0"/>
                  <w:marBottom w:val="0"/>
                  <w:divBdr>
                    <w:top w:val="none" w:sz="0" w:space="0" w:color="auto"/>
                    <w:left w:val="none" w:sz="0" w:space="0" w:color="auto"/>
                    <w:bottom w:val="none" w:sz="0" w:space="0" w:color="auto"/>
                    <w:right w:val="none" w:sz="0" w:space="0" w:color="auto"/>
                  </w:divBdr>
                  <w:divsChild>
                    <w:div w:id="12425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308">
              <w:marLeft w:val="0"/>
              <w:marRight w:val="0"/>
              <w:marTop w:val="0"/>
              <w:marBottom w:val="0"/>
              <w:divBdr>
                <w:top w:val="none" w:sz="0" w:space="0" w:color="auto"/>
                <w:left w:val="none" w:sz="0" w:space="0" w:color="auto"/>
                <w:bottom w:val="none" w:sz="0" w:space="0" w:color="auto"/>
                <w:right w:val="none" w:sz="0" w:space="0" w:color="auto"/>
              </w:divBdr>
            </w:div>
          </w:divsChild>
        </w:div>
        <w:div w:id="1117260212">
          <w:marLeft w:val="0"/>
          <w:marRight w:val="0"/>
          <w:marTop w:val="0"/>
          <w:marBottom w:val="0"/>
          <w:divBdr>
            <w:top w:val="none" w:sz="0" w:space="0" w:color="auto"/>
            <w:left w:val="none" w:sz="0" w:space="0" w:color="auto"/>
            <w:bottom w:val="none" w:sz="0" w:space="0" w:color="auto"/>
            <w:right w:val="none" w:sz="0" w:space="0" w:color="auto"/>
          </w:divBdr>
          <w:divsChild>
            <w:div w:id="87117045">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sChild>
                    <w:div w:id="20507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7879">
              <w:marLeft w:val="0"/>
              <w:marRight w:val="0"/>
              <w:marTop w:val="0"/>
              <w:marBottom w:val="0"/>
              <w:divBdr>
                <w:top w:val="none" w:sz="0" w:space="0" w:color="auto"/>
                <w:left w:val="none" w:sz="0" w:space="0" w:color="auto"/>
                <w:bottom w:val="none" w:sz="0" w:space="0" w:color="auto"/>
                <w:right w:val="none" w:sz="0" w:space="0" w:color="auto"/>
              </w:divBdr>
            </w:div>
          </w:divsChild>
        </w:div>
        <w:div w:id="1150636439">
          <w:marLeft w:val="0"/>
          <w:marRight w:val="0"/>
          <w:marTop w:val="0"/>
          <w:marBottom w:val="0"/>
          <w:divBdr>
            <w:top w:val="none" w:sz="0" w:space="0" w:color="auto"/>
            <w:left w:val="none" w:sz="0" w:space="0" w:color="auto"/>
            <w:bottom w:val="none" w:sz="0" w:space="0" w:color="auto"/>
            <w:right w:val="none" w:sz="0" w:space="0" w:color="auto"/>
          </w:divBdr>
          <w:divsChild>
            <w:div w:id="112466399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sChild>
                <w:div w:id="1145856484">
                  <w:marLeft w:val="0"/>
                  <w:marRight w:val="0"/>
                  <w:marTop w:val="0"/>
                  <w:marBottom w:val="0"/>
                  <w:divBdr>
                    <w:top w:val="none" w:sz="0" w:space="0" w:color="auto"/>
                    <w:left w:val="none" w:sz="0" w:space="0" w:color="auto"/>
                    <w:bottom w:val="none" w:sz="0" w:space="0" w:color="auto"/>
                    <w:right w:val="none" w:sz="0" w:space="0" w:color="auto"/>
                  </w:divBdr>
                  <w:divsChild>
                    <w:div w:id="5155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2190">
              <w:marLeft w:val="0"/>
              <w:marRight w:val="0"/>
              <w:marTop w:val="0"/>
              <w:marBottom w:val="0"/>
              <w:divBdr>
                <w:top w:val="none" w:sz="0" w:space="0" w:color="auto"/>
                <w:left w:val="none" w:sz="0" w:space="0" w:color="auto"/>
                <w:bottom w:val="none" w:sz="0" w:space="0" w:color="auto"/>
                <w:right w:val="none" w:sz="0" w:space="0" w:color="auto"/>
              </w:divBdr>
            </w:div>
          </w:divsChild>
        </w:div>
        <w:div w:id="1956474705">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
            <w:div w:id="16007550">
              <w:marLeft w:val="0"/>
              <w:marRight w:val="0"/>
              <w:marTop w:val="0"/>
              <w:marBottom w:val="0"/>
              <w:divBdr>
                <w:top w:val="none" w:sz="0" w:space="0" w:color="auto"/>
                <w:left w:val="none" w:sz="0" w:space="0" w:color="auto"/>
                <w:bottom w:val="none" w:sz="0" w:space="0" w:color="auto"/>
                <w:right w:val="none" w:sz="0" w:space="0" w:color="auto"/>
              </w:divBdr>
              <w:divsChild>
                <w:div w:id="1328940486">
                  <w:marLeft w:val="0"/>
                  <w:marRight w:val="0"/>
                  <w:marTop w:val="0"/>
                  <w:marBottom w:val="0"/>
                  <w:divBdr>
                    <w:top w:val="none" w:sz="0" w:space="0" w:color="auto"/>
                    <w:left w:val="none" w:sz="0" w:space="0" w:color="auto"/>
                    <w:bottom w:val="none" w:sz="0" w:space="0" w:color="auto"/>
                    <w:right w:val="none" w:sz="0" w:space="0" w:color="auto"/>
                  </w:divBdr>
                  <w:divsChild>
                    <w:div w:id="19822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0320">
      <w:bodyDiv w:val="1"/>
      <w:marLeft w:val="0"/>
      <w:marRight w:val="0"/>
      <w:marTop w:val="0"/>
      <w:marBottom w:val="0"/>
      <w:divBdr>
        <w:top w:val="none" w:sz="0" w:space="0" w:color="auto"/>
        <w:left w:val="none" w:sz="0" w:space="0" w:color="auto"/>
        <w:bottom w:val="none" w:sz="0" w:space="0" w:color="auto"/>
        <w:right w:val="none" w:sz="0" w:space="0" w:color="auto"/>
      </w:divBdr>
      <w:divsChild>
        <w:div w:id="1342899628">
          <w:marLeft w:val="0"/>
          <w:marRight w:val="0"/>
          <w:marTop w:val="0"/>
          <w:marBottom w:val="0"/>
          <w:divBdr>
            <w:top w:val="none" w:sz="0" w:space="0" w:color="auto"/>
            <w:left w:val="none" w:sz="0" w:space="0" w:color="auto"/>
            <w:bottom w:val="none" w:sz="0" w:space="0" w:color="auto"/>
            <w:right w:val="none" w:sz="0" w:space="0" w:color="auto"/>
          </w:divBdr>
          <w:divsChild>
            <w:div w:id="526213373">
              <w:marLeft w:val="0"/>
              <w:marRight w:val="0"/>
              <w:marTop w:val="0"/>
              <w:marBottom w:val="0"/>
              <w:divBdr>
                <w:top w:val="none" w:sz="0" w:space="0" w:color="auto"/>
                <w:left w:val="none" w:sz="0" w:space="0" w:color="auto"/>
                <w:bottom w:val="none" w:sz="0" w:space="0" w:color="auto"/>
                <w:right w:val="none" w:sz="0" w:space="0" w:color="auto"/>
              </w:divBdr>
            </w:div>
            <w:div w:id="1675525976">
              <w:marLeft w:val="0"/>
              <w:marRight w:val="0"/>
              <w:marTop w:val="0"/>
              <w:marBottom w:val="0"/>
              <w:divBdr>
                <w:top w:val="none" w:sz="0" w:space="0" w:color="auto"/>
                <w:left w:val="none" w:sz="0" w:space="0" w:color="auto"/>
                <w:bottom w:val="none" w:sz="0" w:space="0" w:color="auto"/>
                <w:right w:val="none" w:sz="0" w:space="0" w:color="auto"/>
              </w:divBdr>
              <w:divsChild>
                <w:div w:id="1367557915">
                  <w:marLeft w:val="0"/>
                  <w:marRight w:val="0"/>
                  <w:marTop w:val="0"/>
                  <w:marBottom w:val="0"/>
                  <w:divBdr>
                    <w:top w:val="none" w:sz="0" w:space="0" w:color="auto"/>
                    <w:left w:val="none" w:sz="0" w:space="0" w:color="auto"/>
                    <w:bottom w:val="none" w:sz="0" w:space="0" w:color="auto"/>
                    <w:right w:val="none" w:sz="0" w:space="0" w:color="auto"/>
                  </w:divBdr>
                  <w:divsChild>
                    <w:div w:id="1564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9977">
              <w:marLeft w:val="0"/>
              <w:marRight w:val="0"/>
              <w:marTop w:val="0"/>
              <w:marBottom w:val="0"/>
              <w:divBdr>
                <w:top w:val="none" w:sz="0" w:space="0" w:color="auto"/>
                <w:left w:val="none" w:sz="0" w:space="0" w:color="auto"/>
                <w:bottom w:val="none" w:sz="0" w:space="0" w:color="auto"/>
                <w:right w:val="none" w:sz="0" w:space="0" w:color="auto"/>
              </w:divBdr>
            </w:div>
          </w:divsChild>
        </w:div>
        <w:div w:id="1948535966">
          <w:marLeft w:val="0"/>
          <w:marRight w:val="0"/>
          <w:marTop w:val="0"/>
          <w:marBottom w:val="0"/>
          <w:divBdr>
            <w:top w:val="none" w:sz="0" w:space="0" w:color="auto"/>
            <w:left w:val="none" w:sz="0" w:space="0" w:color="auto"/>
            <w:bottom w:val="none" w:sz="0" w:space="0" w:color="auto"/>
            <w:right w:val="none" w:sz="0" w:space="0" w:color="auto"/>
          </w:divBdr>
          <w:divsChild>
            <w:div w:id="1590459678">
              <w:marLeft w:val="0"/>
              <w:marRight w:val="0"/>
              <w:marTop w:val="0"/>
              <w:marBottom w:val="0"/>
              <w:divBdr>
                <w:top w:val="none" w:sz="0" w:space="0" w:color="auto"/>
                <w:left w:val="none" w:sz="0" w:space="0" w:color="auto"/>
                <w:bottom w:val="none" w:sz="0" w:space="0" w:color="auto"/>
                <w:right w:val="none" w:sz="0" w:space="0" w:color="auto"/>
              </w:divBdr>
            </w:div>
            <w:div w:id="47727943">
              <w:marLeft w:val="0"/>
              <w:marRight w:val="0"/>
              <w:marTop w:val="0"/>
              <w:marBottom w:val="0"/>
              <w:divBdr>
                <w:top w:val="none" w:sz="0" w:space="0" w:color="auto"/>
                <w:left w:val="none" w:sz="0" w:space="0" w:color="auto"/>
                <w:bottom w:val="none" w:sz="0" w:space="0" w:color="auto"/>
                <w:right w:val="none" w:sz="0" w:space="0" w:color="auto"/>
              </w:divBdr>
              <w:divsChild>
                <w:div w:id="941035928">
                  <w:marLeft w:val="0"/>
                  <w:marRight w:val="0"/>
                  <w:marTop w:val="0"/>
                  <w:marBottom w:val="0"/>
                  <w:divBdr>
                    <w:top w:val="none" w:sz="0" w:space="0" w:color="auto"/>
                    <w:left w:val="none" w:sz="0" w:space="0" w:color="auto"/>
                    <w:bottom w:val="none" w:sz="0" w:space="0" w:color="auto"/>
                    <w:right w:val="none" w:sz="0" w:space="0" w:color="auto"/>
                  </w:divBdr>
                  <w:divsChild>
                    <w:div w:id="838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227">
              <w:marLeft w:val="0"/>
              <w:marRight w:val="0"/>
              <w:marTop w:val="0"/>
              <w:marBottom w:val="0"/>
              <w:divBdr>
                <w:top w:val="none" w:sz="0" w:space="0" w:color="auto"/>
                <w:left w:val="none" w:sz="0" w:space="0" w:color="auto"/>
                <w:bottom w:val="none" w:sz="0" w:space="0" w:color="auto"/>
                <w:right w:val="none" w:sz="0" w:space="0" w:color="auto"/>
              </w:divBdr>
            </w:div>
          </w:divsChild>
        </w:div>
        <w:div w:id="1181892560">
          <w:marLeft w:val="0"/>
          <w:marRight w:val="0"/>
          <w:marTop w:val="0"/>
          <w:marBottom w:val="0"/>
          <w:divBdr>
            <w:top w:val="none" w:sz="0" w:space="0" w:color="auto"/>
            <w:left w:val="none" w:sz="0" w:space="0" w:color="auto"/>
            <w:bottom w:val="none" w:sz="0" w:space="0" w:color="auto"/>
            <w:right w:val="none" w:sz="0" w:space="0" w:color="auto"/>
          </w:divBdr>
          <w:divsChild>
            <w:div w:id="1006176120">
              <w:marLeft w:val="0"/>
              <w:marRight w:val="0"/>
              <w:marTop w:val="0"/>
              <w:marBottom w:val="0"/>
              <w:divBdr>
                <w:top w:val="none" w:sz="0" w:space="0" w:color="auto"/>
                <w:left w:val="none" w:sz="0" w:space="0" w:color="auto"/>
                <w:bottom w:val="none" w:sz="0" w:space="0" w:color="auto"/>
                <w:right w:val="none" w:sz="0" w:space="0" w:color="auto"/>
              </w:divBdr>
            </w:div>
            <w:div w:id="196697984">
              <w:marLeft w:val="0"/>
              <w:marRight w:val="0"/>
              <w:marTop w:val="0"/>
              <w:marBottom w:val="0"/>
              <w:divBdr>
                <w:top w:val="none" w:sz="0" w:space="0" w:color="auto"/>
                <w:left w:val="none" w:sz="0" w:space="0" w:color="auto"/>
                <w:bottom w:val="none" w:sz="0" w:space="0" w:color="auto"/>
                <w:right w:val="none" w:sz="0" w:space="0" w:color="auto"/>
              </w:divBdr>
              <w:divsChild>
                <w:div w:id="322393938">
                  <w:marLeft w:val="0"/>
                  <w:marRight w:val="0"/>
                  <w:marTop w:val="0"/>
                  <w:marBottom w:val="0"/>
                  <w:divBdr>
                    <w:top w:val="none" w:sz="0" w:space="0" w:color="auto"/>
                    <w:left w:val="none" w:sz="0" w:space="0" w:color="auto"/>
                    <w:bottom w:val="none" w:sz="0" w:space="0" w:color="auto"/>
                    <w:right w:val="none" w:sz="0" w:space="0" w:color="auto"/>
                  </w:divBdr>
                  <w:divsChild>
                    <w:div w:id="476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0763">
              <w:marLeft w:val="0"/>
              <w:marRight w:val="0"/>
              <w:marTop w:val="0"/>
              <w:marBottom w:val="0"/>
              <w:divBdr>
                <w:top w:val="none" w:sz="0" w:space="0" w:color="auto"/>
                <w:left w:val="none" w:sz="0" w:space="0" w:color="auto"/>
                <w:bottom w:val="none" w:sz="0" w:space="0" w:color="auto"/>
                <w:right w:val="none" w:sz="0" w:space="0" w:color="auto"/>
              </w:divBdr>
            </w:div>
          </w:divsChild>
        </w:div>
        <w:div w:id="957294416">
          <w:marLeft w:val="0"/>
          <w:marRight w:val="0"/>
          <w:marTop w:val="0"/>
          <w:marBottom w:val="0"/>
          <w:divBdr>
            <w:top w:val="none" w:sz="0" w:space="0" w:color="auto"/>
            <w:left w:val="none" w:sz="0" w:space="0" w:color="auto"/>
            <w:bottom w:val="none" w:sz="0" w:space="0" w:color="auto"/>
            <w:right w:val="none" w:sz="0" w:space="0" w:color="auto"/>
          </w:divBdr>
          <w:divsChild>
            <w:div w:id="1935358312">
              <w:marLeft w:val="0"/>
              <w:marRight w:val="0"/>
              <w:marTop w:val="0"/>
              <w:marBottom w:val="0"/>
              <w:divBdr>
                <w:top w:val="none" w:sz="0" w:space="0" w:color="auto"/>
                <w:left w:val="none" w:sz="0" w:space="0" w:color="auto"/>
                <w:bottom w:val="none" w:sz="0" w:space="0" w:color="auto"/>
                <w:right w:val="none" w:sz="0" w:space="0" w:color="auto"/>
              </w:divBdr>
            </w:div>
            <w:div w:id="1343507408">
              <w:marLeft w:val="0"/>
              <w:marRight w:val="0"/>
              <w:marTop w:val="0"/>
              <w:marBottom w:val="0"/>
              <w:divBdr>
                <w:top w:val="none" w:sz="0" w:space="0" w:color="auto"/>
                <w:left w:val="none" w:sz="0" w:space="0" w:color="auto"/>
                <w:bottom w:val="none" w:sz="0" w:space="0" w:color="auto"/>
                <w:right w:val="none" w:sz="0" w:space="0" w:color="auto"/>
              </w:divBdr>
              <w:divsChild>
                <w:div w:id="1979407729">
                  <w:marLeft w:val="0"/>
                  <w:marRight w:val="0"/>
                  <w:marTop w:val="0"/>
                  <w:marBottom w:val="0"/>
                  <w:divBdr>
                    <w:top w:val="none" w:sz="0" w:space="0" w:color="auto"/>
                    <w:left w:val="none" w:sz="0" w:space="0" w:color="auto"/>
                    <w:bottom w:val="none" w:sz="0" w:space="0" w:color="auto"/>
                    <w:right w:val="none" w:sz="0" w:space="0" w:color="auto"/>
                  </w:divBdr>
                  <w:divsChild>
                    <w:div w:id="15343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89751">
      <w:bodyDiv w:val="1"/>
      <w:marLeft w:val="0"/>
      <w:marRight w:val="0"/>
      <w:marTop w:val="0"/>
      <w:marBottom w:val="0"/>
      <w:divBdr>
        <w:top w:val="none" w:sz="0" w:space="0" w:color="auto"/>
        <w:left w:val="none" w:sz="0" w:space="0" w:color="auto"/>
        <w:bottom w:val="none" w:sz="0" w:space="0" w:color="auto"/>
        <w:right w:val="none" w:sz="0" w:space="0" w:color="auto"/>
      </w:divBdr>
    </w:div>
    <w:div w:id="989408671">
      <w:bodyDiv w:val="1"/>
      <w:marLeft w:val="0"/>
      <w:marRight w:val="0"/>
      <w:marTop w:val="0"/>
      <w:marBottom w:val="0"/>
      <w:divBdr>
        <w:top w:val="none" w:sz="0" w:space="0" w:color="auto"/>
        <w:left w:val="none" w:sz="0" w:space="0" w:color="auto"/>
        <w:bottom w:val="none" w:sz="0" w:space="0" w:color="auto"/>
        <w:right w:val="none" w:sz="0" w:space="0" w:color="auto"/>
      </w:divBdr>
    </w:div>
    <w:div w:id="1016924195">
      <w:bodyDiv w:val="1"/>
      <w:marLeft w:val="0"/>
      <w:marRight w:val="0"/>
      <w:marTop w:val="0"/>
      <w:marBottom w:val="0"/>
      <w:divBdr>
        <w:top w:val="none" w:sz="0" w:space="0" w:color="auto"/>
        <w:left w:val="none" w:sz="0" w:space="0" w:color="auto"/>
        <w:bottom w:val="none" w:sz="0" w:space="0" w:color="auto"/>
        <w:right w:val="none" w:sz="0" w:space="0" w:color="auto"/>
      </w:divBdr>
      <w:divsChild>
        <w:div w:id="929510974">
          <w:marLeft w:val="0"/>
          <w:marRight w:val="0"/>
          <w:marTop w:val="0"/>
          <w:marBottom w:val="0"/>
          <w:divBdr>
            <w:top w:val="none" w:sz="0" w:space="0" w:color="auto"/>
            <w:left w:val="none" w:sz="0" w:space="0" w:color="auto"/>
            <w:bottom w:val="none" w:sz="0" w:space="0" w:color="auto"/>
            <w:right w:val="none" w:sz="0" w:space="0" w:color="auto"/>
          </w:divBdr>
          <w:divsChild>
            <w:div w:id="2115048910">
              <w:marLeft w:val="0"/>
              <w:marRight w:val="0"/>
              <w:marTop w:val="0"/>
              <w:marBottom w:val="0"/>
              <w:divBdr>
                <w:top w:val="none" w:sz="0" w:space="0" w:color="auto"/>
                <w:left w:val="none" w:sz="0" w:space="0" w:color="auto"/>
                <w:bottom w:val="none" w:sz="0" w:space="0" w:color="auto"/>
                <w:right w:val="none" w:sz="0" w:space="0" w:color="auto"/>
              </w:divBdr>
            </w:div>
            <w:div w:id="240454833">
              <w:marLeft w:val="0"/>
              <w:marRight w:val="0"/>
              <w:marTop w:val="0"/>
              <w:marBottom w:val="0"/>
              <w:divBdr>
                <w:top w:val="none" w:sz="0" w:space="0" w:color="auto"/>
                <w:left w:val="none" w:sz="0" w:space="0" w:color="auto"/>
                <w:bottom w:val="none" w:sz="0" w:space="0" w:color="auto"/>
                <w:right w:val="none" w:sz="0" w:space="0" w:color="auto"/>
              </w:divBdr>
              <w:divsChild>
                <w:div w:id="1078478513">
                  <w:marLeft w:val="0"/>
                  <w:marRight w:val="0"/>
                  <w:marTop w:val="0"/>
                  <w:marBottom w:val="0"/>
                  <w:divBdr>
                    <w:top w:val="none" w:sz="0" w:space="0" w:color="auto"/>
                    <w:left w:val="none" w:sz="0" w:space="0" w:color="auto"/>
                    <w:bottom w:val="none" w:sz="0" w:space="0" w:color="auto"/>
                    <w:right w:val="none" w:sz="0" w:space="0" w:color="auto"/>
                  </w:divBdr>
                  <w:divsChild>
                    <w:div w:id="2410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0256">
              <w:marLeft w:val="0"/>
              <w:marRight w:val="0"/>
              <w:marTop w:val="0"/>
              <w:marBottom w:val="0"/>
              <w:divBdr>
                <w:top w:val="none" w:sz="0" w:space="0" w:color="auto"/>
                <w:left w:val="none" w:sz="0" w:space="0" w:color="auto"/>
                <w:bottom w:val="none" w:sz="0" w:space="0" w:color="auto"/>
                <w:right w:val="none" w:sz="0" w:space="0" w:color="auto"/>
              </w:divBdr>
            </w:div>
          </w:divsChild>
        </w:div>
        <w:div w:id="1804224857">
          <w:marLeft w:val="0"/>
          <w:marRight w:val="0"/>
          <w:marTop w:val="0"/>
          <w:marBottom w:val="0"/>
          <w:divBdr>
            <w:top w:val="none" w:sz="0" w:space="0" w:color="auto"/>
            <w:left w:val="none" w:sz="0" w:space="0" w:color="auto"/>
            <w:bottom w:val="none" w:sz="0" w:space="0" w:color="auto"/>
            <w:right w:val="none" w:sz="0" w:space="0" w:color="auto"/>
          </w:divBdr>
          <w:divsChild>
            <w:div w:id="258608985">
              <w:marLeft w:val="0"/>
              <w:marRight w:val="0"/>
              <w:marTop w:val="0"/>
              <w:marBottom w:val="0"/>
              <w:divBdr>
                <w:top w:val="none" w:sz="0" w:space="0" w:color="auto"/>
                <w:left w:val="none" w:sz="0" w:space="0" w:color="auto"/>
                <w:bottom w:val="none" w:sz="0" w:space="0" w:color="auto"/>
                <w:right w:val="none" w:sz="0" w:space="0" w:color="auto"/>
              </w:divBdr>
            </w:div>
            <w:div w:id="924462483">
              <w:marLeft w:val="0"/>
              <w:marRight w:val="0"/>
              <w:marTop w:val="0"/>
              <w:marBottom w:val="0"/>
              <w:divBdr>
                <w:top w:val="none" w:sz="0" w:space="0" w:color="auto"/>
                <w:left w:val="none" w:sz="0" w:space="0" w:color="auto"/>
                <w:bottom w:val="none" w:sz="0" w:space="0" w:color="auto"/>
                <w:right w:val="none" w:sz="0" w:space="0" w:color="auto"/>
              </w:divBdr>
              <w:divsChild>
                <w:div w:id="637148140">
                  <w:marLeft w:val="0"/>
                  <w:marRight w:val="0"/>
                  <w:marTop w:val="0"/>
                  <w:marBottom w:val="0"/>
                  <w:divBdr>
                    <w:top w:val="none" w:sz="0" w:space="0" w:color="auto"/>
                    <w:left w:val="none" w:sz="0" w:space="0" w:color="auto"/>
                    <w:bottom w:val="none" w:sz="0" w:space="0" w:color="auto"/>
                    <w:right w:val="none" w:sz="0" w:space="0" w:color="auto"/>
                  </w:divBdr>
                  <w:divsChild>
                    <w:div w:id="15945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715">
              <w:marLeft w:val="0"/>
              <w:marRight w:val="0"/>
              <w:marTop w:val="0"/>
              <w:marBottom w:val="0"/>
              <w:divBdr>
                <w:top w:val="none" w:sz="0" w:space="0" w:color="auto"/>
                <w:left w:val="none" w:sz="0" w:space="0" w:color="auto"/>
                <w:bottom w:val="none" w:sz="0" w:space="0" w:color="auto"/>
                <w:right w:val="none" w:sz="0" w:space="0" w:color="auto"/>
              </w:divBdr>
            </w:div>
          </w:divsChild>
        </w:div>
        <w:div w:id="520971955">
          <w:marLeft w:val="0"/>
          <w:marRight w:val="0"/>
          <w:marTop w:val="0"/>
          <w:marBottom w:val="0"/>
          <w:divBdr>
            <w:top w:val="none" w:sz="0" w:space="0" w:color="auto"/>
            <w:left w:val="none" w:sz="0" w:space="0" w:color="auto"/>
            <w:bottom w:val="none" w:sz="0" w:space="0" w:color="auto"/>
            <w:right w:val="none" w:sz="0" w:space="0" w:color="auto"/>
          </w:divBdr>
          <w:divsChild>
            <w:div w:id="1764839842">
              <w:marLeft w:val="0"/>
              <w:marRight w:val="0"/>
              <w:marTop w:val="0"/>
              <w:marBottom w:val="0"/>
              <w:divBdr>
                <w:top w:val="none" w:sz="0" w:space="0" w:color="auto"/>
                <w:left w:val="none" w:sz="0" w:space="0" w:color="auto"/>
                <w:bottom w:val="none" w:sz="0" w:space="0" w:color="auto"/>
                <w:right w:val="none" w:sz="0" w:space="0" w:color="auto"/>
              </w:divBdr>
            </w:div>
            <w:div w:id="716396741">
              <w:marLeft w:val="0"/>
              <w:marRight w:val="0"/>
              <w:marTop w:val="0"/>
              <w:marBottom w:val="0"/>
              <w:divBdr>
                <w:top w:val="none" w:sz="0" w:space="0" w:color="auto"/>
                <w:left w:val="none" w:sz="0" w:space="0" w:color="auto"/>
                <w:bottom w:val="none" w:sz="0" w:space="0" w:color="auto"/>
                <w:right w:val="none" w:sz="0" w:space="0" w:color="auto"/>
              </w:divBdr>
              <w:divsChild>
                <w:div w:id="365718827">
                  <w:marLeft w:val="0"/>
                  <w:marRight w:val="0"/>
                  <w:marTop w:val="0"/>
                  <w:marBottom w:val="0"/>
                  <w:divBdr>
                    <w:top w:val="none" w:sz="0" w:space="0" w:color="auto"/>
                    <w:left w:val="none" w:sz="0" w:space="0" w:color="auto"/>
                    <w:bottom w:val="none" w:sz="0" w:space="0" w:color="auto"/>
                    <w:right w:val="none" w:sz="0" w:space="0" w:color="auto"/>
                  </w:divBdr>
                  <w:divsChild>
                    <w:div w:id="14520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8216">
              <w:marLeft w:val="0"/>
              <w:marRight w:val="0"/>
              <w:marTop w:val="0"/>
              <w:marBottom w:val="0"/>
              <w:divBdr>
                <w:top w:val="none" w:sz="0" w:space="0" w:color="auto"/>
                <w:left w:val="none" w:sz="0" w:space="0" w:color="auto"/>
                <w:bottom w:val="none" w:sz="0" w:space="0" w:color="auto"/>
                <w:right w:val="none" w:sz="0" w:space="0" w:color="auto"/>
              </w:divBdr>
            </w:div>
          </w:divsChild>
        </w:div>
        <w:div w:id="2076202812">
          <w:marLeft w:val="0"/>
          <w:marRight w:val="0"/>
          <w:marTop w:val="0"/>
          <w:marBottom w:val="0"/>
          <w:divBdr>
            <w:top w:val="none" w:sz="0" w:space="0" w:color="auto"/>
            <w:left w:val="none" w:sz="0" w:space="0" w:color="auto"/>
            <w:bottom w:val="none" w:sz="0" w:space="0" w:color="auto"/>
            <w:right w:val="none" w:sz="0" w:space="0" w:color="auto"/>
          </w:divBdr>
          <w:divsChild>
            <w:div w:id="2112311974">
              <w:marLeft w:val="0"/>
              <w:marRight w:val="0"/>
              <w:marTop w:val="0"/>
              <w:marBottom w:val="0"/>
              <w:divBdr>
                <w:top w:val="none" w:sz="0" w:space="0" w:color="auto"/>
                <w:left w:val="none" w:sz="0" w:space="0" w:color="auto"/>
                <w:bottom w:val="none" w:sz="0" w:space="0" w:color="auto"/>
                <w:right w:val="none" w:sz="0" w:space="0" w:color="auto"/>
              </w:divBdr>
            </w:div>
            <w:div w:id="1820878273">
              <w:marLeft w:val="0"/>
              <w:marRight w:val="0"/>
              <w:marTop w:val="0"/>
              <w:marBottom w:val="0"/>
              <w:divBdr>
                <w:top w:val="none" w:sz="0" w:space="0" w:color="auto"/>
                <w:left w:val="none" w:sz="0" w:space="0" w:color="auto"/>
                <w:bottom w:val="none" w:sz="0" w:space="0" w:color="auto"/>
                <w:right w:val="none" w:sz="0" w:space="0" w:color="auto"/>
              </w:divBdr>
              <w:divsChild>
                <w:div w:id="927620656">
                  <w:marLeft w:val="0"/>
                  <w:marRight w:val="0"/>
                  <w:marTop w:val="0"/>
                  <w:marBottom w:val="0"/>
                  <w:divBdr>
                    <w:top w:val="none" w:sz="0" w:space="0" w:color="auto"/>
                    <w:left w:val="none" w:sz="0" w:space="0" w:color="auto"/>
                    <w:bottom w:val="none" w:sz="0" w:space="0" w:color="auto"/>
                    <w:right w:val="none" w:sz="0" w:space="0" w:color="auto"/>
                  </w:divBdr>
                  <w:divsChild>
                    <w:div w:id="10077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617">
              <w:marLeft w:val="0"/>
              <w:marRight w:val="0"/>
              <w:marTop w:val="0"/>
              <w:marBottom w:val="0"/>
              <w:divBdr>
                <w:top w:val="none" w:sz="0" w:space="0" w:color="auto"/>
                <w:left w:val="none" w:sz="0" w:space="0" w:color="auto"/>
                <w:bottom w:val="none" w:sz="0" w:space="0" w:color="auto"/>
                <w:right w:val="none" w:sz="0" w:space="0" w:color="auto"/>
              </w:divBdr>
            </w:div>
          </w:divsChild>
        </w:div>
        <w:div w:id="204756900">
          <w:marLeft w:val="0"/>
          <w:marRight w:val="0"/>
          <w:marTop w:val="0"/>
          <w:marBottom w:val="0"/>
          <w:divBdr>
            <w:top w:val="none" w:sz="0" w:space="0" w:color="auto"/>
            <w:left w:val="none" w:sz="0" w:space="0" w:color="auto"/>
            <w:bottom w:val="none" w:sz="0" w:space="0" w:color="auto"/>
            <w:right w:val="none" w:sz="0" w:space="0" w:color="auto"/>
          </w:divBdr>
          <w:divsChild>
            <w:div w:id="1215890193">
              <w:marLeft w:val="0"/>
              <w:marRight w:val="0"/>
              <w:marTop w:val="0"/>
              <w:marBottom w:val="0"/>
              <w:divBdr>
                <w:top w:val="none" w:sz="0" w:space="0" w:color="auto"/>
                <w:left w:val="none" w:sz="0" w:space="0" w:color="auto"/>
                <w:bottom w:val="none" w:sz="0" w:space="0" w:color="auto"/>
                <w:right w:val="none" w:sz="0" w:space="0" w:color="auto"/>
              </w:divBdr>
            </w:div>
            <w:div w:id="1796675117">
              <w:marLeft w:val="0"/>
              <w:marRight w:val="0"/>
              <w:marTop w:val="0"/>
              <w:marBottom w:val="0"/>
              <w:divBdr>
                <w:top w:val="none" w:sz="0" w:space="0" w:color="auto"/>
                <w:left w:val="none" w:sz="0" w:space="0" w:color="auto"/>
                <w:bottom w:val="none" w:sz="0" w:space="0" w:color="auto"/>
                <w:right w:val="none" w:sz="0" w:space="0" w:color="auto"/>
              </w:divBdr>
              <w:divsChild>
                <w:div w:id="2089036359">
                  <w:marLeft w:val="0"/>
                  <w:marRight w:val="0"/>
                  <w:marTop w:val="0"/>
                  <w:marBottom w:val="0"/>
                  <w:divBdr>
                    <w:top w:val="none" w:sz="0" w:space="0" w:color="auto"/>
                    <w:left w:val="none" w:sz="0" w:space="0" w:color="auto"/>
                    <w:bottom w:val="none" w:sz="0" w:space="0" w:color="auto"/>
                    <w:right w:val="none" w:sz="0" w:space="0" w:color="auto"/>
                  </w:divBdr>
                  <w:divsChild>
                    <w:div w:id="7255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2623">
              <w:marLeft w:val="0"/>
              <w:marRight w:val="0"/>
              <w:marTop w:val="0"/>
              <w:marBottom w:val="0"/>
              <w:divBdr>
                <w:top w:val="none" w:sz="0" w:space="0" w:color="auto"/>
                <w:left w:val="none" w:sz="0" w:space="0" w:color="auto"/>
                <w:bottom w:val="none" w:sz="0" w:space="0" w:color="auto"/>
                <w:right w:val="none" w:sz="0" w:space="0" w:color="auto"/>
              </w:divBdr>
            </w:div>
          </w:divsChild>
        </w:div>
        <w:div w:id="1389181095">
          <w:marLeft w:val="0"/>
          <w:marRight w:val="0"/>
          <w:marTop w:val="0"/>
          <w:marBottom w:val="0"/>
          <w:divBdr>
            <w:top w:val="none" w:sz="0" w:space="0" w:color="auto"/>
            <w:left w:val="none" w:sz="0" w:space="0" w:color="auto"/>
            <w:bottom w:val="none" w:sz="0" w:space="0" w:color="auto"/>
            <w:right w:val="none" w:sz="0" w:space="0" w:color="auto"/>
          </w:divBdr>
          <w:divsChild>
            <w:div w:id="1597055123">
              <w:marLeft w:val="0"/>
              <w:marRight w:val="0"/>
              <w:marTop w:val="0"/>
              <w:marBottom w:val="0"/>
              <w:divBdr>
                <w:top w:val="none" w:sz="0" w:space="0" w:color="auto"/>
                <w:left w:val="none" w:sz="0" w:space="0" w:color="auto"/>
                <w:bottom w:val="none" w:sz="0" w:space="0" w:color="auto"/>
                <w:right w:val="none" w:sz="0" w:space="0" w:color="auto"/>
              </w:divBdr>
            </w:div>
            <w:div w:id="1914122668">
              <w:marLeft w:val="0"/>
              <w:marRight w:val="0"/>
              <w:marTop w:val="0"/>
              <w:marBottom w:val="0"/>
              <w:divBdr>
                <w:top w:val="none" w:sz="0" w:space="0" w:color="auto"/>
                <w:left w:val="none" w:sz="0" w:space="0" w:color="auto"/>
                <w:bottom w:val="none" w:sz="0" w:space="0" w:color="auto"/>
                <w:right w:val="none" w:sz="0" w:space="0" w:color="auto"/>
              </w:divBdr>
              <w:divsChild>
                <w:div w:id="1110585620">
                  <w:marLeft w:val="0"/>
                  <w:marRight w:val="0"/>
                  <w:marTop w:val="0"/>
                  <w:marBottom w:val="0"/>
                  <w:divBdr>
                    <w:top w:val="none" w:sz="0" w:space="0" w:color="auto"/>
                    <w:left w:val="none" w:sz="0" w:space="0" w:color="auto"/>
                    <w:bottom w:val="none" w:sz="0" w:space="0" w:color="auto"/>
                    <w:right w:val="none" w:sz="0" w:space="0" w:color="auto"/>
                  </w:divBdr>
                  <w:divsChild>
                    <w:div w:id="9196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962">
              <w:marLeft w:val="0"/>
              <w:marRight w:val="0"/>
              <w:marTop w:val="0"/>
              <w:marBottom w:val="0"/>
              <w:divBdr>
                <w:top w:val="none" w:sz="0" w:space="0" w:color="auto"/>
                <w:left w:val="none" w:sz="0" w:space="0" w:color="auto"/>
                <w:bottom w:val="none" w:sz="0" w:space="0" w:color="auto"/>
                <w:right w:val="none" w:sz="0" w:space="0" w:color="auto"/>
              </w:divBdr>
            </w:div>
          </w:divsChild>
        </w:div>
        <w:div w:id="259528175">
          <w:marLeft w:val="0"/>
          <w:marRight w:val="0"/>
          <w:marTop w:val="0"/>
          <w:marBottom w:val="0"/>
          <w:divBdr>
            <w:top w:val="none" w:sz="0" w:space="0" w:color="auto"/>
            <w:left w:val="none" w:sz="0" w:space="0" w:color="auto"/>
            <w:bottom w:val="none" w:sz="0" w:space="0" w:color="auto"/>
            <w:right w:val="none" w:sz="0" w:space="0" w:color="auto"/>
          </w:divBdr>
          <w:divsChild>
            <w:div w:id="835656046">
              <w:marLeft w:val="0"/>
              <w:marRight w:val="0"/>
              <w:marTop w:val="0"/>
              <w:marBottom w:val="0"/>
              <w:divBdr>
                <w:top w:val="none" w:sz="0" w:space="0" w:color="auto"/>
                <w:left w:val="none" w:sz="0" w:space="0" w:color="auto"/>
                <w:bottom w:val="none" w:sz="0" w:space="0" w:color="auto"/>
                <w:right w:val="none" w:sz="0" w:space="0" w:color="auto"/>
              </w:divBdr>
            </w:div>
            <w:div w:id="1371103652">
              <w:marLeft w:val="0"/>
              <w:marRight w:val="0"/>
              <w:marTop w:val="0"/>
              <w:marBottom w:val="0"/>
              <w:divBdr>
                <w:top w:val="none" w:sz="0" w:space="0" w:color="auto"/>
                <w:left w:val="none" w:sz="0" w:space="0" w:color="auto"/>
                <w:bottom w:val="none" w:sz="0" w:space="0" w:color="auto"/>
                <w:right w:val="none" w:sz="0" w:space="0" w:color="auto"/>
              </w:divBdr>
              <w:divsChild>
                <w:div w:id="1504248067">
                  <w:marLeft w:val="0"/>
                  <w:marRight w:val="0"/>
                  <w:marTop w:val="0"/>
                  <w:marBottom w:val="0"/>
                  <w:divBdr>
                    <w:top w:val="none" w:sz="0" w:space="0" w:color="auto"/>
                    <w:left w:val="none" w:sz="0" w:space="0" w:color="auto"/>
                    <w:bottom w:val="none" w:sz="0" w:space="0" w:color="auto"/>
                    <w:right w:val="none" w:sz="0" w:space="0" w:color="auto"/>
                  </w:divBdr>
                  <w:divsChild>
                    <w:div w:id="4090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988">
              <w:marLeft w:val="0"/>
              <w:marRight w:val="0"/>
              <w:marTop w:val="0"/>
              <w:marBottom w:val="0"/>
              <w:divBdr>
                <w:top w:val="none" w:sz="0" w:space="0" w:color="auto"/>
                <w:left w:val="none" w:sz="0" w:space="0" w:color="auto"/>
                <w:bottom w:val="none" w:sz="0" w:space="0" w:color="auto"/>
                <w:right w:val="none" w:sz="0" w:space="0" w:color="auto"/>
              </w:divBdr>
            </w:div>
          </w:divsChild>
        </w:div>
        <w:div w:id="998079149">
          <w:marLeft w:val="0"/>
          <w:marRight w:val="0"/>
          <w:marTop w:val="0"/>
          <w:marBottom w:val="0"/>
          <w:divBdr>
            <w:top w:val="none" w:sz="0" w:space="0" w:color="auto"/>
            <w:left w:val="none" w:sz="0" w:space="0" w:color="auto"/>
            <w:bottom w:val="none" w:sz="0" w:space="0" w:color="auto"/>
            <w:right w:val="none" w:sz="0" w:space="0" w:color="auto"/>
          </w:divBdr>
          <w:divsChild>
            <w:div w:id="2092312086">
              <w:marLeft w:val="0"/>
              <w:marRight w:val="0"/>
              <w:marTop w:val="0"/>
              <w:marBottom w:val="0"/>
              <w:divBdr>
                <w:top w:val="none" w:sz="0" w:space="0" w:color="auto"/>
                <w:left w:val="none" w:sz="0" w:space="0" w:color="auto"/>
                <w:bottom w:val="none" w:sz="0" w:space="0" w:color="auto"/>
                <w:right w:val="none" w:sz="0" w:space="0" w:color="auto"/>
              </w:divBdr>
            </w:div>
            <w:div w:id="1573269061">
              <w:marLeft w:val="0"/>
              <w:marRight w:val="0"/>
              <w:marTop w:val="0"/>
              <w:marBottom w:val="0"/>
              <w:divBdr>
                <w:top w:val="none" w:sz="0" w:space="0" w:color="auto"/>
                <w:left w:val="none" w:sz="0" w:space="0" w:color="auto"/>
                <w:bottom w:val="none" w:sz="0" w:space="0" w:color="auto"/>
                <w:right w:val="none" w:sz="0" w:space="0" w:color="auto"/>
              </w:divBdr>
              <w:divsChild>
                <w:div w:id="1128279042">
                  <w:marLeft w:val="0"/>
                  <w:marRight w:val="0"/>
                  <w:marTop w:val="0"/>
                  <w:marBottom w:val="0"/>
                  <w:divBdr>
                    <w:top w:val="none" w:sz="0" w:space="0" w:color="auto"/>
                    <w:left w:val="none" w:sz="0" w:space="0" w:color="auto"/>
                    <w:bottom w:val="none" w:sz="0" w:space="0" w:color="auto"/>
                    <w:right w:val="none" w:sz="0" w:space="0" w:color="auto"/>
                  </w:divBdr>
                  <w:divsChild>
                    <w:div w:id="5492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257">
      <w:bodyDiv w:val="1"/>
      <w:marLeft w:val="0"/>
      <w:marRight w:val="0"/>
      <w:marTop w:val="0"/>
      <w:marBottom w:val="0"/>
      <w:divBdr>
        <w:top w:val="none" w:sz="0" w:space="0" w:color="auto"/>
        <w:left w:val="none" w:sz="0" w:space="0" w:color="auto"/>
        <w:bottom w:val="none" w:sz="0" w:space="0" w:color="auto"/>
        <w:right w:val="none" w:sz="0" w:space="0" w:color="auto"/>
      </w:divBdr>
    </w:div>
    <w:div w:id="1081679035">
      <w:bodyDiv w:val="1"/>
      <w:marLeft w:val="0"/>
      <w:marRight w:val="0"/>
      <w:marTop w:val="0"/>
      <w:marBottom w:val="0"/>
      <w:divBdr>
        <w:top w:val="none" w:sz="0" w:space="0" w:color="auto"/>
        <w:left w:val="none" w:sz="0" w:space="0" w:color="auto"/>
        <w:bottom w:val="none" w:sz="0" w:space="0" w:color="auto"/>
        <w:right w:val="none" w:sz="0" w:space="0" w:color="auto"/>
      </w:divBdr>
    </w:div>
    <w:div w:id="1084764904">
      <w:bodyDiv w:val="1"/>
      <w:marLeft w:val="0"/>
      <w:marRight w:val="0"/>
      <w:marTop w:val="0"/>
      <w:marBottom w:val="0"/>
      <w:divBdr>
        <w:top w:val="none" w:sz="0" w:space="0" w:color="auto"/>
        <w:left w:val="none" w:sz="0" w:space="0" w:color="auto"/>
        <w:bottom w:val="none" w:sz="0" w:space="0" w:color="auto"/>
        <w:right w:val="none" w:sz="0" w:space="0" w:color="auto"/>
      </w:divBdr>
    </w:div>
    <w:div w:id="1092900061">
      <w:bodyDiv w:val="1"/>
      <w:marLeft w:val="0"/>
      <w:marRight w:val="0"/>
      <w:marTop w:val="0"/>
      <w:marBottom w:val="0"/>
      <w:divBdr>
        <w:top w:val="none" w:sz="0" w:space="0" w:color="auto"/>
        <w:left w:val="none" w:sz="0" w:space="0" w:color="auto"/>
        <w:bottom w:val="none" w:sz="0" w:space="0" w:color="auto"/>
        <w:right w:val="none" w:sz="0" w:space="0" w:color="auto"/>
      </w:divBdr>
    </w:div>
    <w:div w:id="1168211527">
      <w:bodyDiv w:val="1"/>
      <w:marLeft w:val="0"/>
      <w:marRight w:val="0"/>
      <w:marTop w:val="0"/>
      <w:marBottom w:val="0"/>
      <w:divBdr>
        <w:top w:val="none" w:sz="0" w:space="0" w:color="auto"/>
        <w:left w:val="none" w:sz="0" w:space="0" w:color="auto"/>
        <w:bottom w:val="none" w:sz="0" w:space="0" w:color="auto"/>
        <w:right w:val="none" w:sz="0" w:space="0" w:color="auto"/>
      </w:divBdr>
      <w:divsChild>
        <w:div w:id="808330194">
          <w:marLeft w:val="0"/>
          <w:marRight w:val="0"/>
          <w:marTop w:val="0"/>
          <w:marBottom w:val="0"/>
          <w:divBdr>
            <w:top w:val="none" w:sz="0" w:space="0" w:color="auto"/>
            <w:left w:val="none" w:sz="0" w:space="0" w:color="auto"/>
            <w:bottom w:val="none" w:sz="0" w:space="0" w:color="auto"/>
            <w:right w:val="none" w:sz="0" w:space="0" w:color="auto"/>
          </w:divBdr>
          <w:divsChild>
            <w:div w:id="1739211016">
              <w:marLeft w:val="0"/>
              <w:marRight w:val="0"/>
              <w:marTop w:val="0"/>
              <w:marBottom w:val="0"/>
              <w:divBdr>
                <w:top w:val="none" w:sz="0" w:space="0" w:color="auto"/>
                <w:left w:val="none" w:sz="0" w:space="0" w:color="auto"/>
                <w:bottom w:val="none" w:sz="0" w:space="0" w:color="auto"/>
                <w:right w:val="none" w:sz="0" w:space="0" w:color="auto"/>
              </w:divBdr>
            </w:div>
            <w:div w:id="1031564838">
              <w:marLeft w:val="0"/>
              <w:marRight w:val="0"/>
              <w:marTop w:val="0"/>
              <w:marBottom w:val="0"/>
              <w:divBdr>
                <w:top w:val="none" w:sz="0" w:space="0" w:color="auto"/>
                <w:left w:val="none" w:sz="0" w:space="0" w:color="auto"/>
                <w:bottom w:val="none" w:sz="0" w:space="0" w:color="auto"/>
                <w:right w:val="none" w:sz="0" w:space="0" w:color="auto"/>
              </w:divBdr>
              <w:divsChild>
                <w:div w:id="1022588357">
                  <w:marLeft w:val="0"/>
                  <w:marRight w:val="0"/>
                  <w:marTop w:val="0"/>
                  <w:marBottom w:val="0"/>
                  <w:divBdr>
                    <w:top w:val="none" w:sz="0" w:space="0" w:color="auto"/>
                    <w:left w:val="none" w:sz="0" w:space="0" w:color="auto"/>
                    <w:bottom w:val="none" w:sz="0" w:space="0" w:color="auto"/>
                    <w:right w:val="none" w:sz="0" w:space="0" w:color="auto"/>
                  </w:divBdr>
                  <w:divsChild>
                    <w:div w:id="16569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968">
              <w:marLeft w:val="0"/>
              <w:marRight w:val="0"/>
              <w:marTop w:val="0"/>
              <w:marBottom w:val="0"/>
              <w:divBdr>
                <w:top w:val="none" w:sz="0" w:space="0" w:color="auto"/>
                <w:left w:val="none" w:sz="0" w:space="0" w:color="auto"/>
                <w:bottom w:val="none" w:sz="0" w:space="0" w:color="auto"/>
                <w:right w:val="none" w:sz="0" w:space="0" w:color="auto"/>
              </w:divBdr>
            </w:div>
          </w:divsChild>
        </w:div>
        <w:div w:id="89397201">
          <w:marLeft w:val="0"/>
          <w:marRight w:val="0"/>
          <w:marTop w:val="0"/>
          <w:marBottom w:val="0"/>
          <w:divBdr>
            <w:top w:val="none" w:sz="0" w:space="0" w:color="auto"/>
            <w:left w:val="none" w:sz="0" w:space="0" w:color="auto"/>
            <w:bottom w:val="none" w:sz="0" w:space="0" w:color="auto"/>
            <w:right w:val="none" w:sz="0" w:space="0" w:color="auto"/>
          </w:divBdr>
          <w:divsChild>
            <w:div w:id="1311524465">
              <w:marLeft w:val="0"/>
              <w:marRight w:val="0"/>
              <w:marTop w:val="0"/>
              <w:marBottom w:val="0"/>
              <w:divBdr>
                <w:top w:val="none" w:sz="0" w:space="0" w:color="auto"/>
                <w:left w:val="none" w:sz="0" w:space="0" w:color="auto"/>
                <w:bottom w:val="none" w:sz="0" w:space="0" w:color="auto"/>
                <w:right w:val="none" w:sz="0" w:space="0" w:color="auto"/>
              </w:divBdr>
            </w:div>
            <w:div w:id="897781932">
              <w:marLeft w:val="0"/>
              <w:marRight w:val="0"/>
              <w:marTop w:val="0"/>
              <w:marBottom w:val="0"/>
              <w:divBdr>
                <w:top w:val="none" w:sz="0" w:space="0" w:color="auto"/>
                <w:left w:val="none" w:sz="0" w:space="0" w:color="auto"/>
                <w:bottom w:val="none" w:sz="0" w:space="0" w:color="auto"/>
                <w:right w:val="none" w:sz="0" w:space="0" w:color="auto"/>
              </w:divBdr>
              <w:divsChild>
                <w:div w:id="1355879837">
                  <w:marLeft w:val="0"/>
                  <w:marRight w:val="0"/>
                  <w:marTop w:val="0"/>
                  <w:marBottom w:val="0"/>
                  <w:divBdr>
                    <w:top w:val="none" w:sz="0" w:space="0" w:color="auto"/>
                    <w:left w:val="none" w:sz="0" w:space="0" w:color="auto"/>
                    <w:bottom w:val="none" w:sz="0" w:space="0" w:color="auto"/>
                    <w:right w:val="none" w:sz="0" w:space="0" w:color="auto"/>
                  </w:divBdr>
                  <w:divsChild>
                    <w:div w:id="18692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6072">
              <w:marLeft w:val="0"/>
              <w:marRight w:val="0"/>
              <w:marTop w:val="0"/>
              <w:marBottom w:val="0"/>
              <w:divBdr>
                <w:top w:val="none" w:sz="0" w:space="0" w:color="auto"/>
                <w:left w:val="none" w:sz="0" w:space="0" w:color="auto"/>
                <w:bottom w:val="none" w:sz="0" w:space="0" w:color="auto"/>
                <w:right w:val="none" w:sz="0" w:space="0" w:color="auto"/>
              </w:divBdr>
            </w:div>
          </w:divsChild>
        </w:div>
        <w:div w:id="759300615">
          <w:marLeft w:val="0"/>
          <w:marRight w:val="0"/>
          <w:marTop w:val="0"/>
          <w:marBottom w:val="0"/>
          <w:divBdr>
            <w:top w:val="none" w:sz="0" w:space="0" w:color="auto"/>
            <w:left w:val="none" w:sz="0" w:space="0" w:color="auto"/>
            <w:bottom w:val="none" w:sz="0" w:space="0" w:color="auto"/>
            <w:right w:val="none" w:sz="0" w:space="0" w:color="auto"/>
          </w:divBdr>
          <w:divsChild>
            <w:div w:id="1249272827">
              <w:marLeft w:val="0"/>
              <w:marRight w:val="0"/>
              <w:marTop w:val="0"/>
              <w:marBottom w:val="0"/>
              <w:divBdr>
                <w:top w:val="none" w:sz="0" w:space="0" w:color="auto"/>
                <w:left w:val="none" w:sz="0" w:space="0" w:color="auto"/>
                <w:bottom w:val="none" w:sz="0" w:space="0" w:color="auto"/>
                <w:right w:val="none" w:sz="0" w:space="0" w:color="auto"/>
              </w:divBdr>
            </w:div>
            <w:div w:id="1819376224">
              <w:marLeft w:val="0"/>
              <w:marRight w:val="0"/>
              <w:marTop w:val="0"/>
              <w:marBottom w:val="0"/>
              <w:divBdr>
                <w:top w:val="none" w:sz="0" w:space="0" w:color="auto"/>
                <w:left w:val="none" w:sz="0" w:space="0" w:color="auto"/>
                <w:bottom w:val="none" w:sz="0" w:space="0" w:color="auto"/>
                <w:right w:val="none" w:sz="0" w:space="0" w:color="auto"/>
              </w:divBdr>
              <w:divsChild>
                <w:div w:id="1490370290">
                  <w:marLeft w:val="0"/>
                  <w:marRight w:val="0"/>
                  <w:marTop w:val="0"/>
                  <w:marBottom w:val="0"/>
                  <w:divBdr>
                    <w:top w:val="none" w:sz="0" w:space="0" w:color="auto"/>
                    <w:left w:val="none" w:sz="0" w:space="0" w:color="auto"/>
                    <w:bottom w:val="none" w:sz="0" w:space="0" w:color="auto"/>
                    <w:right w:val="none" w:sz="0" w:space="0" w:color="auto"/>
                  </w:divBdr>
                  <w:divsChild>
                    <w:div w:id="700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08">
              <w:marLeft w:val="0"/>
              <w:marRight w:val="0"/>
              <w:marTop w:val="0"/>
              <w:marBottom w:val="0"/>
              <w:divBdr>
                <w:top w:val="none" w:sz="0" w:space="0" w:color="auto"/>
                <w:left w:val="none" w:sz="0" w:space="0" w:color="auto"/>
                <w:bottom w:val="none" w:sz="0" w:space="0" w:color="auto"/>
                <w:right w:val="none" w:sz="0" w:space="0" w:color="auto"/>
              </w:divBdr>
            </w:div>
          </w:divsChild>
        </w:div>
        <w:div w:id="757673210">
          <w:marLeft w:val="0"/>
          <w:marRight w:val="0"/>
          <w:marTop w:val="0"/>
          <w:marBottom w:val="0"/>
          <w:divBdr>
            <w:top w:val="none" w:sz="0" w:space="0" w:color="auto"/>
            <w:left w:val="none" w:sz="0" w:space="0" w:color="auto"/>
            <w:bottom w:val="none" w:sz="0" w:space="0" w:color="auto"/>
            <w:right w:val="none" w:sz="0" w:space="0" w:color="auto"/>
          </w:divBdr>
          <w:divsChild>
            <w:div w:id="1272131575">
              <w:marLeft w:val="0"/>
              <w:marRight w:val="0"/>
              <w:marTop w:val="0"/>
              <w:marBottom w:val="0"/>
              <w:divBdr>
                <w:top w:val="none" w:sz="0" w:space="0" w:color="auto"/>
                <w:left w:val="none" w:sz="0" w:space="0" w:color="auto"/>
                <w:bottom w:val="none" w:sz="0" w:space="0" w:color="auto"/>
                <w:right w:val="none" w:sz="0" w:space="0" w:color="auto"/>
              </w:divBdr>
            </w:div>
            <w:div w:id="1198738610">
              <w:marLeft w:val="0"/>
              <w:marRight w:val="0"/>
              <w:marTop w:val="0"/>
              <w:marBottom w:val="0"/>
              <w:divBdr>
                <w:top w:val="none" w:sz="0" w:space="0" w:color="auto"/>
                <w:left w:val="none" w:sz="0" w:space="0" w:color="auto"/>
                <w:bottom w:val="none" w:sz="0" w:space="0" w:color="auto"/>
                <w:right w:val="none" w:sz="0" w:space="0" w:color="auto"/>
              </w:divBdr>
              <w:divsChild>
                <w:div w:id="1238246057">
                  <w:marLeft w:val="0"/>
                  <w:marRight w:val="0"/>
                  <w:marTop w:val="0"/>
                  <w:marBottom w:val="0"/>
                  <w:divBdr>
                    <w:top w:val="none" w:sz="0" w:space="0" w:color="auto"/>
                    <w:left w:val="none" w:sz="0" w:space="0" w:color="auto"/>
                    <w:bottom w:val="none" w:sz="0" w:space="0" w:color="auto"/>
                    <w:right w:val="none" w:sz="0" w:space="0" w:color="auto"/>
                  </w:divBdr>
                  <w:divsChild>
                    <w:div w:id="4963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8473">
              <w:marLeft w:val="0"/>
              <w:marRight w:val="0"/>
              <w:marTop w:val="0"/>
              <w:marBottom w:val="0"/>
              <w:divBdr>
                <w:top w:val="none" w:sz="0" w:space="0" w:color="auto"/>
                <w:left w:val="none" w:sz="0" w:space="0" w:color="auto"/>
                <w:bottom w:val="none" w:sz="0" w:space="0" w:color="auto"/>
                <w:right w:val="none" w:sz="0" w:space="0" w:color="auto"/>
              </w:divBdr>
            </w:div>
          </w:divsChild>
        </w:div>
        <w:div w:id="1524782031">
          <w:marLeft w:val="0"/>
          <w:marRight w:val="0"/>
          <w:marTop w:val="0"/>
          <w:marBottom w:val="0"/>
          <w:divBdr>
            <w:top w:val="none" w:sz="0" w:space="0" w:color="auto"/>
            <w:left w:val="none" w:sz="0" w:space="0" w:color="auto"/>
            <w:bottom w:val="none" w:sz="0" w:space="0" w:color="auto"/>
            <w:right w:val="none" w:sz="0" w:space="0" w:color="auto"/>
          </w:divBdr>
          <w:divsChild>
            <w:div w:id="97259344">
              <w:marLeft w:val="0"/>
              <w:marRight w:val="0"/>
              <w:marTop w:val="0"/>
              <w:marBottom w:val="0"/>
              <w:divBdr>
                <w:top w:val="none" w:sz="0" w:space="0" w:color="auto"/>
                <w:left w:val="none" w:sz="0" w:space="0" w:color="auto"/>
                <w:bottom w:val="none" w:sz="0" w:space="0" w:color="auto"/>
                <w:right w:val="none" w:sz="0" w:space="0" w:color="auto"/>
              </w:divBdr>
            </w:div>
            <w:div w:id="1197815346">
              <w:marLeft w:val="0"/>
              <w:marRight w:val="0"/>
              <w:marTop w:val="0"/>
              <w:marBottom w:val="0"/>
              <w:divBdr>
                <w:top w:val="none" w:sz="0" w:space="0" w:color="auto"/>
                <w:left w:val="none" w:sz="0" w:space="0" w:color="auto"/>
                <w:bottom w:val="none" w:sz="0" w:space="0" w:color="auto"/>
                <w:right w:val="none" w:sz="0" w:space="0" w:color="auto"/>
              </w:divBdr>
              <w:divsChild>
                <w:div w:id="1048065290">
                  <w:marLeft w:val="0"/>
                  <w:marRight w:val="0"/>
                  <w:marTop w:val="0"/>
                  <w:marBottom w:val="0"/>
                  <w:divBdr>
                    <w:top w:val="none" w:sz="0" w:space="0" w:color="auto"/>
                    <w:left w:val="none" w:sz="0" w:space="0" w:color="auto"/>
                    <w:bottom w:val="none" w:sz="0" w:space="0" w:color="auto"/>
                    <w:right w:val="none" w:sz="0" w:space="0" w:color="auto"/>
                  </w:divBdr>
                  <w:divsChild>
                    <w:div w:id="1693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8267">
              <w:marLeft w:val="0"/>
              <w:marRight w:val="0"/>
              <w:marTop w:val="0"/>
              <w:marBottom w:val="0"/>
              <w:divBdr>
                <w:top w:val="none" w:sz="0" w:space="0" w:color="auto"/>
                <w:left w:val="none" w:sz="0" w:space="0" w:color="auto"/>
                <w:bottom w:val="none" w:sz="0" w:space="0" w:color="auto"/>
                <w:right w:val="none" w:sz="0" w:space="0" w:color="auto"/>
              </w:divBdr>
            </w:div>
          </w:divsChild>
        </w:div>
        <w:div w:id="1161581809">
          <w:marLeft w:val="0"/>
          <w:marRight w:val="0"/>
          <w:marTop w:val="0"/>
          <w:marBottom w:val="0"/>
          <w:divBdr>
            <w:top w:val="none" w:sz="0" w:space="0" w:color="auto"/>
            <w:left w:val="none" w:sz="0" w:space="0" w:color="auto"/>
            <w:bottom w:val="none" w:sz="0" w:space="0" w:color="auto"/>
            <w:right w:val="none" w:sz="0" w:space="0" w:color="auto"/>
          </w:divBdr>
          <w:divsChild>
            <w:div w:id="1612083381">
              <w:marLeft w:val="0"/>
              <w:marRight w:val="0"/>
              <w:marTop w:val="0"/>
              <w:marBottom w:val="0"/>
              <w:divBdr>
                <w:top w:val="none" w:sz="0" w:space="0" w:color="auto"/>
                <w:left w:val="none" w:sz="0" w:space="0" w:color="auto"/>
                <w:bottom w:val="none" w:sz="0" w:space="0" w:color="auto"/>
                <w:right w:val="none" w:sz="0" w:space="0" w:color="auto"/>
              </w:divBdr>
            </w:div>
            <w:div w:id="305164676">
              <w:marLeft w:val="0"/>
              <w:marRight w:val="0"/>
              <w:marTop w:val="0"/>
              <w:marBottom w:val="0"/>
              <w:divBdr>
                <w:top w:val="none" w:sz="0" w:space="0" w:color="auto"/>
                <w:left w:val="none" w:sz="0" w:space="0" w:color="auto"/>
                <w:bottom w:val="none" w:sz="0" w:space="0" w:color="auto"/>
                <w:right w:val="none" w:sz="0" w:space="0" w:color="auto"/>
              </w:divBdr>
              <w:divsChild>
                <w:div w:id="1246498320">
                  <w:marLeft w:val="0"/>
                  <w:marRight w:val="0"/>
                  <w:marTop w:val="0"/>
                  <w:marBottom w:val="0"/>
                  <w:divBdr>
                    <w:top w:val="none" w:sz="0" w:space="0" w:color="auto"/>
                    <w:left w:val="none" w:sz="0" w:space="0" w:color="auto"/>
                    <w:bottom w:val="none" w:sz="0" w:space="0" w:color="auto"/>
                    <w:right w:val="none" w:sz="0" w:space="0" w:color="auto"/>
                  </w:divBdr>
                  <w:divsChild>
                    <w:div w:id="19431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7902">
              <w:marLeft w:val="0"/>
              <w:marRight w:val="0"/>
              <w:marTop w:val="0"/>
              <w:marBottom w:val="0"/>
              <w:divBdr>
                <w:top w:val="none" w:sz="0" w:space="0" w:color="auto"/>
                <w:left w:val="none" w:sz="0" w:space="0" w:color="auto"/>
                <w:bottom w:val="none" w:sz="0" w:space="0" w:color="auto"/>
                <w:right w:val="none" w:sz="0" w:space="0" w:color="auto"/>
              </w:divBdr>
            </w:div>
          </w:divsChild>
        </w:div>
        <w:div w:id="166750168">
          <w:marLeft w:val="0"/>
          <w:marRight w:val="0"/>
          <w:marTop w:val="0"/>
          <w:marBottom w:val="0"/>
          <w:divBdr>
            <w:top w:val="none" w:sz="0" w:space="0" w:color="auto"/>
            <w:left w:val="none" w:sz="0" w:space="0" w:color="auto"/>
            <w:bottom w:val="none" w:sz="0" w:space="0" w:color="auto"/>
            <w:right w:val="none" w:sz="0" w:space="0" w:color="auto"/>
          </w:divBdr>
          <w:divsChild>
            <w:div w:id="1512645643">
              <w:marLeft w:val="0"/>
              <w:marRight w:val="0"/>
              <w:marTop w:val="0"/>
              <w:marBottom w:val="0"/>
              <w:divBdr>
                <w:top w:val="none" w:sz="0" w:space="0" w:color="auto"/>
                <w:left w:val="none" w:sz="0" w:space="0" w:color="auto"/>
                <w:bottom w:val="none" w:sz="0" w:space="0" w:color="auto"/>
                <w:right w:val="none" w:sz="0" w:space="0" w:color="auto"/>
              </w:divBdr>
            </w:div>
            <w:div w:id="384959672">
              <w:marLeft w:val="0"/>
              <w:marRight w:val="0"/>
              <w:marTop w:val="0"/>
              <w:marBottom w:val="0"/>
              <w:divBdr>
                <w:top w:val="none" w:sz="0" w:space="0" w:color="auto"/>
                <w:left w:val="none" w:sz="0" w:space="0" w:color="auto"/>
                <w:bottom w:val="none" w:sz="0" w:space="0" w:color="auto"/>
                <w:right w:val="none" w:sz="0" w:space="0" w:color="auto"/>
              </w:divBdr>
              <w:divsChild>
                <w:div w:id="1503160775">
                  <w:marLeft w:val="0"/>
                  <w:marRight w:val="0"/>
                  <w:marTop w:val="0"/>
                  <w:marBottom w:val="0"/>
                  <w:divBdr>
                    <w:top w:val="none" w:sz="0" w:space="0" w:color="auto"/>
                    <w:left w:val="none" w:sz="0" w:space="0" w:color="auto"/>
                    <w:bottom w:val="none" w:sz="0" w:space="0" w:color="auto"/>
                    <w:right w:val="none" w:sz="0" w:space="0" w:color="auto"/>
                  </w:divBdr>
                  <w:divsChild>
                    <w:div w:id="1031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6502">
              <w:marLeft w:val="0"/>
              <w:marRight w:val="0"/>
              <w:marTop w:val="0"/>
              <w:marBottom w:val="0"/>
              <w:divBdr>
                <w:top w:val="none" w:sz="0" w:space="0" w:color="auto"/>
                <w:left w:val="none" w:sz="0" w:space="0" w:color="auto"/>
                <w:bottom w:val="none" w:sz="0" w:space="0" w:color="auto"/>
                <w:right w:val="none" w:sz="0" w:space="0" w:color="auto"/>
              </w:divBdr>
            </w:div>
          </w:divsChild>
        </w:div>
        <w:div w:id="1035157693">
          <w:marLeft w:val="0"/>
          <w:marRight w:val="0"/>
          <w:marTop w:val="0"/>
          <w:marBottom w:val="0"/>
          <w:divBdr>
            <w:top w:val="none" w:sz="0" w:space="0" w:color="auto"/>
            <w:left w:val="none" w:sz="0" w:space="0" w:color="auto"/>
            <w:bottom w:val="none" w:sz="0" w:space="0" w:color="auto"/>
            <w:right w:val="none" w:sz="0" w:space="0" w:color="auto"/>
          </w:divBdr>
          <w:divsChild>
            <w:div w:id="1646161422">
              <w:marLeft w:val="0"/>
              <w:marRight w:val="0"/>
              <w:marTop w:val="0"/>
              <w:marBottom w:val="0"/>
              <w:divBdr>
                <w:top w:val="none" w:sz="0" w:space="0" w:color="auto"/>
                <w:left w:val="none" w:sz="0" w:space="0" w:color="auto"/>
                <w:bottom w:val="none" w:sz="0" w:space="0" w:color="auto"/>
                <w:right w:val="none" w:sz="0" w:space="0" w:color="auto"/>
              </w:divBdr>
            </w:div>
            <w:div w:id="644702629">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781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88466">
      <w:bodyDiv w:val="1"/>
      <w:marLeft w:val="0"/>
      <w:marRight w:val="0"/>
      <w:marTop w:val="0"/>
      <w:marBottom w:val="0"/>
      <w:divBdr>
        <w:top w:val="none" w:sz="0" w:space="0" w:color="auto"/>
        <w:left w:val="none" w:sz="0" w:space="0" w:color="auto"/>
        <w:bottom w:val="none" w:sz="0" w:space="0" w:color="auto"/>
        <w:right w:val="none" w:sz="0" w:space="0" w:color="auto"/>
      </w:divBdr>
      <w:divsChild>
        <w:div w:id="575210285">
          <w:marLeft w:val="0"/>
          <w:marRight w:val="0"/>
          <w:marTop w:val="0"/>
          <w:marBottom w:val="0"/>
          <w:divBdr>
            <w:top w:val="none" w:sz="0" w:space="0" w:color="auto"/>
            <w:left w:val="none" w:sz="0" w:space="0" w:color="auto"/>
            <w:bottom w:val="none" w:sz="0" w:space="0" w:color="auto"/>
            <w:right w:val="none" w:sz="0" w:space="0" w:color="auto"/>
          </w:divBdr>
          <w:divsChild>
            <w:div w:id="144905103">
              <w:marLeft w:val="0"/>
              <w:marRight w:val="0"/>
              <w:marTop w:val="0"/>
              <w:marBottom w:val="0"/>
              <w:divBdr>
                <w:top w:val="none" w:sz="0" w:space="0" w:color="auto"/>
                <w:left w:val="none" w:sz="0" w:space="0" w:color="auto"/>
                <w:bottom w:val="none" w:sz="0" w:space="0" w:color="auto"/>
                <w:right w:val="none" w:sz="0" w:space="0" w:color="auto"/>
              </w:divBdr>
            </w:div>
            <w:div w:id="601914058">
              <w:marLeft w:val="0"/>
              <w:marRight w:val="0"/>
              <w:marTop w:val="0"/>
              <w:marBottom w:val="0"/>
              <w:divBdr>
                <w:top w:val="none" w:sz="0" w:space="0" w:color="auto"/>
                <w:left w:val="none" w:sz="0" w:space="0" w:color="auto"/>
                <w:bottom w:val="none" w:sz="0" w:space="0" w:color="auto"/>
                <w:right w:val="none" w:sz="0" w:space="0" w:color="auto"/>
              </w:divBdr>
              <w:divsChild>
                <w:div w:id="222643806">
                  <w:marLeft w:val="0"/>
                  <w:marRight w:val="0"/>
                  <w:marTop w:val="0"/>
                  <w:marBottom w:val="0"/>
                  <w:divBdr>
                    <w:top w:val="none" w:sz="0" w:space="0" w:color="auto"/>
                    <w:left w:val="none" w:sz="0" w:space="0" w:color="auto"/>
                    <w:bottom w:val="none" w:sz="0" w:space="0" w:color="auto"/>
                    <w:right w:val="none" w:sz="0" w:space="0" w:color="auto"/>
                  </w:divBdr>
                  <w:divsChild>
                    <w:div w:id="14780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325">
              <w:marLeft w:val="0"/>
              <w:marRight w:val="0"/>
              <w:marTop w:val="0"/>
              <w:marBottom w:val="0"/>
              <w:divBdr>
                <w:top w:val="none" w:sz="0" w:space="0" w:color="auto"/>
                <w:left w:val="none" w:sz="0" w:space="0" w:color="auto"/>
                <w:bottom w:val="none" w:sz="0" w:space="0" w:color="auto"/>
                <w:right w:val="none" w:sz="0" w:space="0" w:color="auto"/>
              </w:divBdr>
            </w:div>
          </w:divsChild>
        </w:div>
        <w:div w:id="1619682292">
          <w:marLeft w:val="0"/>
          <w:marRight w:val="0"/>
          <w:marTop w:val="0"/>
          <w:marBottom w:val="0"/>
          <w:divBdr>
            <w:top w:val="none" w:sz="0" w:space="0" w:color="auto"/>
            <w:left w:val="none" w:sz="0" w:space="0" w:color="auto"/>
            <w:bottom w:val="none" w:sz="0" w:space="0" w:color="auto"/>
            <w:right w:val="none" w:sz="0" w:space="0" w:color="auto"/>
          </w:divBdr>
          <w:divsChild>
            <w:div w:id="1871725603">
              <w:marLeft w:val="0"/>
              <w:marRight w:val="0"/>
              <w:marTop w:val="0"/>
              <w:marBottom w:val="0"/>
              <w:divBdr>
                <w:top w:val="none" w:sz="0" w:space="0" w:color="auto"/>
                <w:left w:val="none" w:sz="0" w:space="0" w:color="auto"/>
                <w:bottom w:val="none" w:sz="0" w:space="0" w:color="auto"/>
                <w:right w:val="none" w:sz="0" w:space="0" w:color="auto"/>
              </w:divBdr>
            </w:div>
            <w:div w:id="1735811883">
              <w:marLeft w:val="0"/>
              <w:marRight w:val="0"/>
              <w:marTop w:val="0"/>
              <w:marBottom w:val="0"/>
              <w:divBdr>
                <w:top w:val="none" w:sz="0" w:space="0" w:color="auto"/>
                <w:left w:val="none" w:sz="0" w:space="0" w:color="auto"/>
                <w:bottom w:val="none" w:sz="0" w:space="0" w:color="auto"/>
                <w:right w:val="none" w:sz="0" w:space="0" w:color="auto"/>
              </w:divBdr>
              <w:divsChild>
                <w:div w:id="2111730615">
                  <w:marLeft w:val="0"/>
                  <w:marRight w:val="0"/>
                  <w:marTop w:val="0"/>
                  <w:marBottom w:val="0"/>
                  <w:divBdr>
                    <w:top w:val="none" w:sz="0" w:space="0" w:color="auto"/>
                    <w:left w:val="none" w:sz="0" w:space="0" w:color="auto"/>
                    <w:bottom w:val="none" w:sz="0" w:space="0" w:color="auto"/>
                    <w:right w:val="none" w:sz="0" w:space="0" w:color="auto"/>
                  </w:divBdr>
                  <w:divsChild>
                    <w:div w:id="1746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8767">
              <w:marLeft w:val="0"/>
              <w:marRight w:val="0"/>
              <w:marTop w:val="0"/>
              <w:marBottom w:val="0"/>
              <w:divBdr>
                <w:top w:val="none" w:sz="0" w:space="0" w:color="auto"/>
                <w:left w:val="none" w:sz="0" w:space="0" w:color="auto"/>
                <w:bottom w:val="none" w:sz="0" w:space="0" w:color="auto"/>
                <w:right w:val="none" w:sz="0" w:space="0" w:color="auto"/>
              </w:divBdr>
            </w:div>
          </w:divsChild>
        </w:div>
        <w:div w:id="1030452276">
          <w:marLeft w:val="0"/>
          <w:marRight w:val="0"/>
          <w:marTop w:val="0"/>
          <w:marBottom w:val="0"/>
          <w:divBdr>
            <w:top w:val="none" w:sz="0" w:space="0" w:color="auto"/>
            <w:left w:val="none" w:sz="0" w:space="0" w:color="auto"/>
            <w:bottom w:val="none" w:sz="0" w:space="0" w:color="auto"/>
            <w:right w:val="none" w:sz="0" w:space="0" w:color="auto"/>
          </w:divBdr>
          <w:divsChild>
            <w:div w:id="1851332258">
              <w:marLeft w:val="0"/>
              <w:marRight w:val="0"/>
              <w:marTop w:val="0"/>
              <w:marBottom w:val="0"/>
              <w:divBdr>
                <w:top w:val="none" w:sz="0" w:space="0" w:color="auto"/>
                <w:left w:val="none" w:sz="0" w:space="0" w:color="auto"/>
                <w:bottom w:val="none" w:sz="0" w:space="0" w:color="auto"/>
                <w:right w:val="none" w:sz="0" w:space="0" w:color="auto"/>
              </w:divBdr>
            </w:div>
            <w:div w:id="631789353">
              <w:marLeft w:val="0"/>
              <w:marRight w:val="0"/>
              <w:marTop w:val="0"/>
              <w:marBottom w:val="0"/>
              <w:divBdr>
                <w:top w:val="none" w:sz="0" w:space="0" w:color="auto"/>
                <w:left w:val="none" w:sz="0" w:space="0" w:color="auto"/>
                <w:bottom w:val="none" w:sz="0" w:space="0" w:color="auto"/>
                <w:right w:val="none" w:sz="0" w:space="0" w:color="auto"/>
              </w:divBdr>
              <w:divsChild>
                <w:div w:id="70203493">
                  <w:marLeft w:val="0"/>
                  <w:marRight w:val="0"/>
                  <w:marTop w:val="0"/>
                  <w:marBottom w:val="0"/>
                  <w:divBdr>
                    <w:top w:val="none" w:sz="0" w:space="0" w:color="auto"/>
                    <w:left w:val="none" w:sz="0" w:space="0" w:color="auto"/>
                    <w:bottom w:val="none" w:sz="0" w:space="0" w:color="auto"/>
                    <w:right w:val="none" w:sz="0" w:space="0" w:color="auto"/>
                  </w:divBdr>
                  <w:divsChild>
                    <w:div w:id="14715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902">
              <w:marLeft w:val="0"/>
              <w:marRight w:val="0"/>
              <w:marTop w:val="0"/>
              <w:marBottom w:val="0"/>
              <w:divBdr>
                <w:top w:val="none" w:sz="0" w:space="0" w:color="auto"/>
                <w:left w:val="none" w:sz="0" w:space="0" w:color="auto"/>
                <w:bottom w:val="none" w:sz="0" w:space="0" w:color="auto"/>
                <w:right w:val="none" w:sz="0" w:space="0" w:color="auto"/>
              </w:divBdr>
            </w:div>
          </w:divsChild>
        </w:div>
        <w:div w:id="1797723876">
          <w:marLeft w:val="0"/>
          <w:marRight w:val="0"/>
          <w:marTop w:val="0"/>
          <w:marBottom w:val="0"/>
          <w:divBdr>
            <w:top w:val="none" w:sz="0" w:space="0" w:color="auto"/>
            <w:left w:val="none" w:sz="0" w:space="0" w:color="auto"/>
            <w:bottom w:val="none" w:sz="0" w:space="0" w:color="auto"/>
            <w:right w:val="none" w:sz="0" w:space="0" w:color="auto"/>
          </w:divBdr>
          <w:divsChild>
            <w:div w:id="1870100505">
              <w:marLeft w:val="0"/>
              <w:marRight w:val="0"/>
              <w:marTop w:val="0"/>
              <w:marBottom w:val="0"/>
              <w:divBdr>
                <w:top w:val="none" w:sz="0" w:space="0" w:color="auto"/>
                <w:left w:val="none" w:sz="0" w:space="0" w:color="auto"/>
                <w:bottom w:val="none" w:sz="0" w:space="0" w:color="auto"/>
                <w:right w:val="none" w:sz="0" w:space="0" w:color="auto"/>
              </w:divBdr>
            </w:div>
            <w:div w:id="548735520">
              <w:marLeft w:val="0"/>
              <w:marRight w:val="0"/>
              <w:marTop w:val="0"/>
              <w:marBottom w:val="0"/>
              <w:divBdr>
                <w:top w:val="none" w:sz="0" w:space="0" w:color="auto"/>
                <w:left w:val="none" w:sz="0" w:space="0" w:color="auto"/>
                <w:bottom w:val="none" w:sz="0" w:space="0" w:color="auto"/>
                <w:right w:val="none" w:sz="0" w:space="0" w:color="auto"/>
              </w:divBdr>
              <w:divsChild>
                <w:div w:id="938292358">
                  <w:marLeft w:val="0"/>
                  <w:marRight w:val="0"/>
                  <w:marTop w:val="0"/>
                  <w:marBottom w:val="0"/>
                  <w:divBdr>
                    <w:top w:val="none" w:sz="0" w:space="0" w:color="auto"/>
                    <w:left w:val="none" w:sz="0" w:space="0" w:color="auto"/>
                    <w:bottom w:val="none" w:sz="0" w:space="0" w:color="auto"/>
                    <w:right w:val="none" w:sz="0" w:space="0" w:color="auto"/>
                  </w:divBdr>
                  <w:divsChild>
                    <w:div w:id="520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2723">
      <w:bodyDiv w:val="1"/>
      <w:marLeft w:val="0"/>
      <w:marRight w:val="0"/>
      <w:marTop w:val="0"/>
      <w:marBottom w:val="0"/>
      <w:divBdr>
        <w:top w:val="none" w:sz="0" w:space="0" w:color="auto"/>
        <w:left w:val="none" w:sz="0" w:space="0" w:color="auto"/>
        <w:bottom w:val="none" w:sz="0" w:space="0" w:color="auto"/>
        <w:right w:val="none" w:sz="0" w:space="0" w:color="auto"/>
      </w:divBdr>
    </w:div>
    <w:div w:id="1245604016">
      <w:bodyDiv w:val="1"/>
      <w:marLeft w:val="0"/>
      <w:marRight w:val="0"/>
      <w:marTop w:val="0"/>
      <w:marBottom w:val="0"/>
      <w:divBdr>
        <w:top w:val="none" w:sz="0" w:space="0" w:color="auto"/>
        <w:left w:val="none" w:sz="0" w:space="0" w:color="auto"/>
        <w:bottom w:val="none" w:sz="0" w:space="0" w:color="auto"/>
        <w:right w:val="none" w:sz="0" w:space="0" w:color="auto"/>
      </w:divBdr>
    </w:div>
    <w:div w:id="1254433624">
      <w:bodyDiv w:val="1"/>
      <w:marLeft w:val="0"/>
      <w:marRight w:val="0"/>
      <w:marTop w:val="0"/>
      <w:marBottom w:val="0"/>
      <w:divBdr>
        <w:top w:val="none" w:sz="0" w:space="0" w:color="auto"/>
        <w:left w:val="none" w:sz="0" w:space="0" w:color="auto"/>
        <w:bottom w:val="none" w:sz="0" w:space="0" w:color="auto"/>
        <w:right w:val="none" w:sz="0" w:space="0" w:color="auto"/>
      </w:divBdr>
    </w:div>
    <w:div w:id="1265267580">
      <w:bodyDiv w:val="1"/>
      <w:marLeft w:val="0"/>
      <w:marRight w:val="0"/>
      <w:marTop w:val="0"/>
      <w:marBottom w:val="0"/>
      <w:divBdr>
        <w:top w:val="none" w:sz="0" w:space="0" w:color="auto"/>
        <w:left w:val="none" w:sz="0" w:space="0" w:color="auto"/>
        <w:bottom w:val="none" w:sz="0" w:space="0" w:color="auto"/>
        <w:right w:val="none" w:sz="0" w:space="0" w:color="auto"/>
      </w:divBdr>
      <w:divsChild>
        <w:div w:id="1008826308">
          <w:marLeft w:val="0"/>
          <w:marRight w:val="0"/>
          <w:marTop w:val="0"/>
          <w:marBottom w:val="0"/>
          <w:divBdr>
            <w:top w:val="none" w:sz="0" w:space="0" w:color="auto"/>
            <w:left w:val="none" w:sz="0" w:space="0" w:color="auto"/>
            <w:bottom w:val="none" w:sz="0" w:space="0" w:color="auto"/>
            <w:right w:val="none" w:sz="0" w:space="0" w:color="auto"/>
          </w:divBdr>
          <w:divsChild>
            <w:div w:id="1757700708">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sChild>
                <w:div w:id="956332865">
                  <w:marLeft w:val="0"/>
                  <w:marRight w:val="0"/>
                  <w:marTop w:val="0"/>
                  <w:marBottom w:val="0"/>
                  <w:divBdr>
                    <w:top w:val="none" w:sz="0" w:space="0" w:color="auto"/>
                    <w:left w:val="none" w:sz="0" w:space="0" w:color="auto"/>
                    <w:bottom w:val="none" w:sz="0" w:space="0" w:color="auto"/>
                    <w:right w:val="none" w:sz="0" w:space="0" w:color="auto"/>
                  </w:divBdr>
                  <w:divsChild>
                    <w:div w:id="7044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571">
              <w:marLeft w:val="0"/>
              <w:marRight w:val="0"/>
              <w:marTop w:val="0"/>
              <w:marBottom w:val="0"/>
              <w:divBdr>
                <w:top w:val="none" w:sz="0" w:space="0" w:color="auto"/>
                <w:left w:val="none" w:sz="0" w:space="0" w:color="auto"/>
                <w:bottom w:val="none" w:sz="0" w:space="0" w:color="auto"/>
                <w:right w:val="none" w:sz="0" w:space="0" w:color="auto"/>
              </w:divBdr>
            </w:div>
          </w:divsChild>
        </w:div>
        <w:div w:id="1095902810">
          <w:marLeft w:val="0"/>
          <w:marRight w:val="0"/>
          <w:marTop w:val="0"/>
          <w:marBottom w:val="0"/>
          <w:divBdr>
            <w:top w:val="none" w:sz="0" w:space="0" w:color="auto"/>
            <w:left w:val="none" w:sz="0" w:space="0" w:color="auto"/>
            <w:bottom w:val="none" w:sz="0" w:space="0" w:color="auto"/>
            <w:right w:val="none" w:sz="0" w:space="0" w:color="auto"/>
          </w:divBdr>
          <w:divsChild>
            <w:div w:id="314601638">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sChild>
                <w:div w:id="542987732">
                  <w:marLeft w:val="0"/>
                  <w:marRight w:val="0"/>
                  <w:marTop w:val="0"/>
                  <w:marBottom w:val="0"/>
                  <w:divBdr>
                    <w:top w:val="none" w:sz="0" w:space="0" w:color="auto"/>
                    <w:left w:val="none" w:sz="0" w:space="0" w:color="auto"/>
                    <w:bottom w:val="none" w:sz="0" w:space="0" w:color="auto"/>
                    <w:right w:val="none" w:sz="0" w:space="0" w:color="auto"/>
                  </w:divBdr>
                  <w:divsChild>
                    <w:div w:id="9015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023">
              <w:marLeft w:val="0"/>
              <w:marRight w:val="0"/>
              <w:marTop w:val="0"/>
              <w:marBottom w:val="0"/>
              <w:divBdr>
                <w:top w:val="none" w:sz="0" w:space="0" w:color="auto"/>
                <w:left w:val="none" w:sz="0" w:space="0" w:color="auto"/>
                <w:bottom w:val="none" w:sz="0" w:space="0" w:color="auto"/>
                <w:right w:val="none" w:sz="0" w:space="0" w:color="auto"/>
              </w:divBdr>
            </w:div>
          </w:divsChild>
        </w:div>
        <w:div w:id="86583600">
          <w:marLeft w:val="0"/>
          <w:marRight w:val="0"/>
          <w:marTop w:val="0"/>
          <w:marBottom w:val="0"/>
          <w:divBdr>
            <w:top w:val="none" w:sz="0" w:space="0" w:color="auto"/>
            <w:left w:val="none" w:sz="0" w:space="0" w:color="auto"/>
            <w:bottom w:val="none" w:sz="0" w:space="0" w:color="auto"/>
            <w:right w:val="none" w:sz="0" w:space="0" w:color="auto"/>
          </w:divBdr>
          <w:divsChild>
            <w:div w:id="1199047618">
              <w:marLeft w:val="0"/>
              <w:marRight w:val="0"/>
              <w:marTop w:val="0"/>
              <w:marBottom w:val="0"/>
              <w:divBdr>
                <w:top w:val="none" w:sz="0" w:space="0" w:color="auto"/>
                <w:left w:val="none" w:sz="0" w:space="0" w:color="auto"/>
                <w:bottom w:val="none" w:sz="0" w:space="0" w:color="auto"/>
                <w:right w:val="none" w:sz="0" w:space="0" w:color="auto"/>
              </w:divBdr>
            </w:div>
            <w:div w:id="1517620561">
              <w:marLeft w:val="0"/>
              <w:marRight w:val="0"/>
              <w:marTop w:val="0"/>
              <w:marBottom w:val="0"/>
              <w:divBdr>
                <w:top w:val="none" w:sz="0" w:space="0" w:color="auto"/>
                <w:left w:val="none" w:sz="0" w:space="0" w:color="auto"/>
                <w:bottom w:val="none" w:sz="0" w:space="0" w:color="auto"/>
                <w:right w:val="none" w:sz="0" w:space="0" w:color="auto"/>
              </w:divBdr>
              <w:divsChild>
                <w:div w:id="1371688914">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187">
              <w:marLeft w:val="0"/>
              <w:marRight w:val="0"/>
              <w:marTop w:val="0"/>
              <w:marBottom w:val="0"/>
              <w:divBdr>
                <w:top w:val="none" w:sz="0" w:space="0" w:color="auto"/>
                <w:left w:val="none" w:sz="0" w:space="0" w:color="auto"/>
                <w:bottom w:val="none" w:sz="0" w:space="0" w:color="auto"/>
                <w:right w:val="none" w:sz="0" w:space="0" w:color="auto"/>
              </w:divBdr>
            </w:div>
          </w:divsChild>
        </w:div>
        <w:div w:id="1391349433">
          <w:marLeft w:val="0"/>
          <w:marRight w:val="0"/>
          <w:marTop w:val="0"/>
          <w:marBottom w:val="0"/>
          <w:divBdr>
            <w:top w:val="none" w:sz="0" w:space="0" w:color="auto"/>
            <w:left w:val="none" w:sz="0" w:space="0" w:color="auto"/>
            <w:bottom w:val="none" w:sz="0" w:space="0" w:color="auto"/>
            <w:right w:val="none" w:sz="0" w:space="0" w:color="auto"/>
          </w:divBdr>
          <w:divsChild>
            <w:div w:id="2088113872">
              <w:marLeft w:val="0"/>
              <w:marRight w:val="0"/>
              <w:marTop w:val="0"/>
              <w:marBottom w:val="0"/>
              <w:divBdr>
                <w:top w:val="none" w:sz="0" w:space="0" w:color="auto"/>
                <w:left w:val="none" w:sz="0" w:space="0" w:color="auto"/>
                <w:bottom w:val="none" w:sz="0" w:space="0" w:color="auto"/>
                <w:right w:val="none" w:sz="0" w:space="0" w:color="auto"/>
              </w:divBdr>
            </w:div>
            <w:div w:id="1464617913">
              <w:marLeft w:val="0"/>
              <w:marRight w:val="0"/>
              <w:marTop w:val="0"/>
              <w:marBottom w:val="0"/>
              <w:divBdr>
                <w:top w:val="none" w:sz="0" w:space="0" w:color="auto"/>
                <w:left w:val="none" w:sz="0" w:space="0" w:color="auto"/>
                <w:bottom w:val="none" w:sz="0" w:space="0" w:color="auto"/>
                <w:right w:val="none" w:sz="0" w:space="0" w:color="auto"/>
              </w:divBdr>
              <w:divsChild>
                <w:div w:id="1191577012">
                  <w:marLeft w:val="0"/>
                  <w:marRight w:val="0"/>
                  <w:marTop w:val="0"/>
                  <w:marBottom w:val="0"/>
                  <w:divBdr>
                    <w:top w:val="none" w:sz="0" w:space="0" w:color="auto"/>
                    <w:left w:val="none" w:sz="0" w:space="0" w:color="auto"/>
                    <w:bottom w:val="none" w:sz="0" w:space="0" w:color="auto"/>
                    <w:right w:val="none" w:sz="0" w:space="0" w:color="auto"/>
                  </w:divBdr>
                  <w:divsChild>
                    <w:div w:id="7937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2357">
      <w:bodyDiv w:val="1"/>
      <w:marLeft w:val="0"/>
      <w:marRight w:val="0"/>
      <w:marTop w:val="0"/>
      <w:marBottom w:val="0"/>
      <w:divBdr>
        <w:top w:val="none" w:sz="0" w:space="0" w:color="auto"/>
        <w:left w:val="none" w:sz="0" w:space="0" w:color="auto"/>
        <w:bottom w:val="none" w:sz="0" w:space="0" w:color="auto"/>
        <w:right w:val="none" w:sz="0" w:space="0" w:color="auto"/>
      </w:divBdr>
    </w:div>
    <w:div w:id="1321886884">
      <w:bodyDiv w:val="1"/>
      <w:marLeft w:val="0"/>
      <w:marRight w:val="0"/>
      <w:marTop w:val="0"/>
      <w:marBottom w:val="0"/>
      <w:divBdr>
        <w:top w:val="none" w:sz="0" w:space="0" w:color="auto"/>
        <w:left w:val="none" w:sz="0" w:space="0" w:color="auto"/>
        <w:bottom w:val="none" w:sz="0" w:space="0" w:color="auto"/>
        <w:right w:val="none" w:sz="0" w:space="0" w:color="auto"/>
      </w:divBdr>
      <w:divsChild>
        <w:div w:id="995491973">
          <w:marLeft w:val="0"/>
          <w:marRight w:val="0"/>
          <w:marTop w:val="0"/>
          <w:marBottom w:val="0"/>
          <w:divBdr>
            <w:top w:val="none" w:sz="0" w:space="0" w:color="auto"/>
            <w:left w:val="none" w:sz="0" w:space="0" w:color="auto"/>
            <w:bottom w:val="none" w:sz="0" w:space="0" w:color="auto"/>
            <w:right w:val="none" w:sz="0" w:space="0" w:color="auto"/>
          </w:divBdr>
          <w:divsChild>
            <w:div w:id="982545633">
              <w:marLeft w:val="0"/>
              <w:marRight w:val="0"/>
              <w:marTop w:val="0"/>
              <w:marBottom w:val="0"/>
              <w:divBdr>
                <w:top w:val="none" w:sz="0" w:space="0" w:color="auto"/>
                <w:left w:val="none" w:sz="0" w:space="0" w:color="auto"/>
                <w:bottom w:val="none" w:sz="0" w:space="0" w:color="auto"/>
                <w:right w:val="none" w:sz="0" w:space="0" w:color="auto"/>
              </w:divBdr>
            </w:div>
            <w:div w:id="495222433">
              <w:marLeft w:val="0"/>
              <w:marRight w:val="0"/>
              <w:marTop w:val="0"/>
              <w:marBottom w:val="0"/>
              <w:divBdr>
                <w:top w:val="none" w:sz="0" w:space="0" w:color="auto"/>
                <w:left w:val="none" w:sz="0" w:space="0" w:color="auto"/>
                <w:bottom w:val="none" w:sz="0" w:space="0" w:color="auto"/>
                <w:right w:val="none" w:sz="0" w:space="0" w:color="auto"/>
              </w:divBdr>
              <w:divsChild>
                <w:div w:id="758676993">
                  <w:marLeft w:val="0"/>
                  <w:marRight w:val="0"/>
                  <w:marTop w:val="0"/>
                  <w:marBottom w:val="0"/>
                  <w:divBdr>
                    <w:top w:val="none" w:sz="0" w:space="0" w:color="auto"/>
                    <w:left w:val="none" w:sz="0" w:space="0" w:color="auto"/>
                    <w:bottom w:val="none" w:sz="0" w:space="0" w:color="auto"/>
                    <w:right w:val="none" w:sz="0" w:space="0" w:color="auto"/>
                  </w:divBdr>
                  <w:divsChild>
                    <w:div w:id="1095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950">
              <w:marLeft w:val="0"/>
              <w:marRight w:val="0"/>
              <w:marTop w:val="0"/>
              <w:marBottom w:val="0"/>
              <w:divBdr>
                <w:top w:val="none" w:sz="0" w:space="0" w:color="auto"/>
                <w:left w:val="none" w:sz="0" w:space="0" w:color="auto"/>
                <w:bottom w:val="none" w:sz="0" w:space="0" w:color="auto"/>
                <w:right w:val="none" w:sz="0" w:space="0" w:color="auto"/>
              </w:divBdr>
            </w:div>
          </w:divsChild>
        </w:div>
        <w:div w:id="1865248434">
          <w:marLeft w:val="0"/>
          <w:marRight w:val="0"/>
          <w:marTop w:val="0"/>
          <w:marBottom w:val="0"/>
          <w:divBdr>
            <w:top w:val="none" w:sz="0" w:space="0" w:color="auto"/>
            <w:left w:val="none" w:sz="0" w:space="0" w:color="auto"/>
            <w:bottom w:val="none" w:sz="0" w:space="0" w:color="auto"/>
            <w:right w:val="none" w:sz="0" w:space="0" w:color="auto"/>
          </w:divBdr>
          <w:divsChild>
            <w:div w:id="135225871">
              <w:marLeft w:val="0"/>
              <w:marRight w:val="0"/>
              <w:marTop w:val="0"/>
              <w:marBottom w:val="0"/>
              <w:divBdr>
                <w:top w:val="none" w:sz="0" w:space="0" w:color="auto"/>
                <w:left w:val="none" w:sz="0" w:space="0" w:color="auto"/>
                <w:bottom w:val="none" w:sz="0" w:space="0" w:color="auto"/>
                <w:right w:val="none" w:sz="0" w:space="0" w:color="auto"/>
              </w:divBdr>
            </w:div>
            <w:div w:id="316303743">
              <w:marLeft w:val="0"/>
              <w:marRight w:val="0"/>
              <w:marTop w:val="0"/>
              <w:marBottom w:val="0"/>
              <w:divBdr>
                <w:top w:val="none" w:sz="0" w:space="0" w:color="auto"/>
                <w:left w:val="none" w:sz="0" w:space="0" w:color="auto"/>
                <w:bottom w:val="none" w:sz="0" w:space="0" w:color="auto"/>
                <w:right w:val="none" w:sz="0" w:space="0" w:color="auto"/>
              </w:divBdr>
              <w:divsChild>
                <w:div w:id="1042436392">
                  <w:marLeft w:val="0"/>
                  <w:marRight w:val="0"/>
                  <w:marTop w:val="0"/>
                  <w:marBottom w:val="0"/>
                  <w:divBdr>
                    <w:top w:val="none" w:sz="0" w:space="0" w:color="auto"/>
                    <w:left w:val="none" w:sz="0" w:space="0" w:color="auto"/>
                    <w:bottom w:val="none" w:sz="0" w:space="0" w:color="auto"/>
                    <w:right w:val="none" w:sz="0" w:space="0" w:color="auto"/>
                  </w:divBdr>
                  <w:divsChild>
                    <w:div w:id="1458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60005">
              <w:marLeft w:val="0"/>
              <w:marRight w:val="0"/>
              <w:marTop w:val="0"/>
              <w:marBottom w:val="0"/>
              <w:divBdr>
                <w:top w:val="none" w:sz="0" w:space="0" w:color="auto"/>
                <w:left w:val="none" w:sz="0" w:space="0" w:color="auto"/>
                <w:bottom w:val="none" w:sz="0" w:space="0" w:color="auto"/>
                <w:right w:val="none" w:sz="0" w:space="0" w:color="auto"/>
              </w:divBdr>
            </w:div>
          </w:divsChild>
        </w:div>
        <w:div w:id="1494835709">
          <w:marLeft w:val="0"/>
          <w:marRight w:val="0"/>
          <w:marTop w:val="0"/>
          <w:marBottom w:val="0"/>
          <w:divBdr>
            <w:top w:val="none" w:sz="0" w:space="0" w:color="auto"/>
            <w:left w:val="none" w:sz="0" w:space="0" w:color="auto"/>
            <w:bottom w:val="none" w:sz="0" w:space="0" w:color="auto"/>
            <w:right w:val="none" w:sz="0" w:space="0" w:color="auto"/>
          </w:divBdr>
          <w:divsChild>
            <w:div w:id="1085347467">
              <w:marLeft w:val="0"/>
              <w:marRight w:val="0"/>
              <w:marTop w:val="0"/>
              <w:marBottom w:val="0"/>
              <w:divBdr>
                <w:top w:val="none" w:sz="0" w:space="0" w:color="auto"/>
                <w:left w:val="none" w:sz="0" w:space="0" w:color="auto"/>
                <w:bottom w:val="none" w:sz="0" w:space="0" w:color="auto"/>
                <w:right w:val="none" w:sz="0" w:space="0" w:color="auto"/>
              </w:divBdr>
            </w:div>
            <w:div w:id="1614483615">
              <w:marLeft w:val="0"/>
              <w:marRight w:val="0"/>
              <w:marTop w:val="0"/>
              <w:marBottom w:val="0"/>
              <w:divBdr>
                <w:top w:val="none" w:sz="0" w:space="0" w:color="auto"/>
                <w:left w:val="none" w:sz="0" w:space="0" w:color="auto"/>
                <w:bottom w:val="none" w:sz="0" w:space="0" w:color="auto"/>
                <w:right w:val="none" w:sz="0" w:space="0" w:color="auto"/>
              </w:divBdr>
              <w:divsChild>
                <w:div w:id="365840114">
                  <w:marLeft w:val="0"/>
                  <w:marRight w:val="0"/>
                  <w:marTop w:val="0"/>
                  <w:marBottom w:val="0"/>
                  <w:divBdr>
                    <w:top w:val="none" w:sz="0" w:space="0" w:color="auto"/>
                    <w:left w:val="none" w:sz="0" w:space="0" w:color="auto"/>
                    <w:bottom w:val="none" w:sz="0" w:space="0" w:color="auto"/>
                    <w:right w:val="none" w:sz="0" w:space="0" w:color="auto"/>
                  </w:divBdr>
                  <w:divsChild>
                    <w:div w:id="18453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9176">
              <w:marLeft w:val="0"/>
              <w:marRight w:val="0"/>
              <w:marTop w:val="0"/>
              <w:marBottom w:val="0"/>
              <w:divBdr>
                <w:top w:val="none" w:sz="0" w:space="0" w:color="auto"/>
                <w:left w:val="none" w:sz="0" w:space="0" w:color="auto"/>
                <w:bottom w:val="none" w:sz="0" w:space="0" w:color="auto"/>
                <w:right w:val="none" w:sz="0" w:space="0" w:color="auto"/>
              </w:divBdr>
            </w:div>
          </w:divsChild>
        </w:div>
        <w:div w:id="1782992682">
          <w:marLeft w:val="0"/>
          <w:marRight w:val="0"/>
          <w:marTop w:val="0"/>
          <w:marBottom w:val="0"/>
          <w:divBdr>
            <w:top w:val="none" w:sz="0" w:space="0" w:color="auto"/>
            <w:left w:val="none" w:sz="0" w:space="0" w:color="auto"/>
            <w:bottom w:val="none" w:sz="0" w:space="0" w:color="auto"/>
            <w:right w:val="none" w:sz="0" w:space="0" w:color="auto"/>
          </w:divBdr>
          <w:divsChild>
            <w:div w:id="1496458803">
              <w:marLeft w:val="0"/>
              <w:marRight w:val="0"/>
              <w:marTop w:val="0"/>
              <w:marBottom w:val="0"/>
              <w:divBdr>
                <w:top w:val="none" w:sz="0" w:space="0" w:color="auto"/>
                <w:left w:val="none" w:sz="0" w:space="0" w:color="auto"/>
                <w:bottom w:val="none" w:sz="0" w:space="0" w:color="auto"/>
                <w:right w:val="none" w:sz="0" w:space="0" w:color="auto"/>
              </w:divBdr>
            </w:div>
            <w:div w:id="1254820076">
              <w:marLeft w:val="0"/>
              <w:marRight w:val="0"/>
              <w:marTop w:val="0"/>
              <w:marBottom w:val="0"/>
              <w:divBdr>
                <w:top w:val="none" w:sz="0" w:space="0" w:color="auto"/>
                <w:left w:val="none" w:sz="0" w:space="0" w:color="auto"/>
                <w:bottom w:val="none" w:sz="0" w:space="0" w:color="auto"/>
                <w:right w:val="none" w:sz="0" w:space="0" w:color="auto"/>
              </w:divBdr>
              <w:divsChild>
                <w:div w:id="1723796886">
                  <w:marLeft w:val="0"/>
                  <w:marRight w:val="0"/>
                  <w:marTop w:val="0"/>
                  <w:marBottom w:val="0"/>
                  <w:divBdr>
                    <w:top w:val="none" w:sz="0" w:space="0" w:color="auto"/>
                    <w:left w:val="none" w:sz="0" w:space="0" w:color="auto"/>
                    <w:bottom w:val="none" w:sz="0" w:space="0" w:color="auto"/>
                    <w:right w:val="none" w:sz="0" w:space="0" w:color="auto"/>
                  </w:divBdr>
                  <w:divsChild>
                    <w:div w:id="21332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7766">
              <w:marLeft w:val="0"/>
              <w:marRight w:val="0"/>
              <w:marTop w:val="0"/>
              <w:marBottom w:val="0"/>
              <w:divBdr>
                <w:top w:val="none" w:sz="0" w:space="0" w:color="auto"/>
                <w:left w:val="none" w:sz="0" w:space="0" w:color="auto"/>
                <w:bottom w:val="none" w:sz="0" w:space="0" w:color="auto"/>
                <w:right w:val="none" w:sz="0" w:space="0" w:color="auto"/>
              </w:divBdr>
            </w:div>
          </w:divsChild>
        </w:div>
        <w:div w:id="364185497">
          <w:marLeft w:val="0"/>
          <w:marRight w:val="0"/>
          <w:marTop w:val="0"/>
          <w:marBottom w:val="0"/>
          <w:divBdr>
            <w:top w:val="none" w:sz="0" w:space="0" w:color="auto"/>
            <w:left w:val="none" w:sz="0" w:space="0" w:color="auto"/>
            <w:bottom w:val="none" w:sz="0" w:space="0" w:color="auto"/>
            <w:right w:val="none" w:sz="0" w:space="0" w:color="auto"/>
          </w:divBdr>
          <w:divsChild>
            <w:div w:id="2137067734">
              <w:marLeft w:val="0"/>
              <w:marRight w:val="0"/>
              <w:marTop w:val="0"/>
              <w:marBottom w:val="0"/>
              <w:divBdr>
                <w:top w:val="none" w:sz="0" w:space="0" w:color="auto"/>
                <w:left w:val="none" w:sz="0" w:space="0" w:color="auto"/>
                <w:bottom w:val="none" w:sz="0" w:space="0" w:color="auto"/>
                <w:right w:val="none" w:sz="0" w:space="0" w:color="auto"/>
              </w:divBdr>
            </w:div>
            <w:div w:id="1049067052">
              <w:marLeft w:val="0"/>
              <w:marRight w:val="0"/>
              <w:marTop w:val="0"/>
              <w:marBottom w:val="0"/>
              <w:divBdr>
                <w:top w:val="none" w:sz="0" w:space="0" w:color="auto"/>
                <w:left w:val="none" w:sz="0" w:space="0" w:color="auto"/>
                <w:bottom w:val="none" w:sz="0" w:space="0" w:color="auto"/>
                <w:right w:val="none" w:sz="0" w:space="0" w:color="auto"/>
              </w:divBdr>
              <w:divsChild>
                <w:div w:id="1603801301">
                  <w:marLeft w:val="0"/>
                  <w:marRight w:val="0"/>
                  <w:marTop w:val="0"/>
                  <w:marBottom w:val="0"/>
                  <w:divBdr>
                    <w:top w:val="none" w:sz="0" w:space="0" w:color="auto"/>
                    <w:left w:val="none" w:sz="0" w:space="0" w:color="auto"/>
                    <w:bottom w:val="none" w:sz="0" w:space="0" w:color="auto"/>
                    <w:right w:val="none" w:sz="0" w:space="0" w:color="auto"/>
                  </w:divBdr>
                  <w:divsChild>
                    <w:div w:id="20587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7607">
              <w:marLeft w:val="0"/>
              <w:marRight w:val="0"/>
              <w:marTop w:val="0"/>
              <w:marBottom w:val="0"/>
              <w:divBdr>
                <w:top w:val="none" w:sz="0" w:space="0" w:color="auto"/>
                <w:left w:val="none" w:sz="0" w:space="0" w:color="auto"/>
                <w:bottom w:val="none" w:sz="0" w:space="0" w:color="auto"/>
                <w:right w:val="none" w:sz="0" w:space="0" w:color="auto"/>
              </w:divBdr>
            </w:div>
          </w:divsChild>
        </w:div>
        <w:div w:id="284117263">
          <w:marLeft w:val="0"/>
          <w:marRight w:val="0"/>
          <w:marTop w:val="0"/>
          <w:marBottom w:val="0"/>
          <w:divBdr>
            <w:top w:val="none" w:sz="0" w:space="0" w:color="auto"/>
            <w:left w:val="none" w:sz="0" w:space="0" w:color="auto"/>
            <w:bottom w:val="none" w:sz="0" w:space="0" w:color="auto"/>
            <w:right w:val="none" w:sz="0" w:space="0" w:color="auto"/>
          </w:divBdr>
          <w:divsChild>
            <w:div w:id="160973157">
              <w:marLeft w:val="0"/>
              <w:marRight w:val="0"/>
              <w:marTop w:val="0"/>
              <w:marBottom w:val="0"/>
              <w:divBdr>
                <w:top w:val="none" w:sz="0" w:space="0" w:color="auto"/>
                <w:left w:val="none" w:sz="0" w:space="0" w:color="auto"/>
                <w:bottom w:val="none" w:sz="0" w:space="0" w:color="auto"/>
                <w:right w:val="none" w:sz="0" w:space="0" w:color="auto"/>
              </w:divBdr>
            </w:div>
            <w:div w:id="916206333">
              <w:marLeft w:val="0"/>
              <w:marRight w:val="0"/>
              <w:marTop w:val="0"/>
              <w:marBottom w:val="0"/>
              <w:divBdr>
                <w:top w:val="none" w:sz="0" w:space="0" w:color="auto"/>
                <w:left w:val="none" w:sz="0" w:space="0" w:color="auto"/>
                <w:bottom w:val="none" w:sz="0" w:space="0" w:color="auto"/>
                <w:right w:val="none" w:sz="0" w:space="0" w:color="auto"/>
              </w:divBdr>
              <w:divsChild>
                <w:div w:id="1447849082">
                  <w:marLeft w:val="0"/>
                  <w:marRight w:val="0"/>
                  <w:marTop w:val="0"/>
                  <w:marBottom w:val="0"/>
                  <w:divBdr>
                    <w:top w:val="none" w:sz="0" w:space="0" w:color="auto"/>
                    <w:left w:val="none" w:sz="0" w:space="0" w:color="auto"/>
                    <w:bottom w:val="none" w:sz="0" w:space="0" w:color="auto"/>
                    <w:right w:val="none" w:sz="0" w:space="0" w:color="auto"/>
                  </w:divBdr>
                  <w:divsChild>
                    <w:div w:id="1278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938">
              <w:marLeft w:val="0"/>
              <w:marRight w:val="0"/>
              <w:marTop w:val="0"/>
              <w:marBottom w:val="0"/>
              <w:divBdr>
                <w:top w:val="none" w:sz="0" w:space="0" w:color="auto"/>
                <w:left w:val="none" w:sz="0" w:space="0" w:color="auto"/>
                <w:bottom w:val="none" w:sz="0" w:space="0" w:color="auto"/>
                <w:right w:val="none" w:sz="0" w:space="0" w:color="auto"/>
              </w:divBdr>
            </w:div>
          </w:divsChild>
        </w:div>
        <w:div w:id="1436025053">
          <w:marLeft w:val="0"/>
          <w:marRight w:val="0"/>
          <w:marTop w:val="0"/>
          <w:marBottom w:val="0"/>
          <w:divBdr>
            <w:top w:val="none" w:sz="0" w:space="0" w:color="auto"/>
            <w:left w:val="none" w:sz="0" w:space="0" w:color="auto"/>
            <w:bottom w:val="none" w:sz="0" w:space="0" w:color="auto"/>
            <w:right w:val="none" w:sz="0" w:space="0" w:color="auto"/>
          </w:divBdr>
          <w:divsChild>
            <w:div w:id="1449350525">
              <w:marLeft w:val="0"/>
              <w:marRight w:val="0"/>
              <w:marTop w:val="0"/>
              <w:marBottom w:val="0"/>
              <w:divBdr>
                <w:top w:val="none" w:sz="0" w:space="0" w:color="auto"/>
                <w:left w:val="none" w:sz="0" w:space="0" w:color="auto"/>
                <w:bottom w:val="none" w:sz="0" w:space="0" w:color="auto"/>
                <w:right w:val="none" w:sz="0" w:space="0" w:color="auto"/>
              </w:divBdr>
            </w:div>
            <w:div w:id="1323579140">
              <w:marLeft w:val="0"/>
              <w:marRight w:val="0"/>
              <w:marTop w:val="0"/>
              <w:marBottom w:val="0"/>
              <w:divBdr>
                <w:top w:val="none" w:sz="0" w:space="0" w:color="auto"/>
                <w:left w:val="none" w:sz="0" w:space="0" w:color="auto"/>
                <w:bottom w:val="none" w:sz="0" w:space="0" w:color="auto"/>
                <w:right w:val="none" w:sz="0" w:space="0" w:color="auto"/>
              </w:divBdr>
              <w:divsChild>
                <w:div w:id="1828326449">
                  <w:marLeft w:val="0"/>
                  <w:marRight w:val="0"/>
                  <w:marTop w:val="0"/>
                  <w:marBottom w:val="0"/>
                  <w:divBdr>
                    <w:top w:val="none" w:sz="0" w:space="0" w:color="auto"/>
                    <w:left w:val="none" w:sz="0" w:space="0" w:color="auto"/>
                    <w:bottom w:val="none" w:sz="0" w:space="0" w:color="auto"/>
                    <w:right w:val="none" w:sz="0" w:space="0" w:color="auto"/>
                  </w:divBdr>
                  <w:divsChild>
                    <w:div w:id="11219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264">
              <w:marLeft w:val="0"/>
              <w:marRight w:val="0"/>
              <w:marTop w:val="0"/>
              <w:marBottom w:val="0"/>
              <w:divBdr>
                <w:top w:val="none" w:sz="0" w:space="0" w:color="auto"/>
                <w:left w:val="none" w:sz="0" w:space="0" w:color="auto"/>
                <w:bottom w:val="none" w:sz="0" w:space="0" w:color="auto"/>
                <w:right w:val="none" w:sz="0" w:space="0" w:color="auto"/>
              </w:divBdr>
            </w:div>
          </w:divsChild>
        </w:div>
        <w:div w:id="1957515420">
          <w:marLeft w:val="0"/>
          <w:marRight w:val="0"/>
          <w:marTop w:val="0"/>
          <w:marBottom w:val="0"/>
          <w:divBdr>
            <w:top w:val="none" w:sz="0" w:space="0" w:color="auto"/>
            <w:left w:val="none" w:sz="0" w:space="0" w:color="auto"/>
            <w:bottom w:val="none" w:sz="0" w:space="0" w:color="auto"/>
            <w:right w:val="none" w:sz="0" w:space="0" w:color="auto"/>
          </w:divBdr>
          <w:divsChild>
            <w:div w:id="1903175000">
              <w:marLeft w:val="0"/>
              <w:marRight w:val="0"/>
              <w:marTop w:val="0"/>
              <w:marBottom w:val="0"/>
              <w:divBdr>
                <w:top w:val="none" w:sz="0" w:space="0" w:color="auto"/>
                <w:left w:val="none" w:sz="0" w:space="0" w:color="auto"/>
                <w:bottom w:val="none" w:sz="0" w:space="0" w:color="auto"/>
                <w:right w:val="none" w:sz="0" w:space="0" w:color="auto"/>
              </w:divBdr>
            </w:div>
            <w:div w:id="928580467">
              <w:marLeft w:val="0"/>
              <w:marRight w:val="0"/>
              <w:marTop w:val="0"/>
              <w:marBottom w:val="0"/>
              <w:divBdr>
                <w:top w:val="none" w:sz="0" w:space="0" w:color="auto"/>
                <w:left w:val="none" w:sz="0" w:space="0" w:color="auto"/>
                <w:bottom w:val="none" w:sz="0" w:space="0" w:color="auto"/>
                <w:right w:val="none" w:sz="0" w:space="0" w:color="auto"/>
              </w:divBdr>
              <w:divsChild>
                <w:div w:id="131992298">
                  <w:marLeft w:val="0"/>
                  <w:marRight w:val="0"/>
                  <w:marTop w:val="0"/>
                  <w:marBottom w:val="0"/>
                  <w:divBdr>
                    <w:top w:val="none" w:sz="0" w:space="0" w:color="auto"/>
                    <w:left w:val="none" w:sz="0" w:space="0" w:color="auto"/>
                    <w:bottom w:val="none" w:sz="0" w:space="0" w:color="auto"/>
                    <w:right w:val="none" w:sz="0" w:space="0" w:color="auto"/>
                  </w:divBdr>
                  <w:divsChild>
                    <w:div w:id="10262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74">
              <w:marLeft w:val="0"/>
              <w:marRight w:val="0"/>
              <w:marTop w:val="0"/>
              <w:marBottom w:val="0"/>
              <w:divBdr>
                <w:top w:val="none" w:sz="0" w:space="0" w:color="auto"/>
                <w:left w:val="none" w:sz="0" w:space="0" w:color="auto"/>
                <w:bottom w:val="none" w:sz="0" w:space="0" w:color="auto"/>
                <w:right w:val="none" w:sz="0" w:space="0" w:color="auto"/>
              </w:divBdr>
            </w:div>
          </w:divsChild>
        </w:div>
        <w:div w:id="1408646385">
          <w:marLeft w:val="0"/>
          <w:marRight w:val="0"/>
          <w:marTop w:val="0"/>
          <w:marBottom w:val="0"/>
          <w:divBdr>
            <w:top w:val="none" w:sz="0" w:space="0" w:color="auto"/>
            <w:left w:val="none" w:sz="0" w:space="0" w:color="auto"/>
            <w:bottom w:val="none" w:sz="0" w:space="0" w:color="auto"/>
            <w:right w:val="none" w:sz="0" w:space="0" w:color="auto"/>
          </w:divBdr>
          <w:divsChild>
            <w:div w:id="156844673">
              <w:marLeft w:val="0"/>
              <w:marRight w:val="0"/>
              <w:marTop w:val="0"/>
              <w:marBottom w:val="0"/>
              <w:divBdr>
                <w:top w:val="none" w:sz="0" w:space="0" w:color="auto"/>
                <w:left w:val="none" w:sz="0" w:space="0" w:color="auto"/>
                <w:bottom w:val="none" w:sz="0" w:space="0" w:color="auto"/>
                <w:right w:val="none" w:sz="0" w:space="0" w:color="auto"/>
              </w:divBdr>
            </w:div>
            <w:div w:id="1612861849">
              <w:marLeft w:val="0"/>
              <w:marRight w:val="0"/>
              <w:marTop w:val="0"/>
              <w:marBottom w:val="0"/>
              <w:divBdr>
                <w:top w:val="none" w:sz="0" w:space="0" w:color="auto"/>
                <w:left w:val="none" w:sz="0" w:space="0" w:color="auto"/>
                <w:bottom w:val="none" w:sz="0" w:space="0" w:color="auto"/>
                <w:right w:val="none" w:sz="0" w:space="0" w:color="auto"/>
              </w:divBdr>
              <w:divsChild>
                <w:div w:id="1206941997">
                  <w:marLeft w:val="0"/>
                  <w:marRight w:val="0"/>
                  <w:marTop w:val="0"/>
                  <w:marBottom w:val="0"/>
                  <w:divBdr>
                    <w:top w:val="none" w:sz="0" w:space="0" w:color="auto"/>
                    <w:left w:val="none" w:sz="0" w:space="0" w:color="auto"/>
                    <w:bottom w:val="none" w:sz="0" w:space="0" w:color="auto"/>
                    <w:right w:val="none" w:sz="0" w:space="0" w:color="auto"/>
                  </w:divBdr>
                  <w:divsChild>
                    <w:div w:id="20810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376">
              <w:marLeft w:val="0"/>
              <w:marRight w:val="0"/>
              <w:marTop w:val="0"/>
              <w:marBottom w:val="0"/>
              <w:divBdr>
                <w:top w:val="none" w:sz="0" w:space="0" w:color="auto"/>
                <w:left w:val="none" w:sz="0" w:space="0" w:color="auto"/>
                <w:bottom w:val="none" w:sz="0" w:space="0" w:color="auto"/>
                <w:right w:val="none" w:sz="0" w:space="0" w:color="auto"/>
              </w:divBdr>
            </w:div>
          </w:divsChild>
        </w:div>
        <w:div w:id="714814716">
          <w:marLeft w:val="0"/>
          <w:marRight w:val="0"/>
          <w:marTop w:val="0"/>
          <w:marBottom w:val="0"/>
          <w:divBdr>
            <w:top w:val="none" w:sz="0" w:space="0" w:color="auto"/>
            <w:left w:val="none" w:sz="0" w:space="0" w:color="auto"/>
            <w:bottom w:val="none" w:sz="0" w:space="0" w:color="auto"/>
            <w:right w:val="none" w:sz="0" w:space="0" w:color="auto"/>
          </w:divBdr>
          <w:divsChild>
            <w:div w:id="299726682">
              <w:marLeft w:val="0"/>
              <w:marRight w:val="0"/>
              <w:marTop w:val="0"/>
              <w:marBottom w:val="0"/>
              <w:divBdr>
                <w:top w:val="none" w:sz="0" w:space="0" w:color="auto"/>
                <w:left w:val="none" w:sz="0" w:space="0" w:color="auto"/>
                <w:bottom w:val="none" w:sz="0" w:space="0" w:color="auto"/>
                <w:right w:val="none" w:sz="0" w:space="0" w:color="auto"/>
              </w:divBdr>
            </w:div>
            <w:div w:id="1935353906">
              <w:marLeft w:val="0"/>
              <w:marRight w:val="0"/>
              <w:marTop w:val="0"/>
              <w:marBottom w:val="0"/>
              <w:divBdr>
                <w:top w:val="none" w:sz="0" w:space="0" w:color="auto"/>
                <w:left w:val="none" w:sz="0" w:space="0" w:color="auto"/>
                <w:bottom w:val="none" w:sz="0" w:space="0" w:color="auto"/>
                <w:right w:val="none" w:sz="0" w:space="0" w:color="auto"/>
              </w:divBdr>
              <w:divsChild>
                <w:div w:id="513497324">
                  <w:marLeft w:val="0"/>
                  <w:marRight w:val="0"/>
                  <w:marTop w:val="0"/>
                  <w:marBottom w:val="0"/>
                  <w:divBdr>
                    <w:top w:val="none" w:sz="0" w:space="0" w:color="auto"/>
                    <w:left w:val="none" w:sz="0" w:space="0" w:color="auto"/>
                    <w:bottom w:val="none" w:sz="0" w:space="0" w:color="auto"/>
                    <w:right w:val="none" w:sz="0" w:space="0" w:color="auto"/>
                  </w:divBdr>
                  <w:divsChild>
                    <w:div w:id="1528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8623">
              <w:marLeft w:val="0"/>
              <w:marRight w:val="0"/>
              <w:marTop w:val="0"/>
              <w:marBottom w:val="0"/>
              <w:divBdr>
                <w:top w:val="none" w:sz="0" w:space="0" w:color="auto"/>
                <w:left w:val="none" w:sz="0" w:space="0" w:color="auto"/>
                <w:bottom w:val="none" w:sz="0" w:space="0" w:color="auto"/>
                <w:right w:val="none" w:sz="0" w:space="0" w:color="auto"/>
              </w:divBdr>
            </w:div>
          </w:divsChild>
        </w:div>
        <w:div w:id="1830907037">
          <w:marLeft w:val="0"/>
          <w:marRight w:val="0"/>
          <w:marTop w:val="0"/>
          <w:marBottom w:val="0"/>
          <w:divBdr>
            <w:top w:val="none" w:sz="0" w:space="0" w:color="auto"/>
            <w:left w:val="none" w:sz="0" w:space="0" w:color="auto"/>
            <w:bottom w:val="none" w:sz="0" w:space="0" w:color="auto"/>
            <w:right w:val="none" w:sz="0" w:space="0" w:color="auto"/>
          </w:divBdr>
          <w:divsChild>
            <w:div w:id="1065762791">
              <w:marLeft w:val="0"/>
              <w:marRight w:val="0"/>
              <w:marTop w:val="0"/>
              <w:marBottom w:val="0"/>
              <w:divBdr>
                <w:top w:val="none" w:sz="0" w:space="0" w:color="auto"/>
                <w:left w:val="none" w:sz="0" w:space="0" w:color="auto"/>
                <w:bottom w:val="none" w:sz="0" w:space="0" w:color="auto"/>
                <w:right w:val="none" w:sz="0" w:space="0" w:color="auto"/>
              </w:divBdr>
            </w:div>
            <w:div w:id="1248617024">
              <w:marLeft w:val="0"/>
              <w:marRight w:val="0"/>
              <w:marTop w:val="0"/>
              <w:marBottom w:val="0"/>
              <w:divBdr>
                <w:top w:val="none" w:sz="0" w:space="0" w:color="auto"/>
                <w:left w:val="none" w:sz="0" w:space="0" w:color="auto"/>
                <w:bottom w:val="none" w:sz="0" w:space="0" w:color="auto"/>
                <w:right w:val="none" w:sz="0" w:space="0" w:color="auto"/>
              </w:divBdr>
              <w:divsChild>
                <w:div w:id="1144157434">
                  <w:marLeft w:val="0"/>
                  <w:marRight w:val="0"/>
                  <w:marTop w:val="0"/>
                  <w:marBottom w:val="0"/>
                  <w:divBdr>
                    <w:top w:val="none" w:sz="0" w:space="0" w:color="auto"/>
                    <w:left w:val="none" w:sz="0" w:space="0" w:color="auto"/>
                    <w:bottom w:val="none" w:sz="0" w:space="0" w:color="auto"/>
                    <w:right w:val="none" w:sz="0" w:space="0" w:color="auto"/>
                  </w:divBdr>
                  <w:divsChild>
                    <w:div w:id="7516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7127">
      <w:bodyDiv w:val="1"/>
      <w:marLeft w:val="0"/>
      <w:marRight w:val="0"/>
      <w:marTop w:val="0"/>
      <w:marBottom w:val="0"/>
      <w:divBdr>
        <w:top w:val="none" w:sz="0" w:space="0" w:color="auto"/>
        <w:left w:val="none" w:sz="0" w:space="0" w:color="auto"/>
        <w:bottom w:val="none" w:sz="0" w:space="0" w:color="auto"/>
        <w:right w:val="none" w:sz="0" w:space="0" w:color="auto"/>
      </w:divBdr>
      <w:divsChild>
        <w:div w:id="1016735784">
          <w:marLeft w:val="0"/>
          <w:marRight w:val="0"/>
          <w:marTop w:val="0"/>
          <w:marBottom w:val="0"/>
          <w:divBdr>
            <w:top w:val="none" w:sz="0" w:space="0" w:color="auto"/>
            <w:left w:val="none" w:sz="0" w:space="0" w:color="auto"/>
            <w:bottom w:val="none" w:sz="0" w:space="0" w:color="auto"/>
            <w:right w:val="none" w:sz="0" w:space="0" w:color="auto"/>
          </w:divBdr>
          <w:divsChild>
            <w:div w:id="2043551398">
              <w:marLeft w:val="0"/>
              <w:marRight w:val="0"/>
              <w:marTop w:val="0"/>
              <w:marBottom w:val="0"/>
              <w:divBdr>
                <w:top w:val="none" w:sz="0" w:space="0" w:color="auto"/>
                <w:left w:val="none" w:sz="0" w:space="0" w:color="auto"/>
                <w:bottom w:val="none" w:sz="0" w:space="0" w:color="auto"/>
                <w:right w:val="none" w:sz="0" w:space="0" w:color="auto"/>
              </w:divBdr>
            </w:div>
            <w:div w:id="1800149382">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12707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1653">
              <w:marLeft w:val="0"/>
              <w:marRight w:val="0"/>
              <w:marTop w:val="0"/>
              <w:marBottom w:val="0"/>
              <w:divBdr>
                <w:top w:val="none" w:sz="0" w:space="0" w:color="auto"/>
                <w:left w:val="none" w:sz="0" w:space="0" w:color="auto"/>
                <w:bottom w:val="none" w:sz="0" w:space="0" w:color="auto"/>
                <w:right w:val="none" w:sz="0" w:space="0" w:color="auto"/>
              </w:divBdr>
            </w:div>
          </w:divsChild>
        </w:div>
        <w:div w:id="1687512807">
          <w:marLeft w:val="0"/>
          <w:marRight w:val="0"/>
          <w:marTop w:val="0"/>
          <w:marBottom w:val="0"/>
          <w:divBdr>
            <w:top w:val="none" w:sz="0" w:space="0" w:color="auto"/>
            <w:left w:val="none" w:sz="0" w:space="0" w:color="auto"/>
            <w:bottom w:val="none" w:sz="0" w:space="0" w:color="auto"/>
            <w:right w:val="none" w:sz="0" w:space="0" w:color="auto"/>
          </w:divBdr>
          <w:divsChild>
            <w:div w:id="674694596">
              <w:marLeft w:val="0"/>
              <w:marRight w:val="0"/>
              <w:marTop w:val="0"/>
              <w:marBottom w:val="0"/>
              <w:divBdr>
                <w:top w:val="none" w:sz="0" w:space="0" w:color="auto"/>
                <w:left w:val="none" w:sz="0" w:space="0" w:color="auto"/>
                <w:bottom w:val="none" w:sz="0" w:space="0" w:color="auto"/>
                <w:right w:val="none" w:sz="0" w:space="0" w:color="auto"/>
              </w:divBdr>
            </w:div>
            <w:div w:id="1255095535">
              <w:marLeft w:val="0"/>
              <w:marRight w:val="0"/>
              <w:marTop w:val="0"/>
              <w:marBottom w:val="0"/>
              <w:divBdr>
                <w:top w:val="none" w:sz="0" w:space="0" w:color="auto"/>
                <w:left w:val="none" w:sz="0" w:space="0" w:color="auto"/>
                <w:bottom w:val="none" w:sz="0" w:space="0" w:color="auto"/>
                <w:right w:val="none" w:sz="0" w:space="0" w:color="auto"/>
              </w:divBdr>
              <w:divsChild>
                <w:div w:id="674772597">
                  <w:marLeft w:val="0"/>
                  <w:marRight w:val="0"/>
                  <w:marTop w:val="0"/>
                  <w:marBottom w:val="0"/>
                  <w:divBdr>
                    <w:top w:val="none" w:sz="0" w:space="0" w:color="auto"/>
                    <w:left w:val="none" w:sz="0" w:space="0" w:color="auto"/>
                    <w:bottom w:val="none" w:sz="0" w:space="0" w:color="auto"/>
                    <w:right w:val="none" w:sz="0" w:space="0" w:color="auto"/>
                  </w:divBdr>
                  <w:divsChild>
                    <w:div w:id="7606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7143">
              <w:marLeft w:val="0"/>
              <w:marRight w:val="0"/>
              <w:marTop w:val="0"/>
              <w:marBottom w:val="0"/>
              <w:divBdr>
                <w:top w:val="none" w:sz="0" w:space="0" w:color="auto"/>
                <w:left w:val="none" w:sz="0" w:space="0" w:color="auto"/>
                <w:bottom w:val="none" w:sz="0" w:space="0" w:color="auto"/>
                <w:right w:val="none" w:sz="0" w:space="0" w:color="auto"/>
              </w:divBdr>
            </w:div>
          </w:divsChild>
        </w:div>
        <w:div w:id="1782066256">
          <w:marLeft w:val="0"/>
          <w:marRight w:val="0"/>
          <w:marTop w:val="0"/>
          <w:marBottom w:val="0"/>
          <w:divBdr>
            <w:top w:val="none" w:sz="0" w:space="0" w:color="auto"/>
            <w:left w:val="none" w:sz="0" w:space="0" w:color="auto"/>
            <w:bottom w:val="none" w:sz="0" w:space="0" w:color="auto"/>
            <w:right w:val="none" w:sz="0" w:space="0" w:color="auto"/>
          </w:divBdr>
          <w:divsChild>
            <w:div w:id="1831211591">
              <w:marLeft w:val="0"/>
              <w:marRight w:val="0"/>
              <w:marTop w:val="0"/>
              <w:marBottom w:val="0"/>
              <w:divBdr>
                <w:top w:val="none" w:sz="0" w:space="0" w:color="auto"/>
                <w:left w:val="none" w:sz="0" w:space="0" w:color="auto"/>
                <w:bottom w:val="none" w:sz="0" w:space="0" w:color="auto"/>
                <w:right w:val="none" w:sz="0" w:space="0" w:color="auto"/>
              </w:divBdr>
            </w:div>
            <w:div w:id="1133252268">
              <w:marLeft w:val="0"/>
              <w:marRight w:val="0"/>
              <w:marTop w:val="0"/>
              <w:marBottom w:val="0"/>
              <w:divBdr>
                <w:top w:val="none" w:sz="0" w:space="0" w:color="auto"/>
                <w:left w:val="none" w:sz="0" w:space="0" w:color="auto"/>
                <w:bottom w:val="none" w:sz="0" w:space="0" w:color="auto"/>
                <w:right w:val="none" w:sz="0" w:space="0" w:color="auto"/>
              </w:divBdr>
              <w:divsChild>
                <w:div w:id="1091269655">
                  <w:marLeft w:val="0"/>
                  <w:marRight w:val="0"/>
                  <w:marTop w:val="0"/>
                  <w:marBottom w:val="0"/>
                  <w:divBdr>
                    <w:top w:val="none" w:sz="0" w:space="0" w:color="auto"/>
                    <w:left w:val="none" w:sz="0" w:space="0" w:color="auto"/>
                    <w:bottom w:val="none" w:sz="0" w:space="0" w:color="auto"/>
                    <w:right w:val="none" w:sz="0" w:space="0" w:color="auto"/>
                  </w:divBdr>
                  <w:divsChild>
                    <w:div w:id="6815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786">
              <w:marLeft w:val="0"/>
              <w:marRight w:val="0"/>
              <w:marTop w:val="0"/>
              <w:marBottom w:val="0"/>
              <w:divBdr>
                <w:top w:val="none" w:sz="0" w:space="0" w:color="auto"/>
                <w:left w:val="none" w:sz="0" w:space="0" w:color="auto"/>
                <w:bottom w:val="none" w:sz="0" w:space="0" w:color="auto"/>
                <w:right w:val="none" w:sz="0" w:space="0" w:color="auto"/>
              </w:divBdr>
            </w:div>
          </w:divsChild>
        </w:div>
        <w:div w:id="1869222218">
          <w:marLeft w:val="0"/>
          <w:marRight w:val="0"/>
          <w:marTop w:val="0"/>
          <w:marBottom w:val="0"/>
          <w:divBdr>
            <w:top w:val="none" w:sz="0" w:space="0" w:color="auto"/>
            <w:left w:val="none" w:sz="0" w:space="0" w:color="auto"/>
            <w:bottom w:val="none" w:sz="0" w:space="0" w:color="auto"/>
            <w:right w:val="none" w:sz="0" w:space="0" w:color="auto"/>
          </w:divBdr>
          <w:divsChild>
            <w:div w:id="557204313">
              <w:marLeft w:val="0"/>
              <w:marRight w:val="0"/>
              <w:marTop w:val="0"/>
              <w:marBottom w:val="0"/>
              <w:divBdr>
                <w:top w:val="none" w:sz="0" w:space="0" w:color="auto"/>
                <w:left w:val="none" w:sz="0" w:space="0" w:color="auto"/>
                <w:bottom w:val="none" w:sz="0" w:space="0" w:color="auto"/>
                <w:right w:val="none" w:sz="0" w:space="0" w:color="auto"/>
              </w:divBdr>
            </w:div>
            <w:div w:id="384525003">
              <w:marLeft w:val="0"/>
              <w:marRight w:val="0"/>
              <w:marTop w:val="0"/>
              <w:marBottom w:val="0"/>
              <w:divBdr>
                <w:top w:val="none" w:sz="0" w:space="0" w:color="auto"/>
                <w:left w:val="none" w:sz="0" w:space="0" w:color="auto"/>
                <w:bottom w:val="none" w:sz="0" w:space="0" w:color="auto"/>
                <w:right w:val="none" w:sz="0" w:space="0" w:color="auto"/>
              </w:divBdr>
              <w:divsChild>
                <w:div w:id="1027833545">
                  <w:marLeft w:val="0"/>
                  <w:marRight w:val="0"/>
                  <w:marTop w:val="0"/>
                  <w:marBottom w:val="0"/>
                  <w:divBdr>
                    <w:top w:val="none" w:sz="0" w:space="0" w:color="auto"/>
                    <w:left w:val="none" w:sz="0" w:space="0" w:color="auto"/>
                    <w:bottom w:val="none" w:sz="0" w:space="0" w:color="auto"/>
                    <w:right w:val="none" w:sz="0" w:space="0" w:color="auto"/>
                  </w:divBdr>
                  <w:divsChild>
                    <w:div w:id="12723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0446">
      <w:bodyDiv w:val="1"/>
      <w:marLeft w:val="0"/>
      <w:marRight w:val="0"/>
      <w:marTop w:val="0"/>
      <w:marBottom w:val="0"/>
      <w:divBdr>
        <w:top w:val="none" w:sz="0" w:space="0" w:color="auto"/>
        <w:left w:val="none" w:sz="0" w:space="0" w:color="auto"/>
        <w:bottom w:val="none" w:sz="0" w:space="0" w:color="auto"/>
        <w:right w:val="none" w:sz="0" w:space="0" w:color="auto"/>
      </w:divBdr>
    </w:div>
    <w:div w:id="1440561688">
      <w:bodyDiv w:val="1"/>
      <w:marLeft w:val="0"/>
      <w:marRight w:val="0"/>
      <w:marTop w:val="0"/>
      <w:marBottom w:val="0"/>
      <w:divBdr>
        <w:top w:val="none" w:sz="0" w:space="0" w:color="auto"/>
        <w:left w:val="none" w:sz="0" w:space="0" w:color="auto"/>
        <w:bottom w:val="none" w:sz="0" w:space="0" w:color="auto"/>
        <w:right w:val="none" w:sz="0" w:space="0" w:color="auto"/>
      </w:divBdr>
      <w:divsChild>
        <w:div w:id="382025958">
          <w:marLeft w:val="0"/>
          <w:marRight w:val="0"/>
          <w:marTop w:val="0"/>
          <w:marBottom w:val="0"/>
          <w:divBdr>
            <w:top w:val="none" w:sz="0" w:space="0" w:color="auto"/>
            <w:left w:val="none" w:sz="0" w:space="0" w:color="auto"/>
            <w:bottom w:val="none" w:sz="0" w:space="0" w:color="auto"/>
            <w:right w:val="none" w:sz="0" w:space="0" w:color="auto"/>
          </w:divBdr>
          <w:divsChild>
            <w:div w:id="1178930834">
              <w:marLeft w:val="0"/>
              <w:marRight w:val="0"/>
              <w:marTop w:val="0"/>
              <w:marBottom w:val="0"/>
              <w:divBdr>
                <w:top w:val="none" w:sz="0" w:space="0" w:color="auto"/>
                <w:left w:val="none" w:sz="0" w:space="0" w:color="auto"/>
                <w:bottom w:val="none" w:sz="0" w:space="0" w:color="auto"/>
                <w:right w:val="none" w:sz="0" w:space="0" w:color="auto"/>
              </w:divBdr>
            </w:div>
            <w:div w:id="1247303820">
              <w:marLeft w:val="0"/>
              <w:marRight w:val="0"/>
              <w:marTop w:val="0"/>
              <w:marBottom w:val="0"/>
              <w:divBdr>
                <w:top w:val="none" w:sz="0" w:space="0" w:color="auto"/>
                <w:left w:val="none" w:sz="0" w:space="0" w:color="auto"/>
                <w:bottom w:val="none" w:sz="0" w:space="0" w:color="auto"/>
                <w:right w:val="none" w:sz="0" w:space="0" w:color="auto"/>
              </w:divBdr>
              <w:divsChild>
                <w:div w:id="1038504324">
                  <w:marLeft w:val="0"/>
                  <w:marRight w:val="0"/>
                  <w:marTop w:val="0"/>
                  <w:marBottom w:val="0"/>
                  <w:divBdr>
                    <w:top w:val="none" w:sz="0" w:space="0" w:color="auto"/>
                    <w:left w:val="none" w:sz="0" w:space="0" w:color="auto"/>
                    <w:bottom w:val="none" w:sz="0" w:space="0" w:color="auto"/>
                    <w:right w:val="none" w:sz="0" w:space="0" w:color="auto"/>
                  </w:divBdr>
                  <w:divsChild>
                    <w:div w:id="467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900">
              <w:marLeft w:val="0"/>
              <w:marRight w:val="0"/>
              <w:marTop w:val="0"/>
              <w:marBottom w:val="0"/>
              <w:divBdr>
                <w:top w:val="none" w:sz="0" w:space="0" w:color="auto"/>
                <w:left w:val="none" w:sz="0" w:space="0" w:color="auto"/>
                <w:bottom w:val="none" w:sz="0" w:space="0" w:color="auto"/>
                <w:right w:val="none" w:sz="0" w:space="0" w:color="auto"/>
              </w:divBdr>
            </w:div>
          </w:divsChild>
        </w:div>
        <w:div w:id="1254435431">
          <w:marLeft w:val="0"/>
          <w:marRight w:val="0"/>
          <w:marTop w:val="0"/>
          <w:marBottom w:val="0"/>
          <w:divBdr>
            <w:top w:val="none" w:sz="0" w:space="0" w:color="auto"/>
            <w:left w:val="none" w:sz="0" w:space="0" w:color="auto"/>
            <w:bottom w:val="none" w:sz="0" w:space="0" w:color="auto"/>
            <w:right w:val="none" w:sz="0" w:space="0" w:color="auto"/>
          </w:divBdr>
          <w:divsChild>
            <w:div w:id="1472096872">
              <w:marLeft w:val="0"/>
              <w:marRight w:val="0"/>
              <w:marTop w:val="0"/>
              <w:marBottom w:val="0"/>
              <w:divBdr>
                <w:top w:val="none" w:sz="0" w:space="0" w:color="auto"/>
                <w:left w:val="none" w:sz="0" w:space="0" w:color="auto"/>
                <w:bottom w:val="none" w:sz="0" w:space="0" w:color="auto"/>
                <w:right w:val="none" w:sz="0" w:space="0" w:color="auto"/>
              </w:divBdr>
            </w:div>
            <w:div w:id="951664284">
              <w:marLeft w:val="0"/>
              <w:marRight w:val="0"/>
              <w:marTop w:val="0"/>
              <w:marBottom w:val="0"/>
              <w:divBdr>
                <w:top w:val="none" w:sz="0" w:space="0" w:color="auto"/>
                <w:left w:val="none" w:sz="0" w:space="0" w:color="auto"/>
                <w:bottom w:val="none" w:sz="0" w:space="0" w:color="auto"/>
                <w:right w:val="none" w:sz="0" w:space="0" w:color="auto"/>
              </w:divBdr>
              <w:divsChild>
                <w:div w:id="1574240928">
                  <w:marLeft w:val="0"/>
                  <w:marRight w:val="0"/>
                  <w:marTop w:val="0"/>
                  <w:marBottom w:val="0"/>
                  <w:divBdr>
                    <w:top w:val="none" w:sz="0" w:space="0" w:color="auto"/>
                    <w:left w:val="none" w:sz="0" w:space="0" w:color="auto"/>
                    <w:bottom w:val="none" w:sz="0" w:space="0" w:color="auto"/>
                    <w:right w:val="none" w:sz="0" w:space="0" w:color="auto"/>
                  </w:divBdr>
                  <w:divsChild>
                    <w:div w:id="11002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6209">
              <w:marLeft w:val="0"/>
              <w:marRight w:val="0"/>
              <w:marTop w:val="0"/>
              <w:marBottom w:val="0"/>
              <w:divBdr>
                <w:top w:val="none" w:sz="0" w:space="0" w:color="auto"/>
                <w:left w:val="none" w:sz="0" w:space="0" w:color="auto"/>
                <w:bottom w:val="none" w:sz="0" w:space="0" w:color="auto"/>
                <w:right w:val="none" w:sz="0" w:space="0" w:color="auto"/>
              </w:divBdr>
            </w:div>
          </w:divsChild>
        </w:div>
        <w:div w:id="325789627">
          <w:marLeft w:val="0"/>
          <w:marRight w:val="0"/>
          <w:marTop w:val="0"/>
          <w:marBottom w:val="0"/>
          <w:divBdr>
            <w:top w:val="none" w:sz="0" w:space="0" w:color="auto"/>
            <w:left w:val="none" w:sz="0" w:space="0" w:color="auto"/>
            <w:bottom w:val="none" w:sz="0" w:space="0" w:color="auto"/>
            <w:right w:val="none" w:sz="0" w:space="0" w:color="auto"/>
          </w:divBdr>
          <w:divsChild>
            <w:div w:id="942304971">
              <w:marLeft w:val="0"/>
              <w:marRight w:val="0"/>
              <w:marTop w:val="0"/>
              <w:marBottom w:val="0"/>
              <w:divBdr>
                <w:top w:val="none" w:sz="0" w:space="0" w:color="auto"/>
                <w:left w:val="none" w:sz="0" w:space="0" w:color="auto"/>
                <w:bottom w:val="none" w:sz="0" w:space="0" w:color="auto"/>
                <w:right w:val="none" w:sz="0" w:space="0" w:color="auto"/>
              </w:divBdr>
            </w:div>
            <w:div w:id="434137072">
              <w:marLeft w:val="0"/>
              <w:marRight w:val="0"/>
              <w:marTop w:val="0"/>
              <w:marBottom w:val="0"/>
              <w:divBdr>
                <w:top w:val="none" w:sz="0" w:space="0" w:color="auto"/>
                <w:left w:val="none" w:sz="0" w:space="0" w:color="auto"/>
                <w:bottom w:val="none" w:sz="0" w:space="0" w:color="auto"/>
                <w:right w:val="none" w:sz="0" w:space="0" w:color="auto"/>
              </w:divBdr>
              <w:divsChild>
                <w:div w:id="1970623167">
                  <w:marLeft w:val="0"/>
                  <w:marRight w:val="0"/>
                  <w:marTop w:val="0"/>
                  <w:marBottom w:val="0"/>
                  <w:divBdr>
                    <w:top w:val="none" w:sz="0" w:space="0" w:color="auto"/>
                    <w:left w:val="none" w:sz="0" w:space="0" w:color="auto"/>
                    <w:bottom w:val="none" w:sz="0" w:space="0" w:color="auto"/>
                    <w:right w:val="none" w:sz="0" w:space="0" w:color="auto"/>
                  </w:divBdr>
                  <w:divsChild>
                    <w:div w:id="4482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2570">
      <w:bodyDiv w:val="1"/>
      <w:marLeft w:val="0"/>
      <w:marRight w:val="0"/>
      <w:marTop w:val="0"/>
      <w:marBottom w:val="0"/>
      <w:divBdr>
        <w:top w:val="none" w:sz="0" w:space="0" w:color="auto"/>
        <w:left w:val="none" w:sz="0" w:space="0" w:color="auto"/>
        <w:bottom w:val="none" w:sz="0" w:space="0" w:color="auto"/>
        <w:right w:val="none" w:sz="0" w:space="0" w:color="auto"/>
      </w:divBdr>
      <w:divsChild>
        <w:div w:id="239675500">
          <w:marLeft w:val="0"/>
          <w:marRight w:val="0"/>
          <w:marTop w:val="0"/>
          <w:marBottom w:val="0"/>
          <w:divBdr>
            <w:top w:val="none" w:sz="0" w:space="0" w:color="auto"/>
            <w:left w:val="none" w:sz="0" w:space="0" w:color="auto"/>
            <w:bottom w:val="none" w:sz="0" w:space="0" w:color="auto"/>
            <w:right w:val="none" w:sz="0" w:space="0" w:color="auto"/>
          </w:divBdr>
          <w:divsChild>
            <w:div w:id="2110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4388">
      <w:bodyDiv w:val="1"/>
      <w:marLeft w:val="0"/>
      <w:marRight w:val="0"/>
      <w:marTop w:val="0"/>
      <w:marBottom w:val="0"/>
      <w:divBdr>
        <w:top w:val="none" w:sz="0" w:space="0" w:color="auto"/>
        <w:left w:val="none" w:sz="0" w:space="0" w:color="auto"/>
        <w:bottom w:val="none" w:sz="0" w:space="0" w:color="auto"/>
        <w:right w:val="none" w:sz="0" w:space="0" w:color="auto"/>
      </w:divBdr>
      <w:divsChild>
        <w:div w:id="1678575669">
          <w:marLeft w:val="0"/>
          <w:marRight w:val="0"/>
          <w:marTop w:val="0"/>
          <w:marBottom w:val="0"/>
          <w:divBdr>
            <w:top w:val="none" w:sz="0" w:space="0" w:color="auto"/>
            <w:left w:val="none" w:sz="0" w:space="0" w:color="auto"/>
            <w:bottom w:val="none" w:sz="0" w:space="0" w:color="auto"/>
            <w:right w:val="none" w:sz="0" w:space="0" w:color="auto"/>
          </w:divBdr>
          <w:divsChild>
            <w:div w:id="1532261086">
              <w:marLeft w:val="0"/>
              <w:marRight w:val="0"/>
              <w:marTop w:val="0"/>
              <w:marBottom w:val="0"/>
              <w:divBdr>
                <w:top w:val="none" w:sz="0" w:space="0" w:color="auto"/>
                <w:left w:val="none" w:sz="0" w:space="0" w:color="auto"/>
                <w:bottom w:val="none" w:sz="0" w:space="0" w:color="auto"/>
                <w:right w:val="none" w:sz="0" w:space="0" w:color="auto"/>
              </w:divBdr>
            </w:div>
            <w:div w:id="671226481">
              <w:marLeft w:val="0"/>
              <w:marRight w:val="0"/>
              <w:marTop w:val="0"/>
              <w:marBottom w:val="0"/>
              <w:divBdr>
                <w:top w:val="none" w:sz="0" w:space="0" w:color="auto"/>
                <w:left w:val="none" w:sz="0" w:space="0" w:color="auto"/>
                <w:bottom w:val="none" w:sz="0" w:space="0" w:color="auto"/>
                <w:right w:val="none" w:sz="0" w:space="0" w:color="auto"/>
              </w:divBdr>
              <w:divsChild>
                <w:div w:id="1529679540">
                  <w:marLeft w:val="0"/>
                  <w:marRight w:val="0"/>
                  <w:marTop w:val="0"/>
                  <w:marBottom w:val="0"/>
                  <w:divBdr>
                    <w:top w:val="none" w:sz="0" w:space="0" w:color="auto"/>
                    <w:left w:val="none" w:sz="0" w:space="0" w:color="auto"/>
                    <w:bottom w:val="none" w:sz="0" w:space="0" w:color="auto"/>
                    <w:right w:val="none" w:sz="0" w:space="0" w:color="auto"/>
                  </w:divBdr>
                  <w:divsChild>
                    <w:div w:id="1263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58">
              <w:marLeft w:val="0"/>
              <w:marRight w:val="0"/>
              <w:marTop w:val="0"/>
              <w:marBottom w:val="0"/>
              <w:divBdr>
                <w:top w:val="none" w:sz="0" w:space="0" w:color="auto"/>
                <w:left w:val="none" w:sz="0" w:space="0" w:color="auto"/>
                <w:bottom w:val="none" w:sz="0" w:space="0" w:color="auto"/>
                <w:right w:val="none" w:sz="0" w:space="0" w:color="auto"/>
              </w:divBdr>
            </w:div>
          </w:divsChild>
        </w:div>
        <w:div w:id="373428665">
          <w:marLeft w:val="0"/>
          <w:marRight w:val="0"/>
          <w:marTop w:val="0"/>
          <w:marBottom w:val="0"/>
          <w:divBdr>
            <w:top w:val="none" w:sz="0" w:space="0" w:color="auto"/>
            <w:left w:val="none" w:sz="0" w:space="0" w:color="auto"/>
            <w:bottom w:val="none" w:sz="0" w:space="0" w:color="auto"/>
            <w:right w:val="none" w:sz="0" w:space="0" w:color="auto"/>
          </w:divBdr>
          <w:divsChild>
            <w:div w:id="1496721248">
              <w:marLeft w:val="0"/>
              <w:marRight w:val="0"/>
              <w:marTop w:val="0"/>
              <w:marBottom w:val="0"/>
              <w:divBdr>
                <w:top w:val="none" w:sz="0" w:space="0" w:color="auto"/>
                <w:left w:val="none" w:sz="0" w:space="0" w:color="auto"/>
                <w:bottom w:val="none" w:sz="0" w:space="0" w:color="auto"/>
                <w:right w:val="none" w:sz="0" w:space="0" w:color="auto"/>
              </w:divBdr>
            </w:div>
            <w:div w:id="2109352996">
              <w:marLeft w:val="0"/>
              <w:marRight w:val="0"/>
              <w:marTop w:val="0"/>
              <w:marBottom w:val="0"/>
              <w:divBdr>
                <w:top w:val="none" w:sz="0" w:space="0" w:color="auto"/>
                <w:left w:val="none" w:sz="0" w:space="0" w:color="auto"/>
                <w:bottom w:val="none" w:sz="0" w:space="0" w:color="auto"/>
                <w:right w:val="none" w:sz="0" w:space="0" w:color="auto"/>
              </w:divBdr>
              <w:divsChild>
                <w:div w:id="1643582018">
                  <w:marLeft w:val="0"/>
                  <w:marRight w:val="0"/>
                  <w:marTop w:val="0"/>
                  <w:marBottom w:val="0"/>
                  <w:divBdr>
                    <w:top w:val="none" w:sz="0" w:space="0" w:color="auto"/>
                    <w:left w:val="none" w:sz="0" w:space="0" w:color="auto"/>
                    <w:bottom w:val="none" w:sz="0" w:space="0" w:color="auto"/>
                    <w:right w:val="none" w:sz="0" w:space="0" w:color="auto"/>
                  </w:divBdr>
                  <w:divsChild>
                    <w:div w:id="4066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3609">
              <w:marLeft w:val="0"/>
              <w:marRight w:val="0"/>
              <w:marTop w:val="0"/>
              <w:marBottom w:val="0"/>
              <w:divBdr>
                <w:top w:val="none" w:sz="0" w:space="0" w:color="auto"/>
                <w:left w:val="none" w:sz="0" w:space="0" w:color="auto"/>
                <w:bottom w:val="none" w:sz="0" w:space="0" w:color="auto"/>
                <w:right w:val="none" w:sz="0" w:space="0" w:color="auto"/>
              </w:divBdr>
            </w:div>
          </w:divsChild>
        </w:div>
        <w:div w:id="721368247">
          <w:marLeft w:val="0"/>
          <w:marRight w:val="0"/>
          <w:marTop w:val="0"/>
          <w:marBottom w:val="0"/>
          <w:divBdr>
            <w:top w:val="none" w:sz="0" w:space="0" w:color="auto"/>
            <w:left w:val="none" w:sz="0" w:space="0" w:color="auto"/>
            <w:bottom w:val="none" w:sz="0" w:space="0" w:color="auto"/>
            <w:right w:val="none" w:sz="0" w:space="0" w:color="auto"/>
          </w:divBdr>
          <w:divsChild>
            <w:div w:id="1977834269">
              <w:marLeft w:val="0"/>
              <w:marRight w:val="0"/>
              <w:marTop w:val="0"/>
              <w:marBottom w:val="0"/>
              <w:divBdr>
                <w:top w:val="none" w:sz="0" w:space="0" w:color="auto"/>
                <w:left w:val="none" w:sz="0" w:space="0" w:color="auto"/>
                <w:bottom w:val="none" w:sz="0" w:space="0" w:color="auto"/>
                <w:right w:val="none" w:sz="0" w:space="0" w:color="auto"/>
              </w:divBdr>
            </w:div>
            <w:div w:id="1145439450">
              <w:marLeft w:val="0"/>
              <w:marRight w:val="0"/>
              <w:marTop w:val="0"/>
              <w:marBottom w:val="0"/>
              <w:divBdr>
                <w:top w:val="none" w:sz="0" w:space="0" w:color="auto"/>
                <w:left w:val="none" w:sz="0" w:space="0" w:color="auto"/>
                <w:bottom w:val="none" w:sz="0" w:space="0" w:color="auto"/>
                <w:right w:val="none" w:sz="0" w:space="0" w:color="auto"/>
              </w:divBdr>
              <w:divsChild>
                <w:div w:id="1609242130">
                  <w:marLeft w:val="0"/>
                  <w:marRight w:val="0"/>
                  <w:marTop w:val="0"/>
                  <w:marBottom w:val="0"/>
                  <w:divBdr>
                    <w:top w:val="none" w:sz="0" w:space="0" w:color="auto"/>
                    <w:left w:val="none" w:sz="0" w:space="0" w:color="auto"/>
                    <w:bottom w:val="none" w:sz="0" w:space="0" w:color="auto"/>
                    <w:right w:val="none" w:sz="0" w:space="0" w:color="auto"/>
                  </w:divBdr>
                  <w:divsChild>
                    <w:div w:id="2712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333">
              <w:marLeft w:val="0"/>
              <w:marRight w:val="0"/>
              <w:marTop w:val="0"/>
              <w:marBottom w:val="0"/>
              <w:divBdr>
                <w:top w:val="none" w:sz="0" w:space="0" w:color="auto"/>
                <w:left w:val="none" w:sz="0" w:space="0" w:color="auto"/>
                <w:bottom w:val="none" w:sz="0" w:space="0" w:color="auto"/>
                <w:right w:val="none" w:sz="0" w:space="0" w:color="auto"/>
              </w:divBdr>
            </w:div>
          </w:divsChild>
        </w:div>
        <w:div w:id="602229594">
          <w:marLeft w:val="0"/>
          <w:marRight w:val="0"/>
          <w:marTop w:val="0"/>
          <w:marBottom w:val="0"/>
          <w:divBdr>
            <w:top w:val="none" w:sz="0" w:space="0" w:color="auto"/>
            <w:left w:val="none" w:sz="0" w:space="0" w:color="auto"/>
            <w:bottom w:val="none" w:sz="0" w:space="0" w:color="auto"/>
            <w:right w:val="none" w:sz="0" w:space="0" w:color="auto"/>
          </w:divBdr>
          <w:divsChild>
            <w:div w:id="1521967852">
              <w:marLeft w:val="0"/>
              <w:marRight w:val="0"/>
              <w:marTop w:val="0"/>
              <w:marBottom w:val="0"/>
              <w:divBdr>
                <w:top w:val="none" w:sz="0" w:space="0" w:color="auto"/>
                <w:left w:val="none" w:sz="0" w:space="0" w:color="auto"/>
                <w:bottom w:val="none" w:sz="0" w:space="0" w:color="auto"/>
                <w:right w:val="none" w:sz="0" w:space="0" w:color="auto"/>
              </w:divBdr>
            </w:div>
            <w:div w:id="36899559">
              <w:marLeft w:val="0"/>
              <w:marRight w:val="0"/>
              <w:marTop w:val="0"/>
              <w:marBottom w:val="0"/>
              <w:divBdr>
                <w:top w:val="none" w:sz="0" w:space="0" w:color="auto"/>
                <w:left w:val="none" w:sz="0" w:space="0" w:color="auto"/>
                <w:bottom w:val="none" w:sz="0" w:space="0" w:color="auto"/>
                <w:right w:val="none" w:sz="0" w:space="0" w:color="auto"/>
              </w:divBdr>
              <w:divsChild>
                <w:div w:id="955211085">
                  <w:marLeft w:val="0"/>
                  <w:marRight w:val="0"/>
                  <w:marTop w:val="0"/>
                  <w:marBottom w:val="0"/>
                  <w:divBdr>
                    <w:top w:val="none" w:sz="0" w:space="0" w:color="auto"/>
                    <w:left w:val="none" w:sz="0" w:space="0" w:color="auto"/>
                    <w:bottom w:val="none" w:sz="0" w:space="0" w:color="auto"/>
                    <w:right w:val="none" w:sz="0" w:space="0" w:color="auto"/>
                  </w:divBdr>
                  <w:divsChild>
                    <w:div w:id="177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5607">
              <w:marLeft w:val="0"/>
              <w:marRight w:val="0"/>
              <w:marTop w:val="0"/>
              <w:marBottom w:val="0"/>
              <w:divBdr>
                <w:top w:val="none" w:sz="0" w:space="0" w:color="auto"/>
                <w:left w:val="none" w:sz="0" w:space="0" w:color="auto"/>
                <w:bottom w:val="none" w:sz="0" w:space="0" w:color="auto"/>
                <w:right w:val="none" w:sz="0" w:space="0" w:color="auto"/>
              </w:divBdr>
            </w:div>
          </w:divsChild>
        </w:div>
        <w:div w:id="384447784">
          <w:marLeft w:val="0"/>
          <w:marRight w:val="0"/>
          <w:marTop w:val="0"/>
          <w:marBottom w:val="0"/>
          <w:divBdr>
            <w:top w:val="none" w:sz="0" w:space="0" w:color="auto"/>
            <w:left w:val="none" w:sz="0" w:space="0" w:color="auto"/>
            <w:bottom w:val="none" w:sz="0" w:space="0" w:color="auto"/>
            <w:right w:val="none" w:sz="0" w:space="0" w:color="auto"/>
          </w:divBdr>
          <w:divsChild>
            <w:div w:id="1221943803">
              <w:marLeft w:val="0"/>
              <w:marRight w:val="0"/>
              <w:marTop w:val="0"/>
              <w:marBottom w:val="0"/>
              <w:divBdr>
                <w:top w:val="none" w:sz="0" w:space="0" w:color="auto"/>
                <w:left w:val="none" w:sz="0" w:space="0" w:color="auto"/>
                <w:bottom w:val="none" w:sz="0" w:space="0" w:color="auto"/>
                <w:right w:val="none" w:sz="0" w:space="0" w:color="auto"/>
              </w:divBdr>
            </w:div>
            <w:div w:id="730464979">
              <w:marLeft w:val="0"/>
              <w:marRight w:val="0"/>
              <w:marTop w:val="0"/>
              <w:marBottom w:val="0"/>
              <w:divBdr>
                <w:top w:val="none" w:sz="0" w:space="0" w:color="auto"/>
                <w:left w:val="none" w:sz="0" w:space="0" w:color="auto"/>
                <w:bottom w:val="none" w:sz="0" w:space="0" w:color="auto"/>
                <w:right w:val="none" w:sz="0" w:space="0" w:color="auto"/>
              </w:divBdr>
              <w:divsChild>
                <w:div w:id="1652439939">
                  <w:marLeft w:val="0"/>
                  <w:marRight w:val="0"/>
                  <w:marTop w:val="0"/>
                  <w:marBottom w:val="0"/>
                  <w:divBdr>
                    <w:top w:val="none" w:sz="0" w:space="0" w:color="auto"/>
                    <w:left w:val="none" w:sz="0" w:space="0" w:color="auto"/>
                    <w:bottom w:val="none" w:sz="0" w:space="0" w:color="auto"/>
                    <w:right w:val="none" w:sz="0" w:space="0" w:color="auto"/>
                  </w:divBdr>
                  <w:divsChild>
                    <w:div w:id="19918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798">
              <w:marLeft w:val="0"/>
              <w:marRight w:val="0"/>
              <w:marTop w:val="0"/>
              <w:marBottom w:val="0"/>
              <w:divBdr>
                <w:top w:val="none" w:sz="0" w:space="0" w:color="auto"/>
                <w:left w:val="none" w:sz="0" w:space="0" w:color="auto"/>
                <w:bottom w:val="none" w:sz="0" w:space="0" w:color="auto"/>
                <w:right w:val="none" w:sz="0" w:space="0" w:color="auto"/>
              </w:divBdr>
            </w:div>
          </w:divsChild>
        </w:div>
        <w:div w:id="1908344212">
          <w:marLeft w:val="0"/>
          <w:marRight w:val="0"/>
          <w:marTop w:val="0"/>
          <w:marBottom w:val="0"/>
          <w:divBdr>
            <w:top w:val="none" w:sz="0" w:space="0" w:color="auto"/>
            <w:left w:val="none" w:sz="0" w:space="0" w:color="auto"/>
            <w:bottom w:val="none" w:sz="0" w:space="0" w:color="auto"/>
            <w:right w:val="none" w:sz="0" w:space="0" w:color="auto"/>
          </w:divBdr>
          <w:divsChild>
            <w:div w:id="1310398502">
              <w:marLeft w:val="0"/>
              <w:marRight w:val="0"/>
              <w:marTop w:val="0"/>
              <w:marBottom w:val="0"/>
              <w:divBdr>
                <w:top w:val="none" w:sz="0" w:space="0" w:color="auto"/>
                <w:left w:val="none" w:sz="0" w:space="0" w:color="auto"/>
                <w:bottom w:val="none" w:sz="0" w:space="0" w:color="auto"/>
                <w:right w:val="none" w:sz="0" w:space="0" w:color="auto"/>
              </w:divBdr>
            </w:div>
            <w:div w:id="973678415">
              <w:marLeft w:val="0"/>
              <w:marRight w:val="0"/>
              <w:marTop w:val="0"/>
              <w:marBottom w:val="0"/>
              <w:divBdr>
                <w:top w:val="none" w:sz="0" w:space="0" w:color="auto"/>
                <w:left w:val="none" w:sz="0" w:space="0" w:color="auto"/>
                <w:bottom w:val="none" w:sz="0" w:space="0" w:color="auto"/>
                <w:right w:val="none" w:sz="0" w:space="0" w:color="auto"/>
              </w:divBdr>
              <w:divsChild>
                <w:div w:id="376853518">
                  <w:marLeft w:val="0"/>
                  <w:marRight w:val="0"/>
                  <w:marTop w:val="0"/>
                  <w:marBottom w:val="0"/>
                  <w:divBdr>
                    <w:top w:val="none" w:sz="0" w:space="0" w:color="auto"/>
                    <w:left w:val="none" w:sz="0" w:space="0" w:color="auto"/>
                    <w:bottom w:val="none" w:sz="0" w:space="0" w:color="auto"/>
                    <w:right w:val="none" w:sz="0" w:space="0" w:color="auto"/>
                  </w:divBdr>
                  <w:divsChild>
                    <w:div w:id="1884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5504">
              <w:marLeft w:val="0"/>
              <w:marRight w:val="0"/>
              <w:marTop w:val="0"/>
              <w:marBottom w:val="0"/>
              <w:divBdr>
                <w:top w:val="none" w:sz="0" w:space="0" w:color="auto"/>
                <w:left w:val="none" w:sz="0" w:space="0" w:color="auto"/>
                <w:bottom w:val="none" w:sz="0" w:space="0" w:color="auto"/>
                <w:right w:val="none" w:sz="0" w:space="0" w:color="auto"/>
              </w:divBdr>
            </w:div>
          </w:divsChild>
        </w:div>
        <w:div w:id="638074500">
          <w:marLeft w:val="0"/>
          <w:marRight w:val="0"/>
          <w:marTop w:val="0"/>
          <w:marBottom w:val="0"/>
          <w:divBdr>
            <w:top w:val="none" w:sz="0" w:space="0" w:color="auto"/>
            <w:left w:val="none" w:sz="0" w:space="0" w:color="auto"/>
            <w:bottom w:val="none" w:sz="0" w:space="0" w:color="auto"/>
            <w:right w:val="none" w:sz="0" w:space="0" w:color="auto"/>
          </w:divBdr>
          <w:divsChild>
            <w:div w:id="2045978356">
              <w:marLeft w:val="0"/>
              <w:marRight w:val="0"/>
              <w:marTop w:val="0"/>
              <w:marBottom w:val="0"/>
              <w:divBdr>
                <w:top w:val="none" w:sz="0" w:space="0" w:color="auto"/>
                <w:left w:val="none" w:sz="0" w:space="0" w:color="auto"/>
                <w:bottom w:val="none" w:sz="0" w:space="0" w:color="auto"/>
                <w:right w:val="none" w:sz="0" w:space="0" w:color="auto"/>
              </w:divBdr>
            </w:div>
            <w:div w:id="138302117">
              <w:marLeft w:val="0"/>
              <w:marRight w:val="0"/>
              <w:marTop w:val="0"/>
              <w:marBottom w:val="0"/>
              <w:divBdr>
                <w:top w:val="none" w:sz="0" w:space="0" w:color="auto"/>
                <w:left w:val="none" w:sz="0" w:space="0" w:color="auto"/>
                <w:bottom w:val="none" w:sz="0" w:space="0" w:color="auto"/>
                <w:right w:val="none" w:sz="0" w:space="0" w:color="auto"/>
              </w:divBdr>
              <w:divsChild>
                <w:div w:id="1121802013">
                  <w:marLeft w:val="0"/>
                  <w:marRight w:val="0"/>
                  <w:marTop w:val="0"/>
                  <w:marBottom w:val="0"/>
                  <w:divBdr>
                    <w:top w:val="none" w:sz="0" w:space="0" w:color="auto"/>
                    <w:left w:val="none" w:sz="0" w:space="0" w:color="auto"/>
                    <w:bottom w:val="none" w:sz="0" w:space="0" w:color="auto"/>
                    <w:right w:val="none" w:sz="0" w:space="0" w:color="auto"/>
                  </w:divBdr>
                  <w:divsChild>
                    <w:div w:id="20576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8486">
      <w:bodyDiv w:val="1"/>
      <w:marLeft w:val="0"/>
      <w:marRight w:val="0"/>
      <w:marTop w:val="0"/>
      <w:marBottom w:val="0"/>
      <w:divBdr>
        <w:top w:val="none" w:sz="0" w:space="0" w:color="auto"/>
        <w:left w:val="none" w:sz="0" w:space="0" w:color="auto"/>
        <w:bottom w:val="none" w:sz="0" w:space="0" w:color="auto"/>
        <w:right w:val="none" w:sz="0" w:space="0" w:color="auto"/>
      </w:divBdr>
    </w:div>
    <w:div w:id="1630087077">
      <w:bodyDiv w:val="1"/>
      <w:marLeft w:val="0"/>
      <w:marRight w:val="0"/>
      <w:marTop w:val="0"/>
      <w:marBottom w:val="0"/>
      <w:divBdr>
        <w:top w:val="none" w:sz="0" w:space="0" w:color="auto"/>
        <w:left w:val="none" w:sz="0" w:space="0" w:color="auto"/>
        <w:bottom w:val="none" w:sz="0" w:space="0" w:color="auto"/>
        <w:right w:val="none" w:sz="0" w:space="0" w:color="auto"/>
      </w:divBdr>
      <w:divsChild>
        <w:div w:id="399719474">
          <w:marLeft w:val="0"/>
          <w:marRight w:val="0"/>
          <w:marTop w:val="0"/>
          <w:marBottom w:val="0"/>
          <w:divBdr>
            <w:top w:val="none" w:sz="0" w:space="0" w:color="auto"/>
            <w:left w:val="none" w:sz="0" w:space="0" w:color="auto"/>
            <w:bottom w:val="none" w:sz="0" w:space="0" w:color="auto"/>
            <w:right w:val="none" w:sz="0" w:space="0" w:color="auto"/>
          </w:divBdr>
          <w:divsChild>
            <w:div w:id="271085341">
              <w:marLeft w:val="0"/>
              <w:marRight w:val="0"/>
              <w:marTop w:val="0"/>
              <w:marBottom w:val="0"/>
              <w:divBdr>
                <w:top w:val="none" w:sz="0" w:space="0" w:color="auto"/>
                <w:left w:val="none" w:sz="0" w:space="0" w:color="auto"/>
                <w:bottom w:val="none" w:sz="0" w:space="0" w:color="auto"/>
                <w:right w:val="none" w:sz="0" w:space="0" w:color="auto"/>
              </w:divBdr>
            </w:div>
            <w:div w:id="1248921315">
              <w:marLeft w:val="0"/>
              <w:marRight w:val="0"/>
              <w:marTop w:val="0"/>
              <w:marBottom w:val="0"/>
              <w:divBdr>
                <w:top w:val="none" w:sz="0" w:space="0" w:color="auto"/>
                <w:left w:val="none" w:sz="0" w:space="0" w:color="auto"/>
                <w:bottom w:val="none" w:sz="0" w:space="0" w:color="auto"/>
                <w:right w:val="none" w:sz="0" w:space="0" w:color="auto"/>
              </w:divBdr>
              <w:divsChild>
                <w:div w:id="604272256">
                  <w:marLeft w:val="0"/>
                  <w:marRight w:val="0"/>
                  <w:marTop w:val="0"/>
                  <w:marBottom w:val="0"/>
                  <w:divBdr>
                    <w:top w:val="none" w:sz="0" w:space="0" w:color="auto"/>
                    <w:left w:val="none" w:sz="0" w:space="0" w:color="auto"/>
                    <w:bottom w:val="none" w:sz="0" w:space="0" w:color="auto"/>
                    <w:right w:val="none" w:sz="0" w:space="0" w:color="auto"/>
                  </w:divBdr>
                  <w:divsChild>
                    <w:div w:id="1111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183">
              <w:marLeft w:val="0"/>
              <w:marRight w:val="0"/>
              <w:marTop w:val="0"/>
              <w:marBottom w:val="0"/>
              <w:divBdr>
                <w:top w:val="none" w:sz="0" w:space="0" w:color="auto"/>
                <w:left w:val="none" w:sz="0" w:space="0" w:color="auto"/>
                <w:bottom w:val="none" w:sz="0" w:space="0" w:color="auto"/>
                <w:right w:val="none" w:sz="0" w:space="0" w:color="auto"/>
              </w:divBdr>
            </w:div>
          </w:divsChild>
        </w:div>
        <w:div w:id="2006394206">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none" w:sz="0" w:space="0" w:color="auto"/>
                <w:left w:val="none" w:sz="0" w:space="0" w:color="auto"/>
                <w:bottom w:val="none" w:sz="0" w:space="0" w:color="auto"/>
                <w:right w:val="none" w:sz="0" w:space="0" w:color="auto"/>
              </w:divBdr>
            </w:div>
            <w:div w:id="2002613846">
              <w:marLeft w:val="0"/>
              <w:marRight w:val="0"/>
              <w:marTop w:val="0"/>
              <w:marBottom w:val="0"/>
              <w:divBdr>
                <w:top w:val="none" w:sz="0" w:space="0" w:color="auto"/>
                <w:left w:val="none" w:sz="0" w:space="0" w:color="auto"/>
                <w:bottom w:val="none" w:sz="0" w:space="0" w:color="auto"/>
                <w:right w:val="none" w:sz="0" w:space="0" w:color="auto"/>
              </w:divBdr>
              <w:divsChild>
                <w:div w:id="1738211531">
                  <w:marLeft w:val="0"/>
                  <w:marRight w:val="0"/>
                  <w:marTop w:val="0"/>
                  <w:marBottom w:val="0"/>
                  <w:divBdr>
                    <w:top w:val="none" w:sz="0" w:space="0" w:color="auto"/>
                    <w:left w:val="none" w:sz="0" w:space="0" w:color="auto"/>
                    <w:bottom w:val="none" w:sz="0" w:space="0" w:color="auto"/>
                    <w:right w:val="none" w:sz="0" w:space="0" w:color="auto"/>
                  </w:divBdr>
                  <w:divsChild>
                    <w:div w:id="15852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026">
              <w:marLeft w:val="0"/>
              <w:marRight w:val="0"/>
              <w:marTop w:val="0"/>
              <w:marBottom w:val="0"/>
              <w:divBdr>
                <w:top w:val="none" w:sz="0" w:space="0" w:color="auto"/>
                <w:left w:val="none" w:sz="0" w:space="0" w:color="auto"/>
                <w:bottom w:val="none" w:sz="0" w:space="0" w:color="auto"/>
                <w:right w:val="none" w:sz="0" w:space="0" w:color="auto"/>
              </w:divBdr>
            </w:div>
          </w:divsChild>
        </w:div>
        <w:div w:id="1059667144">
          <w:marLeft w:val="0"/>
          <w:marRight w:val="0"/>
          <w:marTop w:val="0"/>
          <w:marBottom w:val="0"/>
          <w:divBdr>
            <w:top w:val="none" w:sz="0" w:space="0" w:color="auto"/>
            <w:left w:val="none" w:sz="0" w:space="0" w:color="auto"/>
            <w:bottom w:val="none" w:sz="0" w:space="0" w:color="auto"/>
            <w:right w:val="none" w:sz="0" w:space="0" w:color="auto"/>
          </w:divBdr>
          <w:divsChild>
            <w:div w:id="314535292">
              <w:marLeft w:val="0"/>
              <w:marRight w:val="0"/>
              <w:marTop w:val="0"/>
              <w:marBottom w:val="0"/>
              <w:divBdr>
                <w:top w:val="none" w:sz="0" w:space="0" w:color="auto"/>
                <w:left w:val="none" w:sz="0" w:space="0" w:color="auto"/>
                <w:bottom w:val="none" w:sz="0" w:space="0" w:color="auto"/>
                <w:right w:val="none" w:sz="0" w:space="0" w:color="auto"/>
              </w:divBdr>
            </w:div>
            <w:div w:id="2124226239">
              <w:marLeft w:val="0"/>
              <w:marRight w:val="0"/>
              <w:marTop w:val="0"/>
              <w:marBottom w:val="0"/>
              <w:divBdr>
                <w:top w:val="none" w:sz="0" w:space="0" w:color="auto"/>
                <w:left w:val="none" w:sz="0" w:space="0" w:color="auto"/>
                <w:bottom w:val="none" w:sz="0" w:space="0" w:color="auto"/>
                <w:right w:val="none" w:sz="0" w:space="0" w:color="auto"/>
              </w:divBdr>
              <w:divsChild>
                <w:div w:id="47849297">
                  <w:marLeft w:val="0"/>
                  <w:marRight w:val="0"/>
                  <w:marTop w:val="0"/>
                  <w:marBottom w:val="0"/>
                  <w:divBdr>
                    <w:top w:val="none" w:sz="0" w:space="0" w:color="auto"/>
                    <w:left w:val="none" w:sz="0" w:space="0" w:color="auto"/>
                    <w:bottom w:val="none" w:sz="0" w:space="0" w:color="auto"/>
                    <w:right w:val="none" w:sz="0" w:space="0" w:color="auto"/>
                  </w:divBdr>
                  <w:divsChild>
                    <w:div w:id="12608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1994">
      <w:bodyDiv w:val="1"/>
      <w:marLeft w:val="0"/>
      <w:marRight w:val="0"/>
      <w:marTop w:val="0"/>
      <w:marBottom w:val="0"/>
      <w:divBdr>
        <w:top w:val="none" w:sz="0" w:space="0" w:color="auto"/>
        <w:left w:val="none" w:sz="0" w:space="0" w:color="auto"/>
        <w:bottom w:val="none" w:sz="0" w:space="0" w:color="auto"/>
        <w:right w:val="none" w:sz="0" w:space="0" w:color="auto"/>
      </w:divBdr>
    </w:div>
    <w:div w:id="1695157552">
      <w:bodyDiv w:val="1"/>
      <w:marLeft w:val="0"/>
      <w:marRight w:val="0"/>
      <w:marTop w:val="0"/>
      <w:marBottom w:val="0"/>
      <w:divBdr>
        <w:top w:val="none" w:sz="0" w:space="0" w:color="auto"/>
        <w:left w:val="none" w:sz="0" w:space="0" w:color="auto"/>
        <w:bottom w:val="none" w:sz="0" w:space="0" w:color="auto"/>
        <w:right w:val="none" w:sz="0" w:space="0" w:color="auto"/>
      </w:divBdr>
      <w:divsChild>
        <w:div w:id="1942763231">
          <w:marLeft w:val="0"/>
          <w:marRight w:val="0"/>
          <w:marTop w:val="0"/>
          <w:marBottom w:val="0"/>
          <w:divBdr>
            <w:top w:val="none" w:sz="0" w:space="0" w:color="auto"/>
            <w:left w:val="none" w:sz="0" w:space="0" w:color="auto"/>
            <w:bottom w:val="none" w:sz="0" w:space="0" w:color="auto"/>
            <w:right w:val="none" w:sz="0" w:space="0" w:color="auto"/>
          </w:divBdr>
          <w:divsChild>
            <w:div w:id="1925842901">
              <w:marLeft w:val="0"/>
              <w:marRight w:val="0"/>
              <w:marTop w:val="0"/>
              <w:marBottom w:val="0"/>
              <w:divBdr>
                <w:top w:val="none" w:sz="0" w:space="0" w:color="auto"/>
                <w:left w:val="none" w:sz="0" w:space="0" w:color="auto"/>
                <w:bottom w:val="none" w:sz="0" w:space="0" w:color="auto"/>
                <w:right w:val="none" w:sz="0" w:space="0" w:color="auto"/>
              </w:divBdr>
            </w:div>
            <w:div w:id="1301351119">
              <w:marLeft w:val="0"/>
              <w:marRight w:val="0"/>
              <w:marTop w:val="0"/>
              <w:marBottom w:val="0"/>
              <w:divBdr>
                <w:top w:val="none" w:sz="0" w:space="0" w:color="auto"/>
                <w:left w:val="none" w:sz="0" w:space="0" w:color="auto"/>
                <w:bottom w:val="none" w:sz="0" w:space="0" w:color="auto"/>
                <w:right w:val="none" w:sz="0" w:space="0" w:color="auto"/>
              </w:divBdr>
              <w:divsChild>
                <w:div w:id="773524659">
                  <w:marLeft w:val="0"/>
                  <w:marRight w:val="0"/>
                  <w:marTop w:val="0"/>
                  <w:marBottom w:val="0"/>
                  <w:divBdr>
                    <w:top w:val="none" w:sz="0" w:space="0" w:color="auto"/>
                    <w:left w:val="none" w:sz="0" w:space="0" w:color="auto"/>
                    <w:bottom w:val="none" w:sz="0" w:space="0" w:color="auto"/>
                    <w:right w:val="none" w:sz="0" w:space="0" w:color="auto"/>
                  </w:divBdr>
                  <w:divsChild>
                    <w:div w:id="2847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5607">
              <w:marLeft w:val="0"/>
              <w:marRight w:val="0"/>
              <w:marTop w:val="0"/>
              <w:marBottom w:val="0"/>
              <w:divBdr>
                <w:top w:val="none" w:sz="0" w:space="0" w:color="auto"/>
                <w:left w:val="none" w:sz="0" w:space="0" w:color="auto"/>
                <w:bottom w:val="none" w:sz="0" w:space="0" w:color="auto"/>
                <w:right w:val="none" w:sz="0" w:space="0" w:color="auto"/>
              </w:divBdr>
            </w:div>
          </w:divsChild>
        </w:div>
        <w:div w:id="95516743">
          <w:marLeft w:val="0"/>
          <w:marRight w:val="0"/>
          <w:marTop w:val="0"/>
          <w:marBottom w:val="0"/>
          <w:divBdr>
            <w:top w:val="none" w:sz="0" w:space="0" w:color="auto"/>
            <w:left w:val="none" w:sz="0" w:space="0" w:color="auto"/>
            <w:bottom w:val="none" w:sz="0" w:space="0" w:color="auto"/>
            <w:right w:val="none" w:sz="0" w:space="0" w:color="auto"/>
          </w:divBdr>
          <w:divsChild>
            <w:div w:id="728764543">
              <w:marLeft w:val="0"/>
              <w:marRight w:val="0"/>
              <w:marTop w:val="0"/>
              <w:marBottom w:val="0"/>
              <w:divBdr>
                <w:top w:val="none" w:sz="0" w:space="0" w:color="auto"/>
                <w:left w:val="none" w:sz="0" w:space="0" w:color="auto"/>
                <w:bottom w:val="none" w:sz="0" w:space="0" w:color="auto"/>
                <w:right w:val="none" w:sz="0" w:space="0" w:color="auto"/>
              </w:divBdr>
            </w:div>
            <w:div w:id="159128498">
              <w:marLeft w:val="0"/>
              <w:marRight w:val="0"/>
              <w:marTop w:val="0"/>
              <w:marBottom w:val="0"/>
              <w:divBdr>
                <w:top w:val="none" w:sz="0" w:space="0" w:color="auto"/>
                <w:left w:val="none" w:sz="0" w:space="0" w:color="auto"/>
                <w:bottom w:val="none" w:sz="0" w:space="0" w:color="auto"/>
                <w:right w:val="none" w:sz="0" w:space="0" w:color="auto"/>
              </w:divBdr>
              <w:divsChild>
                <w:div w:id="1823814416">
                  <w:marLeft w:val="0"/>
                  <w:marRight w:val="0"/>
                  <w:marTop w:val="0"/>
                  <w:marBottom w:val="0"/>
                  <w:divBdr>
                    <w:top w:val="none" w:sz="0" w:space="0" w:color="auto"/>
                    <w:left w:val="none" w:sz="0" w:space="0" w:color="auto"/>
                    <w:bottom w:val="none" w:sz="0" w:space="0" w:color="auto"/>
                    <w:right w:val="none" w:sz="0" w:space="0" w:color="auto"/>
                  </w:divBdr>
                  <w:divsChild>
                    <w:div w:id="18132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5580">
              <w:marLeft w:val="0"/>
              <w:marRight w:val="0"/>
              <w:marTop w:val="0"/>
              <w:marBottom w:val="0"/>
              <w:divBdr>
                <w:top w:val="none" w:sz="0" w:space="0" w:color="auto"/>
                <w:left w:val="none" w:sz="0" w:space="0" w:color="auto"/>
                <w:bottom w:val="none" w:sz="0" w:space="0" w:color="auto"/>
                <w:right w:val="none" w:sz="0" w:space="0" w:color="auto"/>
              </w:divBdr>
            </w:div>
          </w:divsChild>
        </w:div>
        <w:div w:id="9720498">
          <w:marLeft w:val="0"/>
          <w:marRight w:val="0"/>
          <w:marTop w:val="0"/>
          <w:marBottom w:val="0"/>
          <w:divBdr>
            <w:top w:val="none" w:sz="0" w:space="0" w:color="auto"/>
            <w:left w:val="none" w:sz="0" w:space="0" w:color="auto"/>
            <w:bottom w:val="none" w:sz="0" w:space="0" w:color="auto"/>
            <w:right w:val="none" w:sz="0" w:space="0" w:color="auto"/>
          </w:divBdr>
          <w:divsChild>
            <w:div w:id="1746024415">
              <w:marLeft w:val="0"/>
              <w:marRight w:val="0"/>
              <w:marTop w:val="0"/>
              <w:marBottom w:val="0"/>
              <w:divBdr>
                <w:top w:val="none" w:sz="0" w:space="0" w:color="auto"/>
                <w:left w:val="none" w:sz="0" w:space="0" w:color="auto"/>
                <w:bottom w:val="none" w:sz="0" w:space="0" w:color="auto"/>
                <w:right w:val="none" w:sz="0" w:space="0" w:color="auto"/>
              </w:divBdr>
            </w:div>
            <w:div w:id="1635137167">
              <w:marLeft w:val="0"/>
              <w:marRight w:val="0"/>
              <w:marTop w:val="0"/>
              <w:marBottom w:val="0"/>
              <w:divBdr>
                <w:top w:val="none" w:sz="0" w:space="0" w:color="auto"/>
                <w:left w:val="none" w:sz="0" w:space="0" w:color="auto"/>
                <w:bottom w:val="none" w:sz="0" w:space="0" w:color="auto"/>
                <w:right w:val="none" w:sz="0" w:space="0" w:color="auto"/>
              </w:divBdr>
              <w:divsChild>
                <w:div w:id="1183276681">
                  <w:marLeft w:val="0"/>
                  <w:marRight w:val="0"/>
                  <w:marTop w:val="0"/>
                  <w:marBottom w:val="0"/>
                  <w:divBdr>
                    <w:top w:val="none" w:sz="0" w:space="0" w:color="auto"/>
                    <w:left w:val="none" w:sz="0" w:space="0" w:color="auto"/>
                    <w:bottom w:val="none" w:sz="0" w:space="0" w:color="auto"/>
                    <w:right w:val="none" w:sz="0" w:space="0" w:color="auto"/>
                  </w:divBdr>
                  <w:divsChild>
                    <w:div w:id="1357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588">
              <w:marLeft w:val="0"/>
              <w:marRight w:val="0"/>
              <w:marTop w:val="0"/>
              <w:marBottom w:val="0"/>
              <w:divBdr>
                <w:top w:val="none" w:sz="0" w:space="0" w:color="auto"/>
                <w:left w:val="none" w:sz="0" w:space="0" w:color="auto"/>
                <w:bottom w:val="none" w:sz="0" w:space="0" w:color="auto"/>
                <w:right w:val="none" w:sz="0" w:space="0" w:color="auto"/>
              </w:divBdr>
            </w:div>
          </w:divsChild>
        </w:div>
        <w:div w:id="727535314">
          <w:marLeft w:val="0"/>
          <w:marRight w:val="0"/>
          <w:marTop w:val="0"/>
          <w:marBottom w:val="0"/>
          <w:divBdr>
            <w:top w:val="none" w:sz="0" w:space="0" w:color="auto"/>
            <w:left w:val="none" w:sz="0" w:space="0" w:color="auto"/>
            <w:bottom w:val="none" w:sz="0" w:space="0" w:color="auto"/>
            <w:right w:val="none" w:sz="0" w:space="0" w:color="auto"/>
          </w:divBdr>
          <w:divsChild>
            <w:div w:id="448353841">
              <w:marLeft w:val="0"/>
              <w:marRight w:val="0"/>
              <w:marTop w:val="0"/>
              <w:marBottom w:val="0"/>
              <w:divBdr>
                <w:top w:val="none" w:sz="0" w:space="0" w:color="auto"/>
                <w:left w:val="none" w:sz="0" w:space="0" w:color="auto"/>
                <w:bottom w:val="none" w:sz="0" w:space="0" w:color="auto"/>
                <w:right w:val="none" w:sz="0" w:space="0" w:color="auto"/>
              </w:divBdr>
            </w:div>
            <w:div w:id="1398555712">
              <w:marLeft w:val="0"/>
              <w:marRight w:val="0"/>
              <w:marTop w:val="0"/>
              <w:marBottom w:val="0"/>
              <w:divBdr>
                <w:top w:val="none" w:sz="0" w:space="0" w:color="auto"/>
                <w:left w:val="none" w:sz="0" w:space="0" w:color="auto"/>
                <w:bottom w:val="none" w:sz="0" w:space="0" w:color="auto"/>
                <w:right w:val="none" w:sz="0" w:space="0" w:color="auto"/>
              </w:divBdr>
              <w:divsChild>
                <w:div w:id="598489197">
                  <w:marLeft w:val="0"/>
                  <w:marRight w:val="0"/>
                  <w:marTop w:val="0"/>
                  <w:marBottom w:val="0"/>
                  <w:divBdr>
                    <w:top w:val="none" w:sz="0" w:space="0" w:color="auto"/>
                    <w:left w:val="none" w:sz="0" w:space="0" w:color="auto"/>
                    <w:bottom w:val="none" w:sz="0" w:space="0" w:color="auto"/>
                    <w:right w:val="none" w:sz="0" w:space="0" w:color="auto"/>
                  </w:divBdr>
                  <w:divsChild>
                    <w:div w:id="1251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276">
      <w:bodyDiv w:val="1"/>
      <w:marLeft w:val="0"/>
      <w:marRight w:val="0"/>
      <w:marTop w:val="0"/>
      <w:marBottom w:val="0"/>
      <w:divBdr>
        <w:top w:val="none" w:sz="0" w:space="0" w:color="auto"/>
        <w:left w:val="none" w:sz="0" w:space="0" w:color="auto"/>
        <w:bottom w:val="none" w:sz="0" w:space="0" w:color="auto"/>
        <w:right w:val="none" w:sz="0" w:space="0" w:color="auto"/>
      </w:divBdr>
      <w:divsChild>
        <w:div w:id="576793478">
          <w:marLeft w:val="0"/>
          <w:marRight w:val="0"/>
          <w:marTop w:val="0"/>
          <w:marBottom w:val="0"/>
          <w:divBdr>
            <w:top w:val="none" w:sz="0" w:space="0" w:color="auto"/>
            <w:left w:val="none" w:sz="0" w:space="0" w:color="auto"/>
            <w:bottom w:val="none" w:sz="0" w:space="0" w:color="auto"/>
            <w:right w:val="none" w:sz="0" w:space="0" w:color="auto"/>
          </w:divBdr>
          <w:divsChild>
            <w:div w:id="2069112923">
              <w:marLeft w:val="0"/>
              <w:marRight w:val="0"/>
              <w:marTop w:val="0"/>
              <w:marBottom w:val="0"/>
              <w:divBdr>
                <w:top w:val="none" w:sz="0" w:space="0" w:color="auto"/>
                <w:left w:val="none" w:sz="0" w:space="0" w:color="auto"/>
                <w:bottom w:val="none" w:sz="0" w:space="0" w:color="auto"/>
                <w:right w:val="none" w:sz="0" w:space="0" w:color="auto"/>
              </w:divBdr>
            </w:div>
            <w:div w:id="1316028685">
              <w:marLeft w:val="0"/>
              <w:marRight w:val="0"/>
              <w:marTop w:val="0"/>
              <w:marBottom w:val="0"/>
              <w:divBdr>
                <w:top w:val="none" w:sz="0" w:space="0" w:color="auto"/>
                <w:left w:val="none" w:sz="0" w:space="0" w:color="auto"/>
                <w:bottom w:val="none" w:sz="0" w:space="0" w:color="auto"/>
                <w:right w:val="none" w:sz="0" w:space="0" w:color="auto"/>
              </w:divBdr>
              <w:divsChild>
                <w:div w:id="1623262580">
                  <w:marLeft w:val="0"/>
                  <w:marRight w:val="0"/>
                  <w:marTop w:val="0"/>
                  <w:marBottom w:val="0"/>
                  <w:divBdr>
                    <w:top w:val="none" w:sz="0" w:space="0" w:color="auto"/>
                    <w:left w:val="none" w:sz="0" w:space="0" w:color="auto"/>
                    <w:bottom w:val="none" w:sz="0" w:space="0" w:color="auto"/>
                    <w:right w:val="none" w:sz="0" w:space="0" w:color="auto"/>
                  </w:divBdr>
                  <w:divsChild>
                    <w:div w:id="11647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6719">
              <w:marLeft w:val="0"/>
              <w:marRight w:val="0"/>
              <w:marTop w:val="0"/>
              <w:marBottom w:val="0"/>
              <w:divBdr>
                <w:top w:val="none" w:sz="0" w:space="0" w:color="auto"/>
                <w:left w:val="none" w:sz="0" w:space="0" w:color="auto"/>
                <w:bottom w:val="none" w:sz="0" w:space="0" w:color="auto"/>
                <w:right w:val="none" w:sz="0" w:space="0" w:color="auto"/>
              </w:divBdr>
            </w:div>
          </w:divsChild>
        </w:div>
        <w:div w:id="159124112">
          <w:marLeft w:val="0"/>
          <w:marRight w:val="0"/>
          <w:marTop w:val="0"/>
          <w:marBottom w:val="0"/>
          <w:divBdr>
            <w:top w:val="none" w:sz="0" w:space="0" w:color="auto"/>
            <w:left w:val="none" w:sz="0" w:space="0" w:color="auto"/>
            <w:bottom w:val="none" w:sz="0" w:space="0" w:color="auto"/>
            <w:right w:val="none" w:sz="0" w:space="0" w:color="auto"/>
          </w:divBdr>
          <w:divsChild>
            <w:div w:id="966813785">
              <w:marLeft w:val="0"/>
              <w:marRight w:val="0"/>
              <w:marTop w:val="0"/>
              <w:marBottom w:val="0"/>
              <w:divBdr>
                <w:top w:val="none" w:sz="0" w:space="0" w:color="auto"/>
                <w:left w:val="none" w:sz="0" w:space="0" w:color="auto"/>
                <w:bottom w:val="none" w:sz="0" w:space="0" w:color="auto"/>
                <w:right w:val="none" w:sz="0" w:space="0" w:color="auto"/>
              </w:divBdr>
            </w:div>
            <w:div w:id="329143100">
              <w:marLeft w:val="0"/>
              <w:marRight w:val="0"/>
              <w:marTop w:val="0"/>
              <w:marBottom w:val="0"/>
              <w:divBdr>
                <w:top w:val="none" w:sz="0" w:space="0" w:color="auto"/>
                <w:left w:val="none" w:sz="0" w:space="0" w:color="auto"/>
                <w:bottom w:val="none" w:sz="0" w:space="0" w:color="auto"/>
                <w:right w:val="none" w:sz="0" w:space="0" w:color="auto"/>
              </w:divBdr>
              <w:divsChild>
                <w:div w:id="1624579428">
                  <w:marLeft w:val="0"/>
                  <w:marRight w:val="0"/>
                  <w:marTop w:val="0"/>
                  <w:marBottom w:val="0"/>
                  <w:divBdr>
                    <w:top w:val="none" w:sz="0" w:space="0" w:color="auto"/>
                    <w:left w:val="none" w:sz="0" w:space="0" w:color="auto"/>
                    <w:bottom w:val="none" w:sz="0" w:space="0" w:color="auto"/>
                    <w:right w:val="none" w:sz="0" w:space="0" w:color="auto"/>
                  </w:divBdr>
                  <w:divsChild>
                    <w:div w:id="14022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3776">
              <w:marLeft w:val="0"/>
              <w:marRight w:val="0"/>
              <w:marTop w:val="0"/>
              <w:marBottom w:val="0"/>
              <w:divBdr>
                <w:top w:val="none" w:sz="0" w:space="0" w:color="auto"/>
                <w:left w:val="none" w:sz="0" w:space="0" w:color="auto"/>
                <w:bottom w:val="none" w:sz="0" w:space="0" w:color="auto"/>
                <w:right w:val="none" w:sz="0" w:space="0" w:color="auto"/>
              </w:divBdr>
            </w:div>
          </w:divsChild>
        </w:div>
        <w:div w:id="1683773965">
          <w:marLeft w:val="0"/>
          <w:marRight w:val="0"/>
          <w:marTop w:val="0"/>
          <w:marBottom w:val="0"/>
          <w:divBdr>
            <w:top w:val="none" w:sz="0" w:space="0" w:color="auto"/>
            <w:left w:val="none" w:sz="0" w:space="0" w:color="auto"/>
            <w:bottom w:val="none" w:sz="0" w:space="0" w:color="auto"/>
            <w:right w:val="none" w:sz="0" w:space="0" w:color="auto"/>
          </w:divBdr>
          <w:divsChild>
            <w:div w:id="476799052">
              <w:marLeft w:val="0"/>
              <w:marRight w:val="0"/>
              <w:marTop w:val="0"/>
              <w:marBottom w:val="0"/>
              <w:divBdr>
                <w:top w:val="none" w:sz="0" w:space="0" w:color="auto"/>
                <w:left w:val="none" w:sz="0" w:space="0" w:color="auto"/>
                <w:bottom w:val="none" w:sz="0" w:space="0" w:color="auto"/>
                <w:right w:val="none" w:sz="0" w:space="0" w:color="auto"/>
              </w:divBdr>
            </w:div>
            <w:div w:id="87313053">
              <w:marLeft w:val="0"/>
              <w:marRight w:val="0"/>
              <w:marTop w:val="0"/>
              <w:marBottom w:val="0"/>
              <w:divBdr>
                <w:top w:val="none" w:sz="0" w:space="0" w:color="auto"/>
                <w:left w:val="none" w:sz="0" w:space="0" w:color="auto"/>
                <w:bottom w:val="none" w:sz="0" w:space="0" w:color="auto"/>
                <w:right w:val="none" w:sz="0" w:space="0" w:color="auto"/>
              </w:divBdr>
              <w:divsChild>
                <w:div w:id="1711682193">
                  <w:marLeft w:val="0"/>
                  <w:marRight w:val="0"/>
                  <w:marTop w:val="0"/>
                  <w:marBottom w:val="0"/>
                  <w:divBdr>
                    <w:top w:val="none" w:sz="0" w:space="0" w:color="auto"/>
                    <w:left w:val="none" w:sz="0" w:space="0" w:color="auto"/>
                    <w:bottom w:val="none" w:sz="0" w:space="0" w:color="auto"/>
                    <w:right w:val="none" w:sz="0" w:space="0" w:color="auto"/>
                  </w:divBdr>
                  <w:divsChild>
                    <w:div w:id="16886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16">
              <w:marLeft w:val="0"/>
              <w:marRight w:val="0"/>
              <w:marTop w:val="0"/>
              <w:marBottom w:val="0"/>
              <w:divBdr>
                <w:top w:val="none" w:sz="0" w:space="0" w:color="auto"/>
                <w:left w:val="none" w:sz="0" w:space="0" w:color="auto"/>
                <w:bottom w:val="none" w:sz="0" w:space="0" w:color="auto"/>
                <w:right w:val="none" w:sz="0" w:space="0" w:color="auto"/>
              </w:divBdr>
            </w:div>
          </w:divsChild>
        </w:div>
        <w:div w:id="1165632937">
          <w:marLeft w:val="0"/>
          <w:marRight w:val="0"/>
          <w:marTop w:val="0"/>
          <w:marBottom w:val="0"/>
          <w:divBdr>
            <w:top w:val="none" w:sz="0" w:space="0" w:color="auto"/>
            <w:left w:val="none" w:sz="0" w:space="0" w:color="auto"/>
            <w:bottom w:val="none" w:sz="0" w:space="0" w:color="auto"/>
            <w:right w:val="none" w:sz="0" w:space="0" w:color="auto"/>
          </w:divBdr>
          <w:divsChild>
            <w:div w:id="1076704212">
              <w:marLeft w:val="0"/>
              <w:marRight w:val="0"/>
              <w:marTop w:val="0"/>
              <w:marBottom w:val="0"/>
              <w:divBdr>
                <w:top w:val="none" w:sz="0" w:space="0" w:color="auto"/>
                <w:left w:val="none" w:sz="0" w:space="0" w:color="auto"/>
                <w:bottom w:val="none" w:sz="0" w:space="0" w:color="auto"/>
                <w:right w:val="none" w:sz="0" w:space="0" w:color="auto"/>
              </w:divBdr>
            </w:div>
            <w:div w:id="1404059770">
              <w:marLeft w:val="0"/>
              <w:marRight w:val="0"/>
              <w:marTop w:val="0"/>
              <w:marBottom w:val="0"/>
              <w:divBdr>
                <w:top w:val="none" w:sz="0" w:space="0" w:color="auto"/>
                <w:left w:val="none" w:sz="0" w:space="0" w:color="auto"/>
                <w:bottom w:val="none" w:sz="0" w:space="0" w:color="auto"/>
                <w:right w:val="none" w:sz="0" w:space="0" w:color="auto"/>
              </w:divBdr>
              <w:divsChild>
                <w:div w:id="1256282033">
                  <w:marLeft w:val="0"/>
                  <w:marRight w:val="0"/>
                  <w:marTop w:val="0"/>
                  <w:marBottom w:val="0"/>
                  <w:divBdr>
                    <w:top w:val="none" w:sz="0" w:space="0" w:color="auto"/>
                    <w:left w:val="none" w:sz="0" w:space="0" w:color="auto"/>
                    <w:bottom w:val="none" w:sz="0" w:space="0" w:color="auto"/>
                    <w:right w:val="none" w:sz="0" w:space="0" w:color="auto"/>
                  </w:divBdr>
                  <w:divsChild>
                    <w:div w:id="1742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8151">
      <w:bodyDiv w:val="1"/>
      <w:marLeft w:val="0"/>
      <w:marRight w:val="0"/>
      <w:marTop w:val="0"/>
      <w:marBottom w:val="0"/>
      <w:divBdr>
        <w:top w:val="none" w:sz="0" w:space="0" w:color="auto"/>
        <w:left w:val="none" w:sz="0" w:space="0" w:color="auto"/>
        <w:bottom w:val="none" w:sz="0" w:space="0" w:color="auto"/>
        <w:right w:val="none" w:sz="0" w:space="0" w:color="auto"/>
      </w:divBdr>
    </w:div>
    <w:div w:id="1718623848">
      <w:bodyDiv w:val="1"/>
      <w:marLeft w:val="0"/>
      <w:marRight w:val="0"/>
      <w:marTop w:val="0"/>
      <w:marBottom w:val="0"/>
      <w:divBdr>
        <w:top w:val="none" w:sz="0" w:space="0" w:color="auto"/>
        <w:left w:val="none" w:sz="0" w:space="0" w:color="auto"/>
        <w:bottom w:val="none" w:sz="0" w:space="0" w:color="auto"/>
        <w:right w:val="none" w:sz="0" w:space="0" w:color="auto"/>
      </w:divBdr>
      <w:divsChild>
        <w:div w:id="144202992">
          <w:marLeft w:val="0"/>
          <w:marRight w:val="0"/>
          <w:marTop w:val="0"/>
          <w:marBottom w:val="0"/>
          <w:divBdr>
            <w:top w:val="none" w:sz="0" w:space="0" w:color="auto"/>
            <w:left w:val="none" w:sz="0" w:space="0" w:color="auto"/>
            <w:bottom w:val="none" w:sz="0" w:space="0" w:color="auto"/>
            <w:right w:val="none" w:sz="0" w:space="0" w:color="auto"/>
          </w:divBdr>
          <w:divsChild>
            <w:div w:id="2076970655">
              <w:marLeft w:val="0"/>
              <w:marRight w:val="0"/>
              <w:marTop w:val="0"/>
              <w:marBottom w:val="0"/>
              <w:divBdr>
                <w:top w:val="none" w:sz="0" w:space="0" w:color="auto"/>
                <w:left w:val="none" w:sz="0" w:space="0" w:color="auto"/>
                <w:bottom w:val="none" w:sz="0" w:space="0" w:color="auto"/>
                <w:right w:val="none" w:sz="0" w:space="0" w:color="auto"/>
              </w:divBdr>
            </w:div>
            <w:div w:id="1923710037">
              <w:marLeft w:val="0"/>
              <w:marRight w:val="0"/>
              <w:marTop w:val="0"/>
              <w:marBottom w:val="0"/>
              <w:divBdr>
                <w:top w:val="none" w:sz="0" w:space="0" w:color="auto"/>
                <w:left w:val="none" w:sz="0" w:space="0" w:color="auto"/>
                <w:bottom w:val="none" w:sz="0" w:space="0" w:color="auto"/>
                <w:right w:val="none" w:sz="0" w:space="0" w:color="auto"/>
              </w:divBdr>
              <w:divsChild>
                <w:div w:id="93138159">
                  <w:marLeft w:val="0"/>
                  <w:marRight w:val="0"/>
                  <w:marTop w:val="0"/>
                  <w:marBottom w:val="0"/>
                  <w:divBdr>
                    <w:top w:val="none" w:sz="0" w:space="0" w:color="auto"/>
                    <w:left w:val="none" w:sz="0" w:space="0" w:color="auto"/>
                    <w:bottom w:val="none" w:sz="0" w:space="0" w:color="auto"/>
                    <w:right w:val="none" w:sz="0" w:space="0" w:color="auto"/>
                  </w:divBdr>
                  <w:divsChild>
                    <w:div w:id="18797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3806">
              <w:marLeft w:val="0"/>
              <w:marRight w:val="0"/>
              <w:marTop w:val="0"/>
              <w:marBottom w:val="0"/>
              <w:divBdr>
                <w:top w:val="none" w:sz="0" w:space="0" w:color="auto"/>
                <w:left w:val="none" w:sz="0" w:space="0" w:color="auto"/>
                <w:bottom w:val="none" w:sz="0" w:space="0" w:color="auto"/>
                <w:right w:val="none" w:sz="0" w:space="0" w:color="auto"/>
              </w:divBdr>
            </w:div>
          </w:divsChild>
        </w:div>
        <w:div w:id="62728245">
          <w:marLeft w:val="0"/>
          <w:marRight w:val="0"/>
          <w:marTop w:val="0"/>
          <w:marBottom w:val="0"/>
          <w:divBdr>
            <w:top w:val="none" w:sz="0" w:space="0" w:color="auto"/>
            <w:left w:val="none" w:sz="0" w:space="0" w:color="auto"/>
            <w:bottom w:val="none" w:sz="0" w:space="0" w:color="auto"/>
            <w:right w:val="none" w:sz="0" w:space="0" w:color="auto"/>
          </w:divBdr>
          <w:divsChild>
            <w:div w:id="1812749757">
              <w:marLeft w:val="0"/>
              <w:marRight w:val="0"/>
              <w:marTop w:val="0"/>
              <w:marBottom w:val="0"/>
              <w:divBdr>
                <w:top w:val="none" w:sz="0" w:space="0" w:color="auto"/>
                <w:left w:val="none" w:sz="0" w:space="0" w:color="auto"/>
                <w:bottom w:val="none" w:sz="0" w:space="0" w:color="auto"/>
                <w:right w:val="none" w:sz="0" w:space="0" w:color="auto"/>
              </w:divBdr>
            </w:div>
            <w:div w:id="248272975">
              <w:marLeft w:val="0"/>
              <w:marRight w:val="0"/>
              <w:marTop w:val="0"/>
              <w:marBottom w:val="0"/>
              <w:divBdr>
                <w:top w:val="none" w:sz="0" w:space="0" w:color="auto"/>
                <w:left w:val="none" w:sz="0" w:space="0" w:color="auto"/>
                <w:bottom w:val="none" w:sz="0" w:space="0" w:color="auto"/>
                <w:right w:val="none" w:sz="0" w:space="0" w:color="auto"/>
              </w:divBdr>
              <w:divsChild>
                <w:div w:id="1445274210">
                  <w:marLeft w:val="0"/>
                  <w:marRight w:val="0"/>
                  <w:marTop w:val="0"/>
                  <w:marBottom w:val="0"/>
                  <w:divBdr>
                    <w:top w:val="none" w:sz="0" w:space="0" w:color="auto"/>
                    <w:left w:val="none" w:sz="0" w:space="0" w:color="auto"/>
                    <w:bottom w:val="none" w:sz="0" w:space="0" w:color="auto"/>
                    <w:right w:val="none" w:sz="0" w:space="0" w:color="auto"/>
                  </w:divBdr>
                  <w:divsChild>
                    <w:div w:id="10685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0094">
      <w:bodyDiv w:val="1"/>
      <w:marLeft w:val="0"/>
      <w:marRight w:val="0"/>
      <w:marTop w:val="0"/>
      <w:marBottom w:val="0"/>
      <w:divBdr>
        <w:top w:val="none" w:sz="0" w:space="0" w:color="auto"/>
        <w:left w:val="none" w:sz="0" w:space="0" w:color="auto"/>
        <w:bottom w:val="none" w:sz="0" w:space="0" w:color="auto"/>
        <w:right w:val="none" w:sz="0" w:space="0" w:color="auto"/>
      </w:divBdr>
      <w:divsChild>
        <w:div w:id="1090852765">
          <w:marLeft w:val="0"/>
          <w:marRight w:val="0"/>
          <w:marTop w:val="0"/>
          <w:marBottom w:val="0"/>
          <w:divBdr>
            <w:top w:val="none" w:sz="0" w:space="0" w:color="auto"/>
            <w:left w:val="none" w:sz="0" w:space="0" w:color="auto"/>
            <w:bottom w:val="none" w:sz="0" w:space="0" w:color="auto"/>
            <w:right w:val="none" w:sz="0" w:space="0" w:color="auto"/>
          </w:divBdr>
          <w:divsChild>
            <w:div w:id="940408586">
              <w:marLeft w:val="0"/>
              <w:marRight w:val="0"/>
              <w:marTop w:val="0"/>
              <w:marBottom w:val="0"/>
              <w:divBdr>
                <w:top w:val="none" w:sz="0" w:space="0" w:color="auto"/>
                <w:left w:val="none" w:sz="0" w:space="0" w:color="auto"/>
                <w:bottom w:val="none" w:sz="0" w:space="0" w:color="auto"/>
                <w:right w:val="none" w:sz="0" w:space="0" w:color="auto"/>
              </w:divBdr>
            </w:div>
            <w:div w:id="1943881750">
              <w:marLeft w:val="0"/>
              <w:marRight w:val="0"/>
              <w:marTop w:val="0"/>
              <w:marBottom w:val="0"/>
              <w:divBdr>
                <w:top w:val="none" w:sz="0" w:space="0" w:color="auto"/>
                <w:left w:val="none" w:sz="0" w:space="0" w:color="auto"/>
                <w:bottom w:val="none" w:sz="0" w:space="0" w:color="auto"/>
                <w:right w:val="none" w:sz="0" w:space="0" w:color="auto"/>
              </w:divBdr>
              <w:divsChild>
                <w:div w:id="77992013">
                  <w:marLeft w:val="0"/>
                  <w:marRight w:val="0"/>
                  <w:marTop w:val="0"/>
                  <w:marBottom w:val="0"/>
                  <w:divBdr>
                    <w:top w:val="none" w:sz="0" w:space="0" w:color="auto"/>
                    <w:left w:val="none" w:sz="0" w:space="0" w:color="auto"/>
                    <w:bottom w:val="none" w:sz="0" w:space="0" w:color="auto"/>
                    <w:right w:val="none" w:sz="0" w:space="0" w:color="auto"/>
                  </w:divBdr>
                  <w:divsChild>
                    <w:div w:id="16439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65">
              <w:marLeft w:val="0"/>
              <w:marRight w:val="0"/>
              <w:marTop w:val="0"/>
              <w:marBottom w:val="0"/>
              <w:divBdr>
                <w:top w:val="none" w:sz="0" w:space="0" w:color="auto"/>
                <w:left w:val="none" w:sz="0" w:space="0" w:color="auto"/>
                <w:bottom w:val="none" w:sz="0" w:space="0" w:color="auto"/>
                <w:right w:val="none" w:sz="0" w:space="0" w:color="auto"/>
              </w:divBdr>
            </w:div>
          </w:divsChild>
        </w:div>
        <w:div w:id="480390435">
          <w:marLeft w:val="0"/>
          <w:marRight w:val="0"/>
          <w:marTop w:val="0"/>
          <w:marBottom w:val="0"/>
          <w:divBdr>
            <w:top w:val="none" w:sz="0" w:space="0" w:color="auto"/>
            <w:left w:val="none" w:sz="0" w:space="0" w:color="auto"/>
            <w:bottom w:val="none" w:sz="0" w:space="0" w:color="auto"/>
            <w:right w:val="none" w:sz="0" w:space="0" w:color="auto"/>
          </w:divBdr>
          <w:divsChild>
            <w:div w:id="2028558255">
              <w:marLeft w:val="0"/>
              <w:marRight w:val="0"/>
              <w:marTop w:val="0"/>
              <w:marBottom w:val="0"/>
              <w:divBdr>
                <w:top w:val="none" w:sz="0" w:space="0" w:color="auto"/>
                <w:left w:val="none" w:sz="0" w:space="0" w:color="auto"/>
                <w:bottom w:val="none" w:sz="0" w:space="0" w:color="auto"/>
                <w:right w:val="none" w:sz="0" w:space="0" w:color="auto"/>
              </w:divBdr>
            </w:div>
            <w:div w:id="2046828177">
              <w:marLeft w:val="0"/>
              <w:marRight w:val="0"/>
              <w:marTop w:val="0"/>
              <w:marBottom w:val="0"/>
              <w:divBdr>
                <w:top w:val="none" w:sz="0" w:space="0" w:color="auto"/>
                <w:left w:val="none" w:sz="0" w:space="0" w:color="auto"/>
                <w:bottom w:val="none" w:sz="0" w:space="0" w:color="auto"/>
                <w:right w:val="none" w:sz="0" w:space="0" w:color="auto"/>
              </w:divBdr>
              <w:divsChild>
                <w:div w:id="46804611">
                  <w:marLeft w:val="0"/>
                  <w:marRight w:val="0"/>
                  <w:marTop w:val="0"/>
                  <w:marBottom w:val="0"/>
                  <w:divBdr>
                    <w:top w:val="none" w:sz="0" w:space="0" w:color="auto"/>
                    <w:left w:val="none" w:sz="0" w:space="0" w:color="auto"/>
                    <w:bottom w:val="none" w:sz="0" w:space="0" w:color="auto"/>
                    <w:right w:val="none" w:sz="0" w:space="0" w:color="auto"/>
                  </w:divBdr>
                  <w:divsChild>
                    <w:div w:id="19324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308">
              <w:marLeft w:val="0"/>
              <w:marRight w:val="0"/>
              <w:marTop w:val="0"/>
              <w:marBottom w:val="0"/>
              <w:divBdr>
                <w:top w:val="none" w:sz="0" w:space="0" w:color="auto"/>
                <w:left w:val="none" w:sz="0" w:space="0" w:color="auto"/>
                <w:bottom w:val="none" w:sz="0" w:space="0" w:color="auto"/>
                <w:right w:val="none" w:sz="0" w:space="0" w:color="auto"/>
              </w:divBdr>
            </w:div>
          </w:divsChild>
        </w:div>
        <w:div w:id="1207452532">
          <w:marLeft w:val="0"/>
          <w:marRight w:val="0"/>
          <w:marTop w:val="0"/>
          <w:marBottom w:val="0"/>
          <w:divBdr>
            <w:top w:val="none" w:sz="0" w:space="0" w:color="auto"/>
            <w:left w:val="none" w:sz="0" w:space="0" w:color="auto"/>
            <w:bottom w:val="none" w:sz="0" w:space="0" w:color="auto"/>
            <w:right w:val="none" w:sz="0" w:space="0" w:color="auto"/>
          </w:divBdr>
          <w:divsChild>
            <w:div w:id="1143160942">
              <w:marLeft w:val="0"/>
              <w:marRight w:val="0"/>
              <w:marTop w:val="0"/>
              <w:marBottom w:val="0"/>
              <w:divBdr>
                <w:top w:val="none" w:sz="0" w:space="0" w:color="auto"/>
                <w:left w:val="none" w:sz="0" w:space="0" w:color="auto"/>
                <w:bottom w:val="none" w:sz="0" w:space="0" w:color="auto"/>
                <w:right w:val="none" w:sz="0" w:space="0" w:color="auto"/>
              </w:divBdr>
            </w:div>
            <w:div w:id="333534740">
              <w:marLeft w:val="0"/>
              <w:marRight w:val="0"/>
              <w:marTop w:val="0"/>
              <w:marBottom w:val="0"/>
              <w:divBdr>
                <w:top w:val="none" w:sz="0" w:space="0" w:color="auto"/>
                <w:left w:val="none" w:sz="0" w:space="0" w:color="auto"/>
                <w:bottom w:val="none" w:sz="0" w:space="0" w:color="auto"/>
                <w:right w:val="none" w:sz="0" w:space="0" w:color="auto"/>
              </w:divBdr>
              <w:divsChild>
                <w:div w:id="432827016">
                  <w:marLeft w:val="0"/>
                  <w:marRight w:val="0"/>
                  <w:marTop w:val="0"/>
                  <w:marBottom w:val="0"/>
                  <w:divBdr>
                    <w:top w:val="none" w:sz="0" w:space="0" w:color="auto"/>
                    <w:left w:val="none" w:sz="0" w:space="0" w:color="auto"/>
                    <w:bottom w:val="none" w:sz="0" w:space="0" w:color="auto"/>
                    <w:right w:val="none" w:sz="0" w:space="0" w:color="auto"/>
                  </w:divBdr>
                  <w:divsChild>
                    <w:div w:id="1681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203">
              <w:marLeft w:val="0"/>
              <w:marRight w:val="0"/>
              <w:marTop w:val="0"/>
              <w:marBottom w:val="0"/>
              <w:divBdr>
                <w:top w:val="none" w:sz="0" w:space="0" w:color="auto"/>
                <w:left w:val="none" w:sz="0" w:space="0" w:color="auto"/>
                <w:bottom w:val="none" w:sz="0" w:space="0" w:color="auto"/>
                <w:right w:val="none" w:sz="0" w:space="0" w:color="auto"/>
              </w:divBdr>
            </w:div>
          </w:divsChild>
        </w:div>
        <w:div w:id="792601808">
          <w:marLeft w:val="0"/>
          <w:marRight w:val="0"/>
          <w:marTop w:val="0"/>
          <w:marBottom w:val="0"/>
          <w:divBdr>
            <w:top w:val="none" w:sz="0" w:space="0" w:color="auto"/>
            <w:left w:val="none" w:sz="0" w:space="0" w:color="auto"/>
            <w:bottom w:val="none" w:sz="0" w:space="0" w:color="auto"/>
            <w:right w:val="none" w:sz="0" w:space="0" w:color="auto"/>
          </w:divBdr>
          <w:divsChild>
            <w:div w:id="1741172716">
              <w:marLeft w:val="0"/>
              <w:marRight w:val="0"/>
              <w:marTop w:val="0"/>
              <w:marBottom w:val="0"/>
              <w:divBdr>
                <w:top w:val="none" w:sz="0" w:space="0" w:color="auto"/>
                <w:left w:val="none" w:sz="0" w:space="0" w:color="auto"/>
                <w:bottom w:val="none" w:sz="0" w:space="0" w:color="auto"/>
                <w:right w:val="none" w:sz="0" w:space="0" w:color="auto"/>
              </w:divBdr>
            </w:div>
            <w:div w:id="1641381355">
              <w:marLeft w:val="0"/>
              <w:marRight w:val="0"/>
              <w:marTop w:val="0"/>
              <w:marBottom w:val="0"/>
              <w:divBdr>
                <w:top w:val="none" w:sz="0" w:space="0" w:color="auto"/>
                <w:left w:val="none" w:sz="0" w:space="0" w:color="auto"/>
                <w:bottom w:val="none" w:sz="0" w:space="0" w:color="auto"/>
                <w:right w:val="none" w:sz="0" w:space="0" w:color="auto"/>
              </w:divBdr>
              <w:divsChild>
                <w:div w:id="477459593">
                  <w:marLeft w:val="0"/>
                  <w:marRight w:val="0"/>
                  <w:marTop w:val="0"/>
                  <w:marBottom w:val="0"/>
                  <w:divBdr>
                    <w:top w:val="none" w:sz="0" w:space="0" w:color="auto"/>
                    <w:left w:val="none" w:sz="0" w:space="0" w:color="auto"/>
                    <w:bottom w:val="none" w:sz="0" w:space="0" w:color="auto"/>
                    <w:right w:val="none" w:sz="0" w:space="0" w:color="auto"/>
                  </w:divBdr>
                  <w:divsChild>
                    <w:div w:id="21244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0086">
              <w:marLeft w:val="0"/>
              <w:marRight w:val="0"/>
              <w:marTop w:val="0"/>
              <w:marBottom w:val="0"/>
              <w:divBdr>
                <w:top w:val="none" w:sz="0" w:space="0" w:color="auto"/>
                <w:left w:val="none" w:sz="0" w:space="0" w:color="auto"/>
                <w:bottom w:val="none" w:sz="0" w:space="0" w:color="auto"/>
                <w:right w:val="none" w:sz="0" w:space="0" w:color="auto"/>
              </w:divBdr>
            </w:div>
          </w:divsChild>
        </w:div>
        <w:div w:id="61563109">
          <w:marLeft w:val="0"/>
          <w:marRight w:val="0"/>
          <w:marTop w:val="0"/>
          <w:marBottom w:val="0"/>
          <w:divBdr>
            <w:top w:val="none" w:sz="0" w:space="0" w:color="auto"/>
            <w:left w:val="none" w:sz="0" w:space="0" w:color="auto"/>
            <w:bottom w:val="none" w:sz="0" w:space="0" w:color="auto"/>
            <w:right w:val="none" w:sz="0" w:space="0" w:color="auto"/>
          </w:divBdr>
          <w:divsChild>
            <w:div w:id="1589843912">
              <w:marLeft w:val="0"/>
              <w:marRight w:val="0"/>
              <w:marTop w:val="0"/>
              <w:marBottom w:val="0"/>
              <w:divBdr>
                <w:top w:val="none" w:sz="0" w:space="0" w:color="auto"/>
                <w:left w:val="none" w:sz="0" w:space="0" w:color="auto"/>
                <w:bottom w:val="none" w:sz="0" w:space="0" w:color="auto"/>
                <w:right w:val="none" w:sz="0" w:space="0" w:color="auto"/>
              </w:divBdr>
            </w:div>
            <w:div w:id="250891336">
              <w:marLeft w:val="0"/>
              <w:marRight w:val="0"/>
              <w:marTop w:val="0"/>
              <w:marBottom w:val="0"/>
              <w:divBdr>
                <w:top w:val="none" w:sz="0" w:space="0" w:color="auto"/>
                <w:left w:val="none" w:sz="0" w:space="0" w:color="auto"/>
                <w:bottom w:val="none" w:sz="0" w:space="0" w:color="auto"/>
                <w:right w:val="none" w:sz="0" w:space="0" w:color="auto"/>
              </w:divBdr>
              <w:divsChild>
                <w:div w:id="2138181954">
                  <w:marLeft w:val="0"/>
                  <w:marRight w:val="0"/>
                  <w:marTop w:val="0"/>
                  <w:marBottom w:val="0"/>
                  <w:divBdr>
                    <w:top w:val="none" w:sz="0" w:space="0" w:color="auto"/>
                    <w:left w:val="none" w:sz="0" w:space="0" w:color="auto"/>
                    <w:bottom w:val="none" w:sz="0" w:space="0" w:color="auto"/>
                    <w:right w:val="none" w:sz="0" w:space="0" w:color="auto"/>
                  </w:divBdr>
                  <w:divsChild>
                    <w:div w:id="19448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03">
              <w:marLeft w:val="0"/>
              <w:marRight w:val="0"/>
              <w:marTop w:val="0"/>
              <w:marBottom w:val="0"/>
              <w:divBdr>
                <w:top w:val="none" w:sz="0" w:space="0" w:color="auto"/>
                <w:left w:val="none" w:sz="0" w:space="0" w:color="auto"/>
                <w:bottom w:val="none" w:sz="0" w:space="0" w:color="auto"/>
                <w:right w:val="none" w:sz="0" w:space="0" w:color="auto"/>
              </w:divBdr>
            </w:div>
          </w:divsChild>
        </w:div>
        <w:div w:id="274025692">
          <w:marLeft w:val="0"/>
          <w:marRight w:val="0"/>
          <w:marTop w:val="0"/>
          <w:marBottom w:val="0"/>
          <w:divBdr>
            <w:top w:val="none" w:sz="0" w:space="0" w:color="auto"/>
            <w:left w:val="none" w:sz="0" w:space="0" w:color="auto"/>
            <w:bottom w:val="none" w:sz="0" w:space="0" w:color="auto"/>
            <w:right w:val="none" w:sz="0" w:space="0" w:color="auto"/>
          </w:divBdr>
          <w:divsChild>
            <w:div w:id="1124422524">
              <w:marLeft w:val="0"/>
              <w:marRight w:val="0"/>
              <w:marTop w:val="0"/>
              <w:marBottom w:val="0"/>
              <w:divBdr>
                <w:top w:val="none" w:sz="0" w:space="0" w:color="auto"/>
                <w:left w:val="none" w:sz="0" w:space="0" w:color="auto"/>
                <w:bottom w:val="none" w:sz="0" w:space="0" w:color="auto"/>
                <w:right w:val="none" w:sz="0" w:space="0" w:color="auto"/>
              </w:divBdr>
            </w:div>
            <w:div w:id="391121872">
              <w:marLeft w:val="0"/>
              <w:marRight w:val="0"/>
              <w:marTop w:val="0"/>
              <w:marBottom w:val="0"/>
              <w:divBdr>
                <w:top w:val="none" w:sz="0" w:space="0" w:color="auto"/>
                <w:left w:val="none" w:sz="0" w:space="0" w:color="auto"/>
                <w:bottom w:val="none" w:sz="0" w:space="0" w:color="auto"/>
                <w:right w:val="none" w:sz="0" w:space="0" w:color="auto"/>
              </w:divBdr>
              <w:divsChild>
                <w:div w:id="454717595">
                  <w:marLeft w:val="0"/>
                  <w:marRight w:val="0"/>
                  <w:marTop w:val="0"/>
                  <w:marBottom w:val="0"/>
                  <w:divBdr>
                    <w:top w:val="none" w:sz="0" w:space="0" w:color="auto"/>
                    <w:left w:val="none" w:sz="0" w:space="0" w:color="auto"/>
                    <w:bottom w:val="none" w:sz="0" w:space="0" w:color="auto"/>
                    <w:right w:val="none" w:sz="0" w:space="0" w:color="auto"/>
                  </w:divBdr>
                  <w:divsChild>
                    <w:div w:id="17349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7838">
              <w:marLeft w:val="0"/>
              <w:marRight w:val="0"/>
              <w:marTop w:val="0"/>
              <w:marBottom w:val="0"/>
              <w:divBdr>
                <w:top w:val="none" w:sz="0" w:space="0" w:color="auto"/>
                <w:left w:val="none" w:sz="0" w:space="0" w:color="auto"/>
                <w:bottom w:val="none" w:sz="0" w:space="0" w:color="auto"/>
                <w:right w:val="none" w:sz="0" w:space="0" w:color="auto"/>
              </w:divBdr>
            </w:div>
          </w:divsChild>
        </w:div>
        <w:div w:id="1539396046">
          <w:marLeft w:val="0"/>
          <w:marRight w:val="0"/>
          <w:marTop w:val="0"/>
          <w:marBottom w:val="0"/>
          <w:divBdr>
            <w:top w:val="none" w:sz="0" w:space="0" w:color="auto"/>
            <w:left w:val="none" w:sz="0" w:space="0" w:color="auto"/>
            <w:bottom w:val="none" w:sz="0" w:space="0" w:color="auto"/>
            <w:right w:val="none" w:sz="0" w:space="0" w:color="auto"/>
          </w:divBdr>
          <w:divsChild>
            <w:div w:id="964893447">
              <w:marLeft w:val="0"/>
              <w:marRight w:val="0"/>
              <w:marTop w:val="0"/>
              <w:marBottom w:val="0"/>
              <w:divBdr>
                <w:top w:val="none" w:sz="0" w:space="0" w:color="auto"/>
                <w:left w:val="none" w:sz="0" w:space="0" w:color="auto"/>
                <w:bottom w:val="none" w:sz="0" w:space="0" w:color="auto"/>
                <w:right w:val="none" w:sz="0" w:space="0" w:color="auto"/>
              </w:divBdr>
            </w:div>
            <w:div w:id="570238396">
              <w:marLeft w:val="0"/>
              <w:marRight w:val="0"/>
              <w:marTop w:val="0"/>
              <w:marBottom w:val="0"/>
              <w:divBdr>
                <w:top w:val="none" w:sz="0" w:space="0" w:color="auto"/>
                <w:left w:val="none" w:sz="0" w:space="0" w:color="auto"/>
                <w:bottom w:val="none" w:sz="0" w:space="0" w:color="auto"/>
                <w:right w:val="none" w:sz="0" w:space="0" w:color="auto"/>
              </w:divBdr>
              <w:divsChild>
                <w:div w:id="1282957166">
                  <w:marLeft w:val="0"/>
                  <w:marRight w:val="0"/>
                  <w:marTop w:val="0"/>
                  <w:marBottom w:val="0"/>
                  <w:divBdr>
                    <w:top w:val="none" w:sz="0" w:space="0" w:color="auto"/>
                    <w:left w:val="none" w:sz="0" w:space="0" w:color="auto"/>
                    <w:bottom w:val="none" w:sz="0" w:space="0" w:color="auto"/>
                    <w:right w:val="none" w:sz="0" w:space="0" w:color="auto"/>
                  </w:divBdr>
                  <w:divsChild>
                    <w:div w:id="2079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9102">
      <w:bodyDiv w:val="1"/>
      <w:marLeft w:val="0"/>
      <w:marRight w:val="0"/>
      <w:marTop w:val="0"/>
      <w:marBottom w:val="0"/>
      <w:divBdr>
        <w:top w:val="none" w:sz="0" w:space="0" w:color="auto"/>
        <w:left w:val="none" w:sz="0" w:space="0" w:color="auto"/>
        <w:bottom w:val="none" w:sz="0" w:space="0" w:color="auto"/>
        <w:right w:val="none" w:sz="0" w:space="0" w:color="auto"/>
      </w:divBdr>
    </w:div>
    <w:div w:id="1886217849">
      <w:bodyDiv w:val="1"/>
      <w:marLeft w:val="0"/>
      <w:marRight w:val="0"/>
      <w:marTop w:val="0"/>
      <w:marBottom w:val="0"/>
      <w:divBdr>
        <w:top w:val="none" w:sz="0" w:space="0" w:color="auto"/>
        <w:left w:val="none" w:sz="0" w:space="0" w:color="auto"/>
        <w:bottom w:val="none" w:sz="0" w:space="0" w:color="auto"/>
        <w:right w:val="none" w:sz="0" w:space="0" w:color="auto"/>
      </w:divBdr>
    </w:div>
    <w:div w:id="1916863620">
      <w:bodyDiv w:val="1"/>
      <w:marLeft w:val="0"/>
      <w:marRight w:val="0"/>
      <w:marTop w:val="0"/>
      <w:marBottom w:val="0"/>
      <w:divBdr>
        <w:top w:val="none" w:sz="0" w:space="0" w:color="auto"/>
        <w:left w:val="none" w:sz="0" w:space="0" w:color="auto"/>
        <w:bottom w:val="none" w:sz="0" w:space="0" w:color="auto"/>
        <w:right w:val="none" w:sz="0" w:space="0" w:color="auto"/>
      </w:divBdr>
    </w:div>
    <w:div w:id="2006741569">
      <w:bodyDiv w:val="1"/>
      <w:marLeft w:val="0"/>
      <w:marRight w:val="0"/>
      <w:marTop w:val="0"/>
      <w:marBottom w:val="0"/>
      <w:divBdr>
        <w:top w:val="none" w:sz="0" w:space="0" w:color="auto"/>
        <w:left w:val="none" w:sz="0" w:space="0" w:color="auto"/>
        <w:bottom w:val="none" w:sz="0" w:space="0" w:color="auto"/>
        <w:right w:val="none" w:sz="0" w:space="0" w:color="auto"/>
      </w:divBdr>
      <w:divsChild>
        <w:div w:id="1289622352">
          <w:marLeft w:val="0"/>
          <w:marRight w:val="0"/>
          <w:marTop w:val="0"/>
          <w:marBottom w:val="0"/>
          <w:divBdr>
            <w:top w:val="none" w:sz="0" w:space="0" w:color="auto"/>
            <w:left w:val="none" w:sz="0" w:space="0" w:color="auto"/>
            <w:bottom w:val="none" w:sz="0" w:space="0" w:color="auto"/>
            <w:right w:val="none" w:sz="0" w:space="0" w:color="auto"/>
          </w:divBdr>
          <w:divsChild>
            <w:div w:id="1014725003">
              <w:marLeft w:val="0"/>
              <w:marRight w:val="0"/>
              <w:marTop w:val="0"/>
              <w:marBottom w:val="0"/>
              <w:divBdr>
                <w:top w:val="none" w:sz="0" w:space="0" w:color="auto"/>
                <w:left w:val="none" w:sz="0" w:space="0" w:color="auto"/>
                <w:bottom w:val="none" w:sz="0" w:space="0" w:color="auto"/>
                <w:right w:val="none" w:sz="0" w:space="0" w:color="auto"/>
              </w:divBdr>
            </w:div>
            <w:div w:id="1186872510">
              <w:marLeft w:val="0"/>
              <w:marRight w:val="0"/>
              <w:marTop w:val="0"/>
              <w:marBottom w:val="0"/>
              <w:divBdr>
                <w:top w:val="none" w:sz="0" w:space="0" w:color="auto"/>
                <w:left w:val="none" w:sz="0" w:space="0" w:color="auto"/>
                <w:bottom w:val="none" w:sz="0" w:space="0" w:color="auto"/>
                <w:right w:val="none" w:sz="0" w:space="0" w:color="auto"/>
              </w:divBdr>
              <w:divsChild>
                <w:div w:id="296574948">
                  <w:marLeft w:val="0"/>
                  <w:marRight w:val="0"/>
                  <w:marTop w:val="0"/>
                  <w:marBottom w:val="0"/>
                  <w:divBdr>
                    <w:top w:val="none" w:sz="0" w:space="0" w:color="auto"/>
                    <w:left w:val="none" w:sz="0" w:space="0" w:color="auto"/>
                    <w:bottom w:val="none" w:sz="0" w:space="0" w:color="auto"/>
                    <w:right w:val="none" w:sz="0" w:space="0" w:color="auto"/>
                  </w:divBdr>
                  <w:divsChild>
                    <w:div w:id="2061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322">
              <w:marLeft w:val="0"/>
              <w:marRight w:val="0"/>
              <w:marTop w:val="0"/>
              <w:marBottom w:val="0"/>
              <w:divBdr>
                <w:top w:val="none" w:sz="0" w:space="0" w:color="auto"/>
                <w:left w:val="none" w:sz="0" w:space="0" w:color="auto"/>
                <w:bottom w:val="none" w:sz="0" w:space="0" w:color="auto"/>
                <w:right w:val="none" w:sz="0" w:space="0" w:color="auto"/>
              </w:divBdr>
            </w:div>
          </w:divsChild>
        </w:div>
        <w:div w:id="1055541286">
          <w:marLeft w:val="0"/>
          <w:marRight w:val="0"/>
          <w:marTop w:val="0"/>
          <w:marBottom w:val="0"/>
          <w:divBdr>
            <w:top w:val="none" w:sz="0" w:space="0" w:color="auto"/>
            <w:left w:val="none" w:sz="0" w:space="0" w:color="auto"/>
            <w:bottom w:val="none" w:sz="0" w:space="0" w:color="auto"/>
            <w:right w:val="none" w:sz="0" w:space="0" w:color="auto"/>
          </w:divBdr>
          <w:divsChild>
            <w:div w:id="1081295837">
              <w:marLeft w:val="0"/>
              <w:marRight w:val="0"/>
              <w:marTop w:val="0"/>
              <w:marBottom w:val="0"/>
              <w:divBdr>
                <w:top w:val="none" w:sz="0" w:space="0" w:color="auto"/>
                <w:left w:val="none" w:sz="0" w:space="0" w:color="auto"/>
                <w:bottom w:val="none" w:sz="0" w:space="0" w:color="auto"/>
                <w:right w:val="none" w:sz="0" w:space="0" w:color="auto"/>
              </w:divBdr>
            </w:div>
            <w:div w:id="1155026767">
              <w:marLeft w:val="0"/>
              <w:marRight w:val="0"/>
              <w:marTop w:val="0"/>
              <w:marBottom w:val="0"/>
              <w:divBdr>
                <w:top w:val="none" w:sz="0" w:space="0" w:color="auto"/>
                <w:left w:val="none" w:sz="0" w:space="0" w:color="auto"/>
                <w:bottom w:val="none" w:sz="0" w:space="0" w:color="auto"/>
                <w:right w:val="none" w:sz="0" w:space="0" w:color="auto"/>
              </w:divBdr>
              <w:divsChild>
                <w:div w:id="1794250402">
                  <w:marLeft w:val="0"/>
                  <w:marRight w:val="0"/>
                  <w:marTop w:val="0"/>
                  <w:marBottom w:val="0"/>
                  <w:divBdr>
                    <w:top w:val="none" w:sz="0" w:space="0" w:color="auto"/>
                    <w:left w:val="none" w:sz="0" w:space="0" w:color="auto"/>
                    <w:bottom w:val="none" w:sz="0" w:space="0" w:color="auto"/>
                    <w:right w:val="none" w:sz="0" w:space="0" w:color="auto"/>
                  </w:divBdr>
                  <w:divsChild>
                    <w:div w:id="99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3530">
              <w:marLeft w:val="0"/>
              <w:marRight w:val="0"/>
              <w:marTop w:val="0"/>
              <w:marBottom w:val="0"/>
              <w:divBdr>
                <w:top w:val="none" w:sz="0" w:space="0" w:color="auto"/>
                <w:left w:val="none" w:sz="0" w:space="0" w:color="auto"/>
                <w:bottom w:val="none" w:sz="0" w:space="0" w:color="auto"/>
                <w:right w:val="none" w:sz="0" w:space="0" w:color="auto"/>
              </w:divBdr>
            </w:div>
          </w:divsChild>
        </w:div>
        <w:div w:id="274872215">
          <w:marLeft w:val="0"/>
          <w:marRight w:val="0"/>
          <w:marTop w:val="0"/>
          <w:marBottom w:val="0"/>
          <w:divBdr>
            <w:top w:val="none" w:sz="0" w:space="0" w:color="auto"/>
            <w:left w:val="none" w:sz="0" w:space="0" w:color="auto"/>
            <w:bottom w:val="none" w:sz="0" w:space="0" w:color="auto"/>
            <w:right w:val="none" w:sz="0" w:space="0" w:color="auto"/>
          </w:divBdr>
          <w:divsChild>
            <w:div w:id="43335868">
              <w:marLeft w:val="0"/>
              <w:marRight w:val="0"/>
              <w:marTop w:val="0"/>
              <w:marBottom w:val="0"/>
              <w:divBdr>
                <w:top w:val="none" w:sz="0" w:space="0" w:color="auto"/>
                <w:left w:val="none" w:sz="0" w:space="0" w:color="auto"/>
                <w:bottom w:val="none" w:sz="0" w:space="0" w:color="auto"/>
                <w:right w:val="none" w:sz="0" w:space="0" w:color="auto"/>
              </w:divBdr>
            </w:div>
            <w:div w:id="405030360">
              <w:marLeft w:val="0"/>
              <w:marRight w:val="0"/>
              <w:marTop w:val="0"/>
              <w:marBottom w:val="0"/>
              <w:divBdr>
                <w:top w:val="none" w:sz="0" w:space="0" w:color="auto"/>
                <w:left w:val="none" w:sz="0" w:space="0" w:color="auto"/>
                <w:bottom w:val="none" w:sz="0" w:space="0" w:color="auto"/>
                <w:right w:val="none" w:sz="0" w:space="0" w:color="auto"/>
              </w:divBdr>
              <w:divsChild>
                <w:div w:id="673536510">
                  <w:marLeft w:val="0"/>
                  <w:marRight w:val="0"/>
                  <w:marTop w:val="0"/>
                  <w:marBottom w:val="0"/>
                  <w:divBdr>
                    <w:top w:val="none" w:sz="0" w:space="0" w:color="auto"/>
                    <w:left w:val="none" w:sz="0" w:space="0" w:color="auto"/>
                    <w:bottom w:val="none" w:sz="0" w:space="0" w:color="auto"/>
                    <w:right w:val="none" w:sz="0" w:space="0" w:color="auto"/>
                  </w:divBdr>
                  <w:divsChild>
                    <w:div w:id="1751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70">
              <w:marLeft w:val="0"/>
              <w:marRight w:val="0"/>
              <w:marTop w:val="0"/>
              <w:marBottom w:val="0"/>
              <w:divBdr>
                <w:top w:val="none" w:sz="0" w:space="0" w:color="auto"/>
                <w:left w:val="none" w:sz="0" w:space="0" w:color="auto"/>
                <w:bottom w:val="none" w:sz="0" w:space="0" w:color="auto"/>
                <w:right w:val="none" w:sz="0" w:space="0" w:color="auto"/>
              </w:divBdr>
            </w:div>
          </w:divsChild>
        </w:div>
        <w:div w:id="2037195312">
          <w:marLeft w:val="0"/>
          <w:marRight w:val="0"/>
          <w:marTop w:val="0"/>
          <w:marBottom w:val="0"/>
          <w:divBdr>
            <w:top w:val="none" w:sz="0" w:space="0" w:color="auto"/>
            <w:left w:val="none" w:sz="0" w:space="0" w:color="auto"/>
            <w:bottom w:val="none" w:sz="0" w:space="0" w:color="auto"/>
            <w:right w:val="none" w:sz="0" w:space="0" w:color="auto"/>
          </w:divBdr>
          <w:divsChild>
            <w:div w:id="1161392342">
              <w:marLeft w:val="0"/>
              <w:marRight w:val="0"/>
              <w:marTop w:val="0"/>
              <w:marBottom w:val="0"/>
              <w:divBdr>
                <w:top w:val="none" w:sz="0" w:space="0" w:color="auto"/>
                <w:left w:val="none" w:sz="0" w:space="0" w:color="auto"/>
                <w:bottom w:val="none" w:sz="0" w:space="0" w:color="auto"/>
                <w:right w:val="none" w:sz="0" w:space="0" w:color="auto"/>
              </w:divBdr>
            </w:div>
            <w:div w:id="362483151">
              <w:marLeft w:val="0"/>
              <w:marRight w:val="0"/>
              <w:marTop w:val="0"/>
              <w:marBottom w:val="0"/>
              <w:divBdr>
                <w:top w:val="none" w:sz="0" w:space="0" w:color="auto"/>
                <w:left w:val="none" w:sz="0" w:space="0" w:color="auto"/>
                <w:bottom w:val="none" w:sz="0" w:space="0" w:color="auto"/>
                <w:right w:val="none" w:sz="0" w:space="0" w:color="auto"/>
              </w:divBdr>
              <w:divsChild>
                <w:div w:id="227498534">
                  <w:marLeft w:val="0"/>
                  <w:marRight w:val="0"/>
                  <w:marTop w:val="0"/>
                  <w:marBottom w:val="0"/>
                  <w:divBdr>
                    <w:top w:val="none" w:sz="0" w:space="0" w:color="auto"/>
                    <w:left w:val="none" w:sz="0" w:space="0" w:color="auto"/>
                    <w:bottom w:val="none" w:sz="0" w:space="0" w:color="auto"/>
                    <w:right w:val="none" w:sz="0" w:space="0" w:color="auto"/>
                  </w:divBdr>
                  <w:divsChild>
                    <w:div w:id="2004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9283">
              <w:marLeft w:val="0"/>
              <w:marRight w:val="0"/>
              <w:marTop w:val="0"/>
              <w:marBottom w:val="0"/>
              <w:divBdr>
                <w:top w:val="none" w:sz="0" w:space="0" w:color="auto"/>
                <w:left w:val="none" w:sz="0" w:space="0" w:color="auto"/>
                <w:bottom w:val="none" w:sz="0" w:space="0" w:color="auto"/>
                <w:right w:val="none" w:sz="0" w:space="0" w:color="auto"/>
              </w:divBdr>
            </w:div>
          </w:divsChild>
        </w:div>
        <w:div w:id="735782951">
          <w:marLeft w:val="0"/>
          <w:marRight w:val="0"/>
          <w:marTop w:val="0"/>
          <w:marBottom w:val="0"/>
          <w:divBdr>
            <w:top w:val="none" w:sz="0" w:space="0" w:color="auto"/>
            <w:left w:val="none" w:sz="0" w:space="0" w:color="auto"/>
            <w:bottom w:val="none" w:sz="0" w:space="0" w:color="auto"/>
            <w:right w:val="none" w:sz="0" w:space="0" w:color="auto"/>
          </w:divBdr>
          <w:divsChild>
            <w:div w:id="222105878">
              <w:marLeft w:val="0"/>
              <w:marRight w:val="0"/>
              <w:marTop w:val="0"/>
              <w:marBottom w:val="0"/>
              <w:divBdr>
                <w:top w:val="none" w:sz="0" w:space="0" w:color="auto"/>
                <w:left w:val="none" w:sz="0" w:space="0" w:color="auto"/>
                <w:bottom w:val="none" w:sz="0" w:space="0" w:color="auto"/>
                <w:right w:val="none" w:sz="0" w:space="0" w:color="auto"/>
              </w:divBdr>
            </w:div>
            <w:div w:id="393701431">
              <w:marLeft w:val="0"/>
              <w:marRight w:val="0"/>
              <w:marTop w:val="0"/>
              <w:marBottom w:val="0"/>
              <w:divBdr>
                <w:top w:val="none" w:sz="0" w:space="0" w:color="auto"/>
                <w:left w:val="none" w:sz="0" w:space="0" w:color="auto"/>
                <w:bottom w:val="none" w:sz="0" w:space="0" w:color="auto"/>
                <w:right w:val="none" w:sz="0" w:space="0" w:color="auto"/>
              </w:divBdr>
              <w:divsChild>
                <w:div w:id="1942226308">
                  <w:marLeft w:val="0"/>
                  <w:marRight w:val="0"/>
                  <w:marTop w:val="0"/>
                  <w:marBottom w:val="0"/>
                  <w:divBdr>
                    <w:top w:val="none" w:sz="0" w:space="0" w:color="auto"/>
                    <w:left w:val="none" w:sz="0" w:space="0" w:color="auto"/>
                    <w:bottom w:val="none" w:sz="0" w:space="0" w:color="auto"/>
                    <w:right w:val="none" w:sz="0" w:space="0" w:color="auto"/>
                  </w:divBdr>
                  <w:divsChild>
                    <w:div w:id="225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629">
              <w:marLeft w:val="0"/>
              <w:marRight w:val="0"/>
              <w:marTop w:val="0"/>
              <w:marBottom w:val="0"/>
              <w:divBdr>
                <w:top w:val="none" w:sz="0" w:space="0" w:color="auto"/>
                <w:left w:val="none" w:sz="0" w:space="0" w:color="auto"/>
                <w:bottom w:val="none" w:sz="0" w:space="0" w:color="auto"/>
                <w:right w:val="none" w:sz="0" w:space="0" w:color="auto"/>
              </w:divBdr>
            </w:div>
          </w:divsChild>
        </w:div>
        <w:div w:id="1742290132">
          <w:marLeft w:val="0"/>
          <w:marRight w:val="0"/>
          <w:marTop w:val="0"/>
          <w:marBottom w:val="0"/>
          <w:divBdr>
            <w:top w:val="none" w:sz="0" w:space="0" w:color="auto"/>
            <w:left w:val="none" w:sz="0" w:space="0" w:color="auto"/>
            <w:bottom w:val="none" w:sz="0" w:space="0" w:color="auto"/>
            <w:right w:val="none" w:sz="0" w:space="0" w:color="auto"/>
          </w:divBdr>
          <w:divsChild>
            <w:div w:id="1737702993">
              <w:marLeft w:val="0"/>
              <w:marRight w:val="0"/>
              <w:marTop w:val="0"/>
              <w:marBottom w:val="0"/>
              <w:divBdr>
                <w:top w:val="none" w:sz="0" w:space="0" w:color="auto"/>
                <w:left w:val="none" w:sz="0" w:space="0" w:color="auto"/>
                <w:bottom w:val="none" w:sz="0" w:space="0" w:color="auto"/>
                <w:right w:val="none" w:sz="0" w:space="0" w:color="auto"/>
              </w:divBdr>
            </w:div>
            <w:div w:id="1696734950">
              <w:marLeft w:val="0"/>
              <w:marRight w:val="0"/>
              <w:marTop w:val="0"/>
              <w:marBottom w:val="0"/>
              <w:divBdr>
                <w:top w:val="none" w:sz="0" w:space="0" w:color="auto"/>
                <w:left w:val="none" w:sz="0" w:space="0" w:color="auto"/>
                <w:bottom w:val="none" w:sz="0" w:space="0" w:color="auto"/>
                <w:right w:val="none" w:sz="0" w:space="0" w:color="auto"/>
              </w:divBdr>
              <w:divsChild>
                <w:div w:id="1194613085">
                  <w:marLeft w:val="0"/>
                  <w:marRight w:val="0"/>
                  <w:marTop w:val="0"/>
                  <w:marBottom w:val="0"/>
                  <w:divBdr>
                    <w:top w:val="none" w:sz="0" w:space="0" w:color="auto"/>
                    <w:left w:val="none" w:sz="0" w:space="0" w:color="auto"/>
                    <w:bottom w:val="none" w:sz="0" w:space="0" w:color="auto"/>
                    <w:right w:val="none" w:sz="0" w:space="0" w:color="auto"/>
                  </w:divBdr>
                  <w:divsChild>
                    <w:div w:id="1274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9433">
              <w:marLeft w:val="0"/>
              <w:marRight w:val="0"/>
              <w:marTop w:val="0"/>
              <w:marBottom w:val="0"/>
              <w:divBdr>
                <w:top w:val="none" w:sz="0" w:space="0" w:color="auto"/>
                <w:left w:val="none" w:sz="0" w:space="0" w:color="auto"/>
                <w:bottom w:val="none" w:sz="0" w:space="0" w:color="auto"/>
                <w:right w:val="none" w:sz="0" w:space="0" w:color="auto"/>
              </w:divBdr>
            </w:div>
          </w:divsChild>
        </w:div>
        <w:div w:id="1087001835">
          <w:marLeft w:val="0"/>
          <w:marRight w:val="0"/>
          <w:marTop w:val="0"/>
          <w:marBottom w:val="0"/>
          <w:divBdr>
            <w:top w:val="none" w:sz="0" w:space="0" w:color="auto"/>
            <w:left w:val="none" w:sz="0" w:space="0" w:color="auto"/>
            <w:bottom w:val="none" w:sz="0" w:space="0" w:color="auto"/>
            <w:right w:val="none" w:sz="0" w:space="0" w:color="auto"/>
          </w:divBdr>
          <w:divsChild>
            <w:div w:id="943418277">
              <w:marLeft w:val="0"/>
              <w:marRight w:val="0"/>
              <w:marTop w:val="0"/>
              <w:marBottom w:val="0"/>
              <w:divBdr>
                <w:top w:val="none" w:sz="0" w:space="0" w:color="auto"/>
                <w:left w:val="none" w:sz="0" w:space="0" w:color="auto"/>
                <w:bottom w:val="none" w:sz="0" w:space="0" w:color="auto"/>
                <w:right w:val="none" w:sz="0" w:space="0" w:color="auto"/>
              </w:divBdr>
            </w:div>
            <w:div w:id="684595355">
              <w:marLeft w:val="0"/>
              <w:marRight w:val="0"/>
              <w:marTop w:val="0"/>
              <w:marBottom w:val="0"/>
              <w:divBdr>
                <w:top w:val="none" w:sz="0" w:space="0" w:color="auto"/>
                <w:left w:val="none" w:sz="0" w:space="0" w:color="auto"/>
                <w:bottom w:val="none" w:sz="0" w:space="0" w:color="auto"/>
                <w:right w:val="none" w:sz="0" w:space="0" w:color="auto"/>
              </w:divBdr>
              <w:divsChild>
                <w:div w:id="831916224">
                  <w:marLeft w:val="0"/>
                  <w:marRight w:val="0"/>
                  <w:marTop w:val="0"/>
                  <w:marBottom w:val="0"/>
                  <w:divBdr>
                    <w:top w:val="none" w:sz="0" w:space="0" w:color="auto"/>
                    <w:left w:val="none" w:sz="0" w:space="0" w:color="auto"/>
                    <w:bottom w:val="none" w:sz="0" w:space="0" w:color="auto"/>
                    <w:right w:val="none" w:sz="0" w:space="0" w:color="auto"/>
                  </w:divBdr>
                  <w:divsChild>
                    <w:div w:id="7895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348">
              <w:marLeft w:val="0"/>
              <w:marRight w:val="0"/>
              <w:marTop w:val="0"/>
              <w:marBottom w:val="0"/>
              <w:divBdr>
                <w:top w:val="none" w:sz="0" w:space="0" w:color="auto"/>
                <w:left w:val="none" w:sz="0" w:space="0" w:color="auto"/>
                <w:bottom w:val="none" w:sz="0" w:space="0" w:color="auto"/>
                <w:right w:val="none" w:sz="0" w:space="0" w:color="auto"/>
              </w:divBdr>
            </w:div>
          </w:divsChild>
        </w:div>
        <w:div w:id="1869682919">
          <w:marLeft w:val="0"/>
          <w:marRight w:val="0"/>
          <w:marTop w:val="0"/>
          <w:marBottom w:val="0"/>
          <w:divBdr>
            <w:top w:val="none" w:sz="0" w:space="0" w:color="auto"/>
            <w:left w:val="none" w:sz="0" w:space="0" w:color="auto"/>
            <w:bottom w:val="none" w:sz="0" w:space="0" w:color="auto"/>
            <w:right w:val="none" w:sz="0" w:space="0" w:color="auto"/>
          </w:divBdr>
          <w:divsChild>
            <w:div w:id="1449931777">
              <w:marLeft w:val="0"/>
              <w:marRight w:val="0"/>
              <w:marTop w:val="0"/>
              <w:marBottom w:val="0"/>
              <w:divBdr>
                <w:top w:val="none" w:sz="0" w:space="0" w:color="auto"/>
                <w:left w:val="none" w:sz="0" w:space="0" w:color="auto"/>
                <w:bottom w:val="none" w:sz="0" w:space="0" w:color="auto"/>
                <w:right w:val="none" w:sz="0" w:space="0" w:color="auto"/>
              </w:divBdr>
            </w:div>
            <w:div w:id="603001374">
              <w:marLeft w:val="0"/>
              <w:marRight w:val="0"/>
              <w:marTop w:val="0"/>
              <w:marBottom w:val="0"/>
              <w:divBdr>
                <w:top w:val="none" w:sz="0" w:space="0" w:color="auto"/>
                <w:left w:val="none" w:sz="0" w:space="0" w:color="auto"/>
                <w:bottom w:val="none" w:sz="0" w:space="0" w:color="auto"/>
                <w:right w:val="none" w:sz="0" w:space="0" w:color="auto"/>
              </w:divBdr>
              <w:divsChild>
                <w:div w:id="1639870753">
                  <w:marLeft w:val="0"/>
                  <w:marRight w:val="0"/>
                  <w:marTop w:val="0"/>
                  <w:marBottom w:val="0"/>
                  <w:divBdr>
                    <w:top w:val="none" w:sz="0" w:space="0" w:color="auto"/>
                    <w:left w:val="none" w:sz="0" w:space="0" w:color="auto"/>
                    <w:bottom w:val="none" w:sz="0" w:space="0" w:color="auto"/>
                    <w:right w:val="none" w:sz="0" w:space="0" w:color="auto"/>
                  </w:divBdr>
                  <w:divsChild>
                    <w:div w:id="8020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200">
      <w:bodyDiv w:val="1"/>
      <w:marLeft w:val="0"/>
      <w:marRight w:val="0"/>
      <w:marTop w:val="0"/>
      <w:marBottom w:val="0"/>
      <w:divBdr>
        <w:top w:val="none" w:sz="0" w:space="0" w:color="auto"/>
        <w:left w:val="none" w:sz="0" w:space="0" w:color="auto"/>
        <w:bottom w:val="none" w:sz="0" w:space="0" w:color="auto"/>
        <w:right w:val="none" w:sz="0" w:space="0" w:color="auto"/>
      </w:divBdr>
      <w:divsChild>
        <w:div w:id="482239787">
          <w:marLeft w:val="0"/>
          <w:marRight w:val="0"/>
          <w:marTop w:val="0"/>
          <w:marBottom w:val="0"/>
          <w:divBdr>
            <w:top w:val="none" w:sz="0" w:space="0" w:color="auto"/>
            <w:left w:val="none" w:sz="0" w:space="0" w:color="auto"/>
            <w:bottom w:val="none" w:sz="0" w:space="0" w:color="auto"/>
            <w:right w:val="none" w:sz="0" w:space="0" w:color="auto"/>
          </w:divBdr>
          <w:divsChild>
            <w:div w:id="15431767">
              <w:marLeft w:val="0"/>
              <w:marRight w:val="0"/>
              <w:marTop w:val="0"/>
              <w:marBottom w:val="0"/>
              <w:divBdr>
                <w:top w:val="none" w:sz="0" w:space="0" w:color="auto"/>
                <w:left w:val="none" w:sz="0" w:space="0" w:color="auto"/>
                <w:bottom w:val="none" w:sz="0" w:space="0" w:color="auto"/>
                <w:right w:val="none" w:sz="0" w:space="0" w:color="auto"/>
              </w:divBdr>
            </w:div>
            <w:div w:id="1194656244">
              <w:marLeft w:val="0"/>
              <w:marRight w:val="0"/>
              <w:marTop w:val="0"/>
              <w:marBottom w:val="0"/>
              <w:divBdr>
                <w:top w:val="none" w:sz="0" w:space="0" w:color="auto"/>
                <w:left w:val="none" w:sz="0" w:space="0" w:color="auto"/>
                <w:bottom w:val="none" w:sz="0" w:space="0" w:color="auto"/>
                <w:right w:val="none" w:sz="0" w:space="0" w:color="auto"/>
              </w:divBdr>
              <w:divsChild>
                <w:div w:id="2112041916">
                  <w:marLeft w:val="0"/>
                  <w:marRight w:val="0"/>
                  <w:marTop w:val="0"/>
                  <w:marBottom w:val="0"/>
                  <w:divBdr>
                    <w:top w:val="none" w:sz="0" w:space="0" w:color="auto"/>
                    <w:left w:val="none" w:sz="0" w:space="0" w:color="auto"/>
                    <w:bottom w:val="none" w:sz="0" w:space="0" w:color="auto"/>
                    <w:right w:val="none" w:sz="0" w:space="0" w:color="auto"/>
                  </w:divBdr>
                  <w:divsChild>
                    <w:div w:id="15307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068">
              <w:marLeft w:val="0"/>
              <w:marRight w:val="0"/>
              <w:marTop w:val="0"/>
              <w:marBottom w:val="0"/>
              <w:divBdr>
                <w:top w:val="none" w:sz="0" w:space="0" w:color="auto"/>
                <w:left w:val="none" w:sz="0" w:space="0" w:color="auto"/>
                <w:bottom w:val="none" w:sz="0" w:space="0" w:color="auto"/>
                <w:right w:val="none" w:sz="0" w:space="0" w:color="auto"/>
              </w:divBdr>
            </w:div>
          </w:divsChild>
        </w:div>
        <w:div w:id="948850861">
          <w:marLeft w:val="0"/>
          <w:marRight w:val="0"/>
          <w:marTop w:val="0"/>
          <w:marBottom w:val="0"/>
          <w:divBdr>
            <w:top w:val="none" w:sz="0" w:space="0" w:color="auto"/>
            <w:left w:val="none" w:sz="0" w:space="0" w:color="auto"/>
            <w:bottom w:val="none" w:sz="0" w:space="0" w:color="auto"/>
            <w:right w:val="none" w:sz="0" w:space="0" w:color="auto"/>
          </w:divBdr>
          <w:divsChild>
            <w:div w:id="916094237">
              <w:marLeft w:val="0"/>
              <w:marRight w:val="0"/>
              <w:marTop w:val="0"/>
              <w:marBottom w:val="0"/>
              <w:divBdr>
                <w:top w:val="none" w:sz="0" w:space="0" w:color="auto"/>
                <w:left w:val="none" w:sz="0" w:space="0" w:color="auto"/>
                <w:bottom w:val="none" w:sz="0" w:space="0" w:color="auto"/>
                <w:right w:val="none" w:sz="0" w:space="0" w:color="auto"/>
              </w:divBdr>
            </w:div>
            <w:div w:id="1387336777">
              <w:marLeft w:val="0"/>
              <w:marRight w:val="0"/>
              <w:marTop w:val="0"/>
              <w:marBottom w:val="0"/>
              <w:divBdr>
                <w:top w:val="none" w:sz="0" w:space="0" w:color="auto"/>
                <w:left w:val="none" w:sz="0" w:space="0" w:color="auto"/>
                <w:bottom w:val="none" w:sz="0" w:space="0" w:color="auto"/>
                <w:right w:val="none" w:sz="0" w:space="0" w:color="auto"/>
              </w:divBdr>
              <w:divsChild>
                <w:div w:id="1366826151">
                  <w:marLeft w:val="0"/>
                  <w:marRight w:val="0"/>
                  <w:marTop w:val="0"/>
                  <w:marBottom w:val="0"/>
                  <w:divBdr>
                    <w:top w:val="none" w:sz="0" w:space="0" w:color="auto"/>
                    <w:left w:val="none" w:sz="0" w:space="0" w:color="auto"/>
                    <w:bottom w:val="none" w:sz="0" w:space="0" w:color="auto"/>
                    <w:right w:val="none" w:sz="0" w:space="0" w:color="auto"/>
                  </w:divBdr>
                  <w:divsChild>
                    <w:div w:id="15530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782">
              <w:marLeft w:val="0"/>
              <w:marRight w:val="0"/>
              <w:marTop w:val="0"/>
              <w:marBottom w:val="0"/>
              <w:divBdr>
                <w:top w:val="none" w:sz="0" w:space="0" w:color="auto"/>
                <w:left w:val="none" w:sz="0" w:space="0" w:color="auto"/>
                <w:bottom w:val="none" w:sz="0" w:space="0" w:color="auto"/>
                <w:right w:val="none" w:sz="0" w:space="0" w:color="auto"/>
              </w:divBdr>
            </w:div>
          </w:divsChild>
        </w:div>
        <w:div w:id="1943488732">
          <w:marLeft w:val="0"/>
          <w:marRight w:val="0"/>
          <w:marTop w:val="0"/>
          <w:marBottom w:val="0"/>
          <w:divBdr>
            <w:top w:val="none" w:sz="0" w:space="0" w:color="auto"/>
            <w:left w:val="none" w:sz="0" w:space="0" w:color="auto"/>
            <w:bottom w:val="none" w:sz="0" w:space="0" w:color="auto"/>
            <w:right w:val="none" w:sz="0" w:space="0" w:color="auto"/>
          </w:divBdr>
          <w:divsChild>
            <w:div w:id="1545101115">
              <w:marLeft w:val="0"/>
              <w:marRight w:val="0"/>
              <w:marTop w:val="0"/>
              <w:marBottom w:val="0"/>
              <w:divBdr>
                <w:top w:val="none" w:sz="0" w:space="0" w:color="auto"/>
                <w:left w:val="none" w:sz="0" w:space="0" w:color="auto"/>
                <w:bottom w:val="none" w:sz="0" w:space="0" w:color="auto"/>
                <w:right w:val="none" w:sz="0" w:space="0" w:color="auto"/>
              </w:divBdr>
            </w:div>
            <w:div w:id="1165436148">
              <w:marLeft w:val="0"/>
              <w:marRight w:val="0"/>
              <w:marTop w:val="0"/>
              <w:marBottom w:val="0"/>
              <w:divBdr>
                <w:top w:val="none" w:sz="0" w:space="0" w:color="auto"/>
                <w:left w:val="none" w:sz="0" w:space="0" w:color="auto"/>
                <w:bottom w:val="none" w:sz="0" w:space="0" w:color="auto"/>
                <w:right w:val="none" w:sz="0" w:space="0" w:color="auto"/>
              </w:divBdr>
              <w:divsChild>
                <w:div w:id="496966092">
                  <w:marLeft w:val="0"/>
                  <w:marRight w:val="0"/>
                  <w:marTop w:val="0"/>
                  <w:marBottom w:val="0"/>
                  <w:divBdr>
                    <w:top w:val="none" w:sz="0" w:space="0" w:color="auto"/>
                    <w:left w:val="none" w:sz="0" w:space="0" w:color="auto"/>
                    <w:bottom w:val="none" w:sz="0" w:space="0" w:color="auto"/>
                    <w:right w:val="none" w:sz="0" w:space="0" w:color="auto"/>
                  </w:divBdr>
                  <w:divsChild>
                    <w:div w:id="1959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5514">
              <w:marLeft w:val="0"/>
              <w:marRight w:val="0"/>
              <w:marTop w:val="0"/>
              <w:marBottom w:val="0"/>
              <w:divBdr>
                <w:top w:val="none" w:sz="0" w:space="0" w:color="auto"/>
                <w:left w:val="none" w:sz="0" w:space="0" w:color="auto"/>
                <w:bottom w:val="none" w:sz="0" w:space="0" w:color="auto"/>
                <w:right w:val="none" w:sz="0" w:space="0" w:color="auto"/>
              </w:divBdr>
            </w:div>
          </w:divsChild>
        </w:div>
        <w:div w:id="771245833">
          <w:marLeft w:val="0"/>
          <w:marRight w:val="0"/>
          <w:marTop w:val="0"/>
          <w:marBottom w:val="0"/>
          <w:divBdr>
            <w:top w:val="none" w:sz="0" w:space="0" w:color="auto"/>
            <w:left w:val="none" w:sz="0" w:space="0" w:color="auto"/>
            <w:bottom w:val="none" w:sz="0" w:space="0" w:color="auto"/>
            <w:right w:val="none" w:sz="0" w:space="0" w:color="auto"/>
          </w:divBdr>
          <w:divsChild>
            <w:div w:id="924918115">
              <w:marLeft w:val="0"/>
              <w:marRight w:val="0"/>
              <w:marTop w:val="0"/>
              <w:marBottom w:val="0"/>
              <w:divBdr>
                <w:top w:val="none" w:sz="0" w:space="0" w:color="auto"/>
                <w:left w:val="none" w:sz="0" w:space="0" w:color="auto"/>
                <w:bottom w:val="none" w:sz="0" w:space="0" w:color="auto"/>
                <w:right w:val="none" w:sz="0" w:space="0" w:color="auto"/>
              </w:divBdr>
            </w:div>
            <w:div w:id="1133911132">
              <w:marLeft w:val="0"/>
              <w:marRight w:val="0"/>
              <w:marTop w:val="0"/>
              <w:marBottom w:val="0"/>
              <w:divBdr>
                <w:top w:val="none" w:sz="0" w:space="0" w:color="auto"/>
                <w:left w:val="none" w:sz="0" w:space="0" w:color="auto"/>
                <w:bottom w:val="none" w:sz="0" w:space="0" w:color="auto"/>
                <w:right w:val="none" w:sz="0" w:space="0" w:color="auto"/>
              </w:divBdr>
              <w:divsChild>
                <w:div w:id="2086683888">
                  <w:marLeft w:val="0"/>
                  <w:marRight w:val="0"/>
                  <w:marTop w:val="0"/>
                  <w:marBottom w:val="0"/>
                  <w:divBdr>
                    <w:top w:val="none" w:sz="0" w:space="0" w:color="auto"/>
                    <w:left w:val="none" w:sz="0" w:space="0" w:color="auto"/>
                    <w:bottom w:val="none" w:sz="0" w:space="0" w:color="auto"/>
                    <w:right w:val="none" w:sz="0" w:space="0" w:color="auto"/>
                  </w:divBdr>
                  <w:divsChild>
                    <w:div w:id="1750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874">
              <w:marLeft w:val="0"/>
              <w:marRight w:val="0"/>
              <w:marTop w:val="0"/>
              <w:marBottom w:val="0"/>
              <w:divBdr>
                <w:top w:val="none" w:sz="0" w:space="0" w:color="auto"/>
                <w:left w:val="none" w:sz="0" w:space="0" w:color="auto"/>
                <w:bottom w:val="none" w:sz="0" w:space="0" w:color="auto"/>
                <w:right w:val="none" w:sz="0" w:space="0" w:color="auto"/>
              </w:divBdr>
            </w:div>
          </w:divsChild>
        </w:div>
        <w:div w:id="1215699168">
          <w:marLeft w:val="0"/>
          <w:marRight w:val="0"/>
          <w:marTop w:val="0"/>
          <w:marBottom w:val="0"/>
          <w:divBdr>
            <w:top w:val="none" w:sz="0" w:space="0" w:color="auto"/>
            <w:left w:val="none" w:sz="0" w:space="0" w:color="auto"/>
            <w:bottom w:val="none" w:sz="0" w:space="0" w:color="auto"/>
            <w:right w:val="none" w:sz="0" w:space="0" w:color="auto"/>
          </w:divBdr>
          <w:divsChild>
            <w:div w:id="1375423917">
              <w:marLeft w:val="0"/>
              <w:marRight w:val="0"/>
              <w:marTop w:val="0"/>
              <w:marBottom w:val="0"/>
              <w:divBdr>
                <w:top w:val="none" w:sz="0" w:space="0" w:color="auto"/>
                <w:left w:val="none" w:sz="0" w:space="0" w:color="auto"/>
                <w:bottom w:val="none" w:sz="0" w:space="0" w:color="auto"/>
                <w:right w:val="none" w:sz="0" w:space="0" w:color="auto"/>
              </w:divBdr>
            </w:div>
            <w:div w:id="517742685">
              <w:marLeft w:val="0"/>
              <w:marRight w:val="0"/>
              <w:marTop w:val="0"/>
              <w:marBottom w:val="0"/>
              <w:divBdr>
                <w:top w:val="none" w:sz="0" w:space="0" w:color="auto"/>
                <w:left w:val="none" w:sz="0" w:space="0" w:color="auto"/>
                <w:bottom w:val="none" w:sz="0" w:space="0" w:color="auto"/>
                <w:right w:val="none" w:sz="0" w:space="0" w:color="auto"/>
              </w:divBdr>
              <w:divsChild>
                <w:div w:id="991523352">
                  <w:marLeft w:val="0"/>
                  <w:marRight w:val="0"/>
                  <w:marTop w:val="0"/>
                  <w:marBottom w:val="0"/>
                  <w:divBdr>
                    <w:top w:val="none" w:sz="0" w:space="0" w:color="auto"/>
                    <w:left w:val="none" w:sz="0" w:space="0" w:color="auto"/>
                    <w:bottom w:val="none" w:sz="0" w:space="0" w:color="auto"/>
                    <w:right w:val="none" w:sz="0" w:space="0" w:color="auto"/>
                  </w:divBdr>
                  <w:divsChild>
                    <w:div w:id="2330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2577">
              <w:marLeft w:val="0"/>
              <w:marRight w:val="0"/>
              <w:marTop w:val="0"/>
              <w:marBottom w:val="0"/>
              <w:divBdr>
                <w:top w:val="none" w:sz="0" w:space="0" w:color="auto"/>
                <w:left w:val="none" w:sz="0" w:space="0" w:color="auto"/>
                <w:bottom w:val="none" w:sz="0" w:space="0" w:color="auto"/>
                <w:right w:val="none" w:sz="0" w:space="0" w:color="auto"/>
              </w:divBdr>
            </w:div>
          </w:divsChild>
        </w:div>
        <w:div w:id="1049256788">
          <w:marLeft w:val="0"/>
          <w:marRight w:val="0"/>
          <w:marTop w:val="0"/>
          <w:marBottom w:val="0"/>
          <w:divBdr>
            <w:top w:val="none" w:sz="0" w:space="0" w:color="auto"/>
            <w:left w:val="none" w:sz="0" w:space="0" w:color="auto"/>
            <w:bottom w:val="none" w:sz="0" w:space="0" w:color="auto"/>
            <w:right w:val="none" w:sz="0" w:space="0" w:color="auto"/>
          </w:divBdr>
          <w:divsChild>
            <w:div w:id="1485006441">
              <w:marLeft w:val="0"/>
              <w:marRight w:val="0"/>
              <w:marTop w:val="0"/>
              <w:marBottom w:val="0"/>
              <w:divBdr>
                <w:top w:val="none" w:sz="0" w:space="0" w:color="auto"/>
                <w:left w:val="none" w:sz="0" w:space="0" w:color="auto"/>
                <w:bottom w:val="none" w:sz="0" w:space="0" w:color="auto"/>
                <w:right w:val="none" w:sz="0" w:space="0" w:color="auto"/>
              </w:divBdr>
            </w:div>
            <w:div w:id="1939870451">
              <w:marLeft w:val="0"/>
              <w:marRight w:val="0"/>
              <w:marTop w:val="0"/>
              <w:marBottom w:val="0"/>
              <w:divBdr>
                <w:top w:val="none" w:sz="0" w:space="0" w:color="auto"/>
                <w:left w:val="none" w:sz="0" w:space="0" w:color="auto"/>
                <w:bottom w:val="none" w:sz="0" w:space="0" w:color="auto"/>
                <w:right w:val="none" w:sz="0" w:space="0" w:color="auto"/>
              </w:divBdr>
              <w:divsChild>
                <w:div w:id="1590848169">
                  <w:marLeft w:val="0"/>
                  <w:marRight w:val="0"/>
                  <w:marTop w:val="0"/>
                  <w:marBottom w:val="0"/>
                  <w:divBdr>
                    <w:top w:val="none" w:sz="0" w:space="0" w:color="auto"/>
                    <w:left w:val="none" w:sz="0" w:space="0" w:color="auto"/>
                    <w:bottom w:val="none" w:sz="0" w:space="0" w:color="auto"/>
                    <w:right w:val="none" w:sz="0" w:space="0" w:color="auto"/>
                  </w:divBdr>
                  <w:divsChild>
                    <w:div w:id="55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2094">
              <w:marLeft w:val="0"/>
              <w:marRight w:val="0"/>
              <w:marTop w:val="0"/>
              <w:marBottom w:val="0"/>
              <w:divBdr>
                <w:top w:val="none" w:sz="0" w:space="0" w:color="auto"/>
                <w:left w:val="none" w:sz="0" w:space="0" w:color="auto"/>
                <w:bottom w:val="none" w:sz="0" w:space="0" w:color="auto"/>
                <w:right w:val="none" w:sz="0" w:space="0" w:color="auto"/>
              </w:divBdr>
            </w:div>
          </w:divsChild>
        </w:div>
        <w:div w:id="531961077">
          <w:marLeft w:val="0"/>
          <w:marRight w:val="0"/>
          <w:marTop w:val="0"/>
          <w:marBottom w:val="0"/>
          <w:divBdr>
            <w:top w:val="none" w:sz="0" w:space="0" w:color="auto"/>
            <w:left w:val="none" w:sz="0" w:space="0" w:color="auto"/>
            <w:bottom w:val="none" w:sz="0" w:space="0" w:color="auto"/>
            <w:right w:val="none" w:sz="0" w:space="0" w:color="auto"/>
          </w:divBdr>
          <w:divsChild>
            <w:div w:id="727190717">
              <w:marLeft w:val="0"/>
              <w:marRight w:val="0"/>
              <w:marTop w:val="0"/>
              <w:marBottom w:val="0"/>
              <w:divBdr>
                <w:top w:val="none" w:sz="0" w:space="0" w:color="auto"/>
                <w:left w:val="none" w:sz="0" w:space="0" w:color="auto"/>
                <w:bottom w:val="none" w:sz="0" w:space="0" w:color="auto"/>
                <w:right w:val="none" w:sz="0" w:space="0" w:color="auto"/>
              </w:divBdr>
            </w:div>
            <w:div w:id="1804545496">
              <w:marLeft w:val="0"/>
              <w:marRight w:val="0"/>
              <w:marTop w:val="0"/>
              <w:marBottom w:val="0"/>
              <w:divBdr>
                <w:top w:val="none" w:sz="0" w:space="0" w:color="auto"/>
                <w:left w:val="none" w:sz="0" w:space="0" w:color="auto"/>
                <w:bottom w:val="none" w:sz="0" w:space="0" w:color="auto"/>
                <w:right w:val="none" w:sz="0" w:space="0" w:color="auto"/>
              </w:divBdr>
              <w:divsChild>
                <w:div w:id="1576283799">
                  <w:marLeft w:val="0"/>
                  <w:marRight w:val="0"/>
                  <w:marTop w:val="0"/>
                  <w:marBottom w:val="0"/>
                  <w:divBdr>
                    <w:top w:val="none" w:sz="0" w:space="0" w:color="auto"/>
                    <w:left w:val="none" w:sz="0" w:space="0" w:color="auto"/>
                    <w:bottom w:val="none" w:sz="0" w:space="0" w:color="auto"/>
                    <w:right w:val="none" w:sz="0" w:space="0" w:color="auto"/>
                  </w:divBdr>
                  <w:divsChild>
                    <w:div w:id="8300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40753">
      <w:bodyDiv w:val="1"/>
      <w:marLeft w:val="0"/>
      <w:marRight w:val="0"/>
      <w:marTop w:val="0"/>
      <w:marBottom w:val="0"/>
      <w:divBdr>
        <w:top w:val="none" w:sz="0" w:space="0" w:color="auto"/>
        <w:left w:val="none" w:sz="0" w:space="0" w:color="auto"/>
        <w:bottom w:val="none" w:sz="0" w:space="0" w:color="auto"/>
        <w:right w:val="none" w:sz="0" w:space="0" w:color="auto"/>
      </w:divBdr>
      <w:divsChild>
        <w:div w:id="1760786019">
          <w:marLeft w:val="0"/>
          <w:marRight w:val="0"/>
          <w:marTop w:val="0"/>
          <w:marBottom w:val="0"/>
          <w:divBdr>
            <w:top w:val="none" w:sz="0" w:space="0" w:color="auto"/>
            <w:left w:val="none" w:sz="0" w:space="0" w:color="auto"/>
            <w:bottom w:val="none" w:sz="0" w:space="0" w:color="auto"/>
            <w:right w:val="none" w:sz="0" w:space="0" w:color="auto"/>
          </w:divBdr>
          <w:divsChild>
            <w:div w:id="1702589022">
              <w:marLeft w:val="0"/>
              <w:marRight w:val="0"/>
              <w:marTop w:val="0"/>
              <w:marBottom w:val="0"/>
              <w:divBdr>
                <w:top w:val="none" w:sz="0" w:space="0" w:color="auto"/>
                <w:left w:val="none" w:sz="0" w:space="0" w:color="auto"/>
                <w:bottom w:val="none" w:sz="0" w:space="0" w:color="auto"/>
                <w:right w:val="none" w:sz="0" w:space="0" w:color="auto"/>
              </w:divBdr>
            </w:div>
            <w:div w:id="186022599">
              <w:marLeft w:val="0"/>
              <w:marRight w:val="0"/>
              <w:marTop w:val="0"/>
              <w:marBottom w:val="0"/>
              <w:divBdr>
                <w:top w:val="none" w:sz="0" w:space="0" w:color="auto"/>
                <w:left w:val="none" w:sz="0" w:space="0" w:color="auto"/>
                <w:bottom w:val="none" w:sz="0" w:space="0" w:color="auto"/>
                <w:right w:val="none" w:sz="0" w:space="0" w:color="auto"/>
              </w:divBdr>
              <w:divsChild>
                <w:div w:id="1091320573">
                  <w:marLeft w:val="0"/>
                  <w:marRight w:val="0"/>
                  <w:marTop w:val="0"/>
                  <w:marBottom w:val="0"/>
                  <w:divBdr>
                    <w:top w:val="none" w:sz="0" w:space="0" w:color="auto"/>
                    <w:left w:val="none" w:sz="0" w:space="0" w:color="auto"/>
                    <w:bottom w:val="none" w:sz="0" w:space="0" w:color="auto"/>
                    <w:right w:val="none" w:sz="0" w:space="0" w:color="auto"/>
                  </w:divBdr>
                  <w:divsChild>
                    <w:div w:id="8205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6344">
              <w:marLeft w:val="0"/>
              <w:marRight w:val="0"/>
              <w:marTop w:val="0"/>
              <w:marBottom w:val="0"/>
              <w:divBdr>
                <w:top w:val="none" w:sz="0" w:space="0" w:color="auto"/>
                <w:left w:val="none" w:sz="0" w:space="0" w:color="auto"/>
                <w:bottom w:val="none" w:sz="0" w:space="0" w:color="auto"/>
                <w:right w:val="none" w:sz="0" w:space="0" w:color="auto"/>
              </w:divBdr>
            </w:div>
          </w:divsChild>
        </w:div>
        <w:div w:id="1118374084">
          <w:marLeft w:val="0"/>
          <w:marRight w:val="0"/>
          <w:marTop w:val="0"/>
          <w:marBottom w:val="0"/>
          <w:divBdr>
            <w:top w:val="none" w:sz="0" w:space="0" w:color="auto"/>
            <w:left w:val="none" w:sz="0" w:space="0" w:color="auto"/>
            <w:bottom w:val="none" w:sz="0" w:space="0" w:color="auto"/>
            <w:right w:val="none" w:sz="0" w:space="0" w:color="auto"/>
          </w:divBdr>
          <w:divsChild>
            <w:div w:id="1666981635">
              <w:marLeft w:val="0"/>
              <w:marRight w:val="0"/>
              <w:marTop w:val="0"/>
              <w:marBottom w:val="0"/>
              <w:divBdr>
                <w:top w:val="none" w:sz="0" w:space="0" w:color="auto"/>
                <w:left w:val="none" w:sz="0" w:space="0" w:color="auto"/>
                <w:bottom w:val="none" w:sz="0" w:space="0" w:color="auto"/>
                <w:right w:val="none" w:sz="0" w:space="0" w:color="auto"/>
              </w:divBdr>
            </w:div>
            <w:div w:id="1687560674">
              <w:marLeft w:val="0"/>
              <w:marRight w:val="0"/>
              <w:marTop w:val="0"/>
              <w:marBottom w:val="0"/>
              <w:divBdr>
                <w:top w:val="none" w:sz="0" w:space="0" w:color="auto"/>
                <w:left w:val="none" w:sz="0" w:space="0" w:color="auto"/>
                <w:bottom w:val="none" w:sz="0" w:space="0" w:color="auto"/>
                <w:right w:val="none" w:sz="0" w:space="0" w:color="auto"/>
              </w:divBdr>
              <w:divsChild>
                <w:div w:id="774374276">
                  <w:marLeft w:val="0"/>
                  <w:marRight w:val="0"/>
                  <w:marTop w:val="0"/>
                  <w:marBottom w:val="0"/>
                  <w:divBdr>
                    <w:top w:val="none" w:sz="0" w:space="0" w:color="auto"/>
                    <w:left w:val="none" w:sz="0" w:space="0" w:color="auto"/>
                    <w:bottom w:val="none" w:sz="0" w:space="0" w:color="auto"/>
                    <w:right w:val="none" w:sz="0" w:space="0" w:color="auto"/>
                  </w:divBdr>
                  <w:divsChild>
                    <w:div w:id="15003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1781">
              <w:marLeft w:val="0"/>
              <w:marRight w:val="0"/>
              <w:marTop w:val="0"/>
              <w:marBottom w:val="0"/>
              <w:divBdr>
                <w:top w:val="none" w:sz="0" w:space="0" w:color="auto"/>
                <w:left w:val="none" w:sz="0" w:space="0" w:color="auto"/>
                <w:bottom w:val="none" w:sz="0" w:space="0" w:color="auto"/>
                <w:right w:val="none" w:sz="0" w:space="0" w:color="auto"/>
              </w:divBdr>
            </w:div>
          </w:divsChild>
        </w:div>
        <w:div w:id="789937740">
          <w:marLeft w:val="0"/>
          <w:marRight w:val="0"/>
          <w:marTop w:val="0"/>
          <w:marBottom w:val="0"/>
          <w:divBdr>
            <w:top w:val="none" w:sz="0" w:space="0" w:color="auto"/>
            <w:left w:val="none" w:sz="0" w:space="0" w:color="auto"/>
            <w:bottom w:val="none" w:sz="0" w:space="0" w:color="auto"/>
            <w:right w:val="none" w:sz="0" w:space="0" w:color="auto"/>
          </w:divBdr>
          <w:divsChild>
            <w:div w:id="504395634">
              <w:marLeft w:val="0"/>
              <w:marRight w:val="0"/>
              <w:marTop w:val="0"/>
              <w:marBottom w:val="0"/>
              <w:divBdr>
                <w:top w:val="none" w:sz="0" w:space="0" w:color="auto"/>
                <w:left w:val="none" w:sz="0" w:space="0" w:color="auto"/>
                <w:bottom w:val="none" w:sz="0" w:space="0" w:color="auto"/>
                <w:right w:val="none" w:sz="0" w:space="0" w:color="auto"/>
              </w:divBdr>
            </w:div>
            <w:div w:id="269626080">
              <w:marLeft w:val="0"/>
              <w:marRight w:val="0"/>
              <w:marTop w:val="0"/>
              <w:marBottom w:val="0"/>
              <w:divBdr>
                <w:top w:val="none" w:sz="0" w:space="0" w:color="auto"/>
                <w:left w:val="none" w:sz="0" w:space="0" w:color="auto"/>
                <w:bottom w:val="none" w:sz="0" w:space="0" w:color="auto"/>
                <w:right w:val="none" w:sz="0" w:space="0" w:color="auto"/>
              </w:divBdr>
              <w:divsChild>
                <w:div w:id="981159288">
                  <w:marLeft w:val="0"/>
                  <w:marRight w:val="0"/>
                  <w:marTop w:val="0"/>
                  <w:marBottom w:val="0"/>
                  <w:divBdr>
                    <w:top w:val="none" w:sz="0" w:space="0" w:color="auto"/>
                    <w:left w:val="none" w:sz="0" w:space="0" w:color="auto"/>
                    <w:bottom w:val="none" w:sz="0" w:space="0" w:color="auto"/>
                    <w:right w:val="none" w:sz="0" w:space="0" w:color="auto"/>
                  </w:divBdr>
                  <w:divsChild>
                    <w:div w:id="1921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2022">
              <w:marLeft w:val="0"/>
              <w:marRight w:val="0"/>
              <w:marTop w:val="0"/>
              <w:marBottom w:val="0"/>
              <w:divBdr>
                <w:top w:val="none" w:sz="0" w:space="0" w:color="auto"/>
                <w:left w:val="none" w:sz="0" w:space="0" w:color="auto"/>
                <w:bottom w:val="none" w:sz="0" w:space="0" w:color="auto"/>
                <w:right w:val="none" w:sz="0" w:space="0" w:color="auto"/>
              </w:divBdr>
            </w:div>
          </w:divsChild>
        </w:div>
        <w:div w:id="545065759">
          <w:marLeft w:val="0"/>
          <w:marRight w:val="0"/>
          <w:marTop w:val="0"/>
          <w:marBottom w:val="0"/>
          <w:divBdr>
            <w:top w:val="none" w:sz="0" w:space="0" w:color="auto"/>
            <w:left w:val="none" w:sz="0" w:space="0" w:color="auto"/>
            <w:bottom w:val="none" w:sz="0" w:space="0" w:color="auto"/>
            <w:right w:val="none" w:sz="0" w:space="0" w:color="auto"/>
          </w:divBdr>
          <w:divsChild>
            <w:div w:id="1187254253">
              <w:marLeft w:val="0"/>
              <w:marRight w:val="0"/>
              <w:marTop w:val="0"/>
              <w:marBottom w:val="0"/>
              <w:divBdr>
                <w:top w:val="none" w:sz="0" w:space="0" w:color="auto"/>
                <w:left w:val="none" w:sz="0" w:space="0" w:color="auto"/>
                <w:bottom w:val="none" w:sz="0" w:space="0" w:color="auto"/>
                <w:right w:val="none" w:sz="0" w:space="0" w:color="auto"/>
              </w:divBdr>
            </w:div>
            <w:div w:id="175771754">
              <w:marLeft w:val="0"/>
              <w:marRight w:val="0"/>
              <w:marTop w:val="0"/>
              <w:marBottom w:val="0"/>
              <w:divBdr>
                <w:top w:val="none" w:sz="0" w:space="0" w:color="auto"/>
                <w:left w:val="none" w:sz="0" w:space="0" w:color="auto"/>
                <w:bottom w:val="none" w:sz="0" w:space="0" w:color="auto"/>
                <w:right w:val="none" w:sz="0" w:space="0" w:color="auto"/>
              </w:divBdr>
              <w:divsChild>
                <w:div w:id="2052726750">
                  <w:marLeft w:val="0"/>
                  <w:marRight w:val="0"/>
                  <w:marTop w:val="0"/>
                  <w:marBottom w:val="0"/>
                  <w:divBdr>
                    <w:top w:val="none" w:sz="0" w:space="0" w:color="auto"/>
                    <w:left w:val="none" w:sz="0" w:space="0" w:color="auto"/>
                    <w:bottom w:val="none" w:sz="0" w:space="0" w:color="auto"/>
                    <w:right w:val="none" w:sz="0" w:space="0" w:color="auto"/>
                  </w:divBdr>
                  <w:divsChild>
                    <w:div w:id="154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8660">
              <w:marLeft w:val="0"/>
              <w:marRight w:val="0"/>
              <w:marTop w:val="0"/>
              <w:marBottom w:val="0"/>
              <w:divBdr>
                <w:top w:val="none" w:sz="0" w:space="0" w:color="auto"/>
                <w:left w:val="none" w:sz="0" w:space="0" w:color="auto"/>
                <w:bottom w:val="none" w:sz="0" w:space="0" w:color="auto"/>
                <w:right w:val="none" w:sz="0" w:space="0" w:color="auto"/>
              </w:divBdr>
            </w:div>
          </w:divsChild>
        </w:div>
        <w:div w:id="1809080884">
          <w:marLeft w:val="0"/>
          <w:marRight w:val="0"/>
          <w:marTop w:val="0"/>
          <w:marBottom w:val="0"/>
          <w:divBdr>
            <w:top w:val="none" w:sz="0" w:space="0" w:color="auto"/>
            <w:left w:val="none" w:sz="0" w:space="0" w:color="auto"/>
            <w:bottom w:val="none" w:sz="0" w:space="0" w:color="auto"/>
            <w:right w:val="none" w:sz="0" w:space="0" w:color="auto"/>
          </w:divBdr>
          <w:divsChild>
            <w:div w:id="704329341">
              <w:marLeft w:val="0"/>
              <w:marRight w:val="0"/>
              <w:marTop w:val="0"/>
              <w:marBottom w:val="0"/>
              <w:divBdr>
                <w:top w:val="none" w:sz="0" w:space="0" w:color="auto"/>
                <w:left w:val="none" w:sz="0" w:space="0" w:color="auto"/>
                <w:bottom w:val="none" w:sz="0" w:space="0" w:color="auto"/>
                <w:right w:val="none" w:sz="0" w:space="0" w:color="auto"/>
              </w:divBdr>
            </w:div>
            <w:div w:id="757671591">
              <w:marLeft w:val="0"/>
              <w:marRight w:val="0"/>
              <w:marTop w:val="0"/>
              <w:marBottom w:val="0"/>
              <w:divBdr>
                <w:top w:val="none" w:sz="0" w:space="0" w:color="auto"/>
                <w:left w:val="none" w:sz="0" w:space="0" w:color="auto"/>
                <w:bottom w:val="none" w:sz="0" w:space="0" w:color="auto"/>
                <w:right w:val="none" w:sz="0" w:space="0" w:color="auto"/>
              </w:divBdr>
              <w:divsChild>
                <w:div w:id="489903741">
                  <w:marLeft w:val="0"/>
                  <w:marRight w:val="0"/>
                  <w:marTop w:val="0"/>
                  <w:marBottom w:val="0"/>
                  <w:divBdr>
                    <w:top w:val="none" w:sz="0" w:space="0" w:color="auto"/>
                    <w:left w:val="none" w:sz="0" w:space="0" w:color="auto"/>
                    <w:bottom w:val="none" w:sz="0" w:space="0" w:color="auto"/>
                    <w:right w:val="none" w:sz="0" w:space="0" w:color="auto"/>
                  </w:divBdr>
                  <w:divsChild>
                    <w:div w:id="20420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9065">
              <w:marLeft w:val="0"/>
              <w:marRight w:val="0"/>
              <w:marTop w:val="0"/>
              <w:marBottom w:val="0"/>
              <w:divBdr>
                <w:top w:val="none" w:sz="0" w:space="0" w:color="auto"/>
                <w:left w:val="none" w:sz="0" w:space="0" w:color="auto"/>
                <w:bottom w:val="none" w:sz="0" w:space="0" w:color="auto"/>
                <w:right w:val="none" w:sz="0" w:space="0" w:color="auto"/>
              </w:divBdr>
            </w:div>
          </w:divsChild>
        </w:div>
        <w:div w:id="1393045102">
          <w:marLeft w:val="0"/>
          <w:marRight w:val="0"/>
          <w:marTop w:val="0"/>
          <w:marBottom w:val="0"/>
          <w:divBdr>
            <w:top w:val="none" w:sz="0" w:space="0" w:color="auto"/>
            <w:left w:val="none" w:sz="0" w:space="0" w:color="auto"/>
            <w:bottom w:val="none" w:sz="0" w:space="0" w:color="auto"/>
            <w:right w:val="none" w:sz="0" w:space="0" w:color="auto"/>
          </w:divBdr>
          <w:divsChild>
            <w:div w:id="333459635">
              <w:marLeft w:val="0"/>
              <w:marRight w:val="0"/>
              <w:marTop w:val="0"/>
              <w:marBottom w:val="0"/>
              <w:divBdr>
                <w:top w:val="none" w:sz="0" w:space="0" w:color="auto"/>
                <w:left w:val="none" w:sz="0" w:space="0" w:color="auto"/>
                <w:bottom w:val="none" w:sz="0" w:space="0" w:color="auto"/>
                <w:right w:val="none" w:sz="0" w:space="0" w:color="auto"/>
              </w:divBdr>
            </w:div>
            <w:div w:id="1124812238">
              <w:marLeft w:val="0"/>
              <w:marRight w:val="0"/>
              <w:marTop w:val="0"/>
              <w:marBottom w:val="0"/>
              <w:divBdr>
                <w:top w:val="none" w:sz="0" w:space="0" w:color="auto"/>
                <w:left w:val="none" w:sz="0" w:space="0" w:color="auto"/>
                <w:bottom w:val="none" w:sz="0" w:space="0" w:color="auto"/>
                <w:right w:val="none" w:sz="0" w:space="0" w:color="auto"/>
              </w:divBdr>
              <w:divsChild>
                <w:div w:id="999112039">
                  <w:marLeft w:val="0"/>
                  <w:marRight w:val="0"/>
                  <w:marTop w:val="0"/>
                  <w:marBottom w:val="0"/>
                  <w:divBdr>
                    <w:top w:val="none" w:sz="0" w:space="0" w:color="auto"/>
                    <w:left w:val="none" w:sz="0" w:space="0" w:color="auto"/>
                    <w:bottom w:val="none" w:sz="0" w:space="0" w:color="auto"/>
                    <w:right w:val="none" w:sz="0" w:space="0" w:color="auto"/>
                  </w:divBdr>
                  <w:divsChild>
                    <w:div w:id="1605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6937">
              <w:marLeft w:val="0"/>
              <w:marRight w:val="0"/>
              <w:marTop w:val="0"/>
              <w:marBottom w:val="0"/>
              <w:divBdr>
                <w:top w:val="none" w:sz="0" w:space="0" w:color="auto"/>
                <w:left w:val="none" w:sz="0" w:space="0" w:color="auto"/>
                <w:bottom w:val="none" w:sz="0" w:space="0" w:color="auto"/>
                <w:right w:val="none" w:sz="0" w:space="0" w:color="auto"/>
              </w:divBdr>
            </w:div>
          </w:divsChild>
        </w:div>
        <w:div w:id="1267614394">
          <w:marLeft w:val="0"/>
          <w:marRight w:val="0"/>
          <w:marTop w:val="0"/>
          <w:marBottom w:val="0"/>
          <w:divBdr>
            <w:top w:val="none" w:sz="0" w:space="0" w:color="auto"/>
            <w:left w:val="none" w:sz="0" w:space="0" w:color="auto"/>
            <w:bottom w:val="none" w:sz="0" w:space="0" w:color="auto"/>
            <w:right w:val="none" w:sz="0" w:space="0" w:color="auto"/>
          </w:divBdr>
          <w:divsChild>
            <w:div w:id="925378765">
              <w:marLeft w:val="0"/>
              <w:marRight w:val="0"/>
              <w:marTop w:val="0"/>
              <w:marBottom w:val="0"/>
              <w:divBdr>
                <w:top w:val="none" w:sz="0" w:space="0" w:color="auto"/>
                <w:left w:val="none" w:sz="0" w:space="0" w:color="auto"/>
                <w:bottom w:val="none" w:sz="0" w:space="0" w:color="auto"/>
                <w:right w:val="none" w:sz="0" w:space="0" w:color="auto"/>
              </w:divBdr>
            </w:div>
            <w:div w:id="2120366900">
              <w:marLeft w:val="0"/>
              <w:marRight w:val="0"/>
              <w:marTop w:val="0"/>
              <w:marBottom w:val="0"/>
              <w:divBdr>
                <w:top w:val="none" w:sz="0" w:space="0" w:color="auto"/>
                <w:left w:val="none" w:sz="0" w:space="0" w:color="auto"/>
                <w:bottom w:val="none" w:sz="0" w:space="0" w:color="auto"/>
                <w:right w:val="none" w:sz="0" w:space="0" w:color="auto"/>
              </w:divBdr>
              <w:divsChild>
                <w:div w:id="1421024308">
                  <w:marLeft w:val="0"/>
                  <w:marRight w:val="0"/>
                  <w:marTop w:val="0"/>
                  <w:marBottom w:val="0"/>
                  <w:divBdr>
                    <w:top w:val="none" w:sz="0" w:space="0" w:color="auto"/>
                    <w:left w:val="none" w:sz="0" w:space="0" w:color="auto"/>
                    <w:bottom w:val="none" w:sz="0" w:space="0" w:color="auto"/>
                    <w:right w:val="none" w:sz="0" w:space="0" w:color="auto"/>
                  </w:divBdr>
                  <w:divsChild>
                    <w:div w:id="13887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575">
      <w:bodyDiv w:val="1"/>
      <w:marLeft w:val="0"/>
      <w:marRight w:val="0"/>
      <w:marTop w:val="0"/>
      <w:marBottom w:val="0"/>
      <w:divBdr>
        <w:top w:val="none" w:sz="0" w:space="0" w:color="auto"/>
        <w:left w:val="none" w:sz="0" w:space="0" w:color="auto"/>
        <w:bottom w:val="none" w:sz="0" w:space="0" w:color="auto"/>
        <w:right w:val="none" w:sz="0" w:space="0" w:color="auto"/>
      </w:divBdr>
    </w:div>
    <w:div w:id="2105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0A27F-9E5E-4E25-B2D0-752F531C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3299</TotalTime>
  <Pages>44</Pages>
  <Words>12188</Words>
  <Characters>67039</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Nora</dc:creator>
  <cp:keywords/>
  <dc:description/>
  <cp:lastModifiedBy>Adrián Nora</cp:lastModifiedBy>
  <cp:revision>26</cp:revision>
  <dcterms:created xsi:type="dcterms:W3CDTF">2024-10-05T15:24:00Z</dcterms:created>
  <dcterms:modified xsi:type="dcterms:W3CDTF">2024-10-13T19:13:00Z</dcterms:modified>
</cp:coreProperties>
</file>