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050CD" w14:textId="77777777" w:rsidR="00E604FB" w:rsidRPr="00E604FB" w:rsidRDefault="00E604FB" w:rsidP="00101C97">
      <w:pPr>
        <w:pStyle w:val="Ttulo1"/>
      </w:pPr>
      <w:r w:rsidRPr="00DB2704">
        <w:t>Tarea 3 - Segmentación de Clientes</w:t>
      </w:r>
    </w:p>
    <w:p w14:paraId="1B2A45CC" w14:textId="307822F1" w:rsidR="00E604FB" w:rsidRPr="00E604FB" w:rsidRDefault="00E604FB" w:rsidP="00E604FB">
      <w:pPr>
        <w:jc w:val="both"/>
      </w:pPr>
      <w:r w:rsidRPr="00E604FB">
        <w:t>E</w:t>
      </w:r>
      <w:r>
        <w:t>ste apartado</w:t>
      </w:r>
      <w:r w:rsidRPr="00E604FB">
        <w:t xml:space="preserve"> tiene como objetivo segmentar la base de clientes de </w:t>
      </w:r>
      <w:r w:rsidRPr="00E604FB">
        <w:rPr>
          <w:i/>
          <w:iCs/>
        </w:rPr>
        <w:t>Easy Money</w:t>
      </w:r>
      <w:r w:rsidRPr="00E604FB">
        <w:t xml:space="preserve"> en siete u ocho grupos diferenciados para personalizar sus estrategias comerciales y de marketing. A partir de la segmentación, se busca proporcionar </w:t>
      </w:r>
      <w:proofErr w:type="spellStart"/>
      <w:r w:rsidRPr="00E604FB">
        <w:t>insights</w:t>
      </w:r>
      <w:proofErr w:type="spellEnd"/>
      <w:r w:rsidRPr="00E604FB">
        <w:t xml:space="preserve"> que ayuden a la compañía a optimizar la relación con sus clientes y aumentar la efectividad de sus campañas publicitarias. Para ello, se han empleado técnicas avanzadas de análisis de datos, reducción de dimensionalidad y </w:t>
      </w:r>
      <w:proofErr w:type="spellStart"/>
      <w:r w:rsidRPr="00E604FB">
        <w:t>clustering</w:t>
      </w:r>
      <w:proofErr w:type="spellEnd"/>
      <w:r w:rsidRPr="00E604FB">
        <w:t>.</w:t>
      </w:r>
    </w:p>
    <w:p w14:paraId="3FC470E3" w14:textId="6C316B2B" w:rsidR="00E604FB" w:rsidRPr="00BA79E9" w:rsidRDefault="00E604FB" w:rsidP="00101C97">
      <w:pPr>
        <w:pStyle w:val="Ttulo2"/>
      </w:pPr>
      <w:r w:rsidRPr="00BA79E9">
        <w:t>3.1. Análisis de Variables</w:t>
      </w:r>
    </w:p>
    <w:p w14:paraId="155E7646" w14:textId="77777777" w:rsidR="00E604FB" w:rsidRPr="00E604FB" w:rsidRDefault="00E604FB" w:rsidP="00E604FB">
      <w:pPr>
        <w:jc w:val="both"/>
      </w:pPr>
      <w:r w:rsidRPr="00E604FB">
        <w:t>Para lograr una segmentación efectiva, se partió de la identificación y selección de las variables que proporcionaran la mayor relevancia en términos de comportamiento de los clientes. Entre las variables seleccionadas se encuentran:</w:t>
      </w:r>
    </w:p>
    <w:p w14:paraId="63EC13B3" w14:textId="77777777" w:rsidR="00E604FB" w:rsidRPr="00E604FB" w:rsidRDefault="00E604FB" w:rsidP="00E604FB">
      <w:pPr>
        <w:numPr>
          <w:ilvl w:val="0"/>
          <w:numId w:val="1"/>
        </w:numPr>
        <w:tabs>
          <w:tab w:val="clear" w:pos="360"/>
          <w:tab w:val="num" w:pos="720"/>
        </w:tabs>
        <w:jc w:val="both"/>
      </w:pPr>
      <w:r w:rsidRPr="00E604FB">
        <w:rPr>
          <w:b/>
          <w:bCs/>
        </w:rPr>
        <w:t>Variables demográficas:</w:t>
      </w:r>
      <w:r w:rsidRPr="00E604FB">
        <w:t xml:space="preserve"> Edad, género, nivel educativo, y lugar de residencia. Estas variables son esenciales para diferenciar clientes por etapas de vida, necesidades y preferencias.</w:t>
      </w:r>
    </w:p>
    <w:p w14:paraId="72BCA3AC" w14:textId="77777777" w:rsidR="00E604FB" w:rsidRPr="00E604FB" w:rsidRDefault="00E604FB" w:rsidP="00E604FB">
      <w:pPr>
        <w:numPr>
          <w:ilvl w:val="0"/>
          <w:numId w:val="1"/>
        </w:numPr>
        <w:tabs>
          <w:tab w:val="clear" w:pos="360"/>
          <w:tab w:val="num" w:pos="720"/>
        </w:tabs>
        <w:jc w:val="both"/>
      </w:pPr>
      <w:r w:rsidRPr="00E604FB">
        <w:rPr>
          <w:b/>
          <w:bCs/>
        </w:rPr>
        <w:t>Comportamiento de compra:</w:t>
      </w:r>
      <w:r w:rsidRPr="00E604FB">
        <w:t xml:space="preserve"> Frecuencia y monto de transacciones, tipo de productos contratados (préstamos, inversión, servicios de pago, etc.). Estas características proporcionan información clave sobre los hábitos de consumo financiero de los clientes.</w:t>
      </w:r>
    </w:p>
    <w:p w14:paraId="49E00208" w14:textId="6D3CDF4F" w:rsidR="00E604FB" w:rsidRDefault="00E604FB" w:rsidP="00E604FB">
      <w:pPr>
        <w:numPr>
          <w:ilvl w:val="0"/>
          <w:numId w:val="1"/>
        </w:numPr>
        <w:jc w:val="both"/>
      </w:pPr>
      <w:r w:rsidRPr="00E604FB">
        <w:rPr>
          <w:b/>
          <w:bCs/>
        </w:rPr>
        <w:t xml:space="preserve">Interacción con productos </w:t>
      </w:r>
      <w:proofErr w:type="spellStart"/>
      <w:r w:rsidRPr="00E604FB">
        <w:rPr>
          <w:b/>
          <w:bCs/>
        </w:rPr>
        <w:t>fintech</w:t>
      </w:r>
      <w:proofErr w:type="spellEnd"/>
      <w:r w:rsidRPr="00E604FB">
        <w:rPr>
          <w:b/>
          <w:bCs/>
        </w:rPr>
        <w:t>:</w:t>
      </w:r>
      <w:r w:rsidRPr="00E604FB">
        <w:t xml:space="preserve"> Frecuencia en el uso de productos digitales de la plataforma, como préstamos, créditos rápidos o soluciones de inversión.</w:t>
      </w:r>
    </w:p>
    <w:p w14:paraId="534FB962" w14:textId="6C302255" w:rsidR="000C7B9B" w:rsidRDefault="000C7B9B" w:rsidP="000C7B9B">
      <w:pPr>
        <w:jc w:val="both"/>
      </w:pPr>
      <w:r w:rsidRPr="000C7B9B">
        <w:t>La selección de estas variables es crucial ya que permiten una segmentación basada en características tanto estáticas (edad, género) como dinámicas (comportamiento de compra, uso de productos). Este enfoque híbrido garantiza que los segmentos resultantes sean significativos para la estrategia comercial.</w:t>
      </w:r>
    </w:p>
    <w:p w14:paraId="27A1A502" w14:textId="2874E7C2" w:rsidR="000C7B9B" w:rsidRPr="000C7B9B" w:rsidRDefault="000C7B9B" w:rsidP="000C7B9B">
      <w:pPr>
        <w:jc w:val="both"/>
      </w:pPr>
      <w:r w:rsidRPr="000C7B9B">
        <w:t>Analizando más en detalle la aportación que puede ofrecer cada una de las variables</w:t>
      </w:r>
    </w:p>
    <w:p w14:paraId="7CF600E7" w14:textId="77777777" w:rsidR="000C7B9B" w:rsidRDefault="000C7B9B" w:rsidP="00642166">
      <w:pPr>
        <w:numPr>
          <w:ilvl w:val="0"/>
          <w:numId w:val="20"/>
        </w:numPr>
        <w:suppressAutoHyphens/>
        <w:spacing w:after="200" w:line="240" w:lineRule="auto"/>
      </w:pPr>
      <w:proofErr w:type="spellStart"/>
      <w:r w:rsidRPr="000C7B9B">
        <w:rPr>
          <w:b/>
          <w:bCs/>
        </w:rPr>
        <w:t>age</w:t>
      </w:r>
      <w:proofErr w:type="spellEnd"/>
      <w:r w:rsidRPr="000C7B9B">
        <w:rPr>
          <w:b/>
          <w:bCs/>
        </w:rPr>
        <w:t xml:space="preserve"> (Edad):</w:t>
      </w:r>
      <w:r>
        <w:t xml:space="preserve"> Es fundamental para entender la etapa de vida en la que se encuentra el cliente, lo que afecta sus necesidades financieras.</w:t>
      </w:r>
    </w:p>
    <w:p w14:paraId="048D8DCA" w14:textId="77777777" w:rsidR="000C7B9B" w:rsidRDefault="000C7B9B" w:rsidP="00642166">
      <w:pPr>
        <w:numPr>
          <w:ilvl w:val="0"/>
          <w:numId w:val="20"/>
        </w:numPr>
        <w:suppressAutoHyphens/>
        <w:spacing w:after="200" w:line="240" w:lineRule="auto"/>
      </w:pPr>
      <w:proofErr w:type="spellStart"/>
      <w:r w:rsidRPr="000C7B9B">
        <w:rPr>
          <w:b/>
          <w:bCs/>
        </w:rPr>
        <w:t>country_id</w:t>
      </w:r>
      <w:proofErr w:type="spellEnd"/>
      <w:r w:rsidRPr="000C7B9B">
        <w:rPr>
          <w:b/>
          <w:bCs/>
        </w:rPr>
        <w:t xml:space="preserve"> (País de residencia):</w:t>
      </w:r>
      <w:r>
        <w:t xml:space="preserve"> Podría ser útil para identificar variaciones geográficas en el comportamiento de los clientes.</w:t>
      </w:r>
    </w:p>
    <w:p w14:paraId="45853934" w14:textId="77777777" w:rsidR="000C7B9B" w:rsidRDefault="000C7B9B" w:rsidP="00642166">
      <w:pPr>
        <w:numPr>
          <w:ilvl w:val="0"/>
          <w:numId w:val="20"/>
        </w:numPr>
        <w:suppressAutoHyphens/>
        <w:spacing w:after="200" w:line="240" w:lineRule="auto"/>
      </w:pPr>
      <w:proofErr w:type="spellStart"/>
      <w:r w:rsidRPr="000C7B9B">
        <w:rPr>
          <w:b/>
          <w:bCs/>
        </w:rPr>
        <w:t>region_code</w:t>
      </w:r>
      <w:proofErr w:type="spellEnd"/>
      <w:r w:rsidRPr="000C7B9B">
        <w:rPr>
          <w:b/>
          <w:bCs/>
        </w:rPr>
        <w:t xml:space="preserve"> (Provincia):</w:t>
      </w:r>
      <w:r>
        <w:t xml:space="preserve"> Para segmentar a nivel más granular dentro de un país, especialmente si hay diferencias regionales significativas.</w:t>
      </w:r>
    </w:p>
    <w:p w14:paraId="22F049EC" w14:textId="77777777" w:rsidR="000C7B9B" w:rsidRDefault="000C7B9B" w:rsidP="00642166">
      <w:pPr>
        <w:numPr>
          <w:ilvl w:val="0"/>
          <w:numId w:val="20"/>
        </w:numPr>
        <w:suppressAutoHyphens/>
        <w:spacing w:after="200" w:line="240" w:lineRule="auto"/>
      </w:pPr>
      <w:proofErr w:type="spellStart"/>
      <w:r w:rsidRPr="000C7B9B">
        <w:rPr>
          <w:b/>
          <w:bCs/>
        </w:rPr>
        <w:t>gender</w:t>
      </w:r>
      <w:proofErr w:type="spellEnd"/>
      <w:r w:rsidRPr="000C7B9B">
        <w:rPr>
          <w:b/>
          <w:bCs/>
        </w:rPr>
        <w:t xml:space="preserve"> (Sexo):</w:t>
      </w:r>
      <w:r>
        <w:t xml:space="preserve"> Aunque menos relevante en algunos casos, podría influir en la preferencia por ciertos productos financieros.</w:t>
      </w:r>
    </w:p>
    <w:p w14:paraId="7750A7E4" w14:textId="77777777" w:rsidR="000C7B9B" w:rsidRDefault="000C7B9B" w:rsidP="00642166">
      <w:pPr>
        <w:numPr>
          <w:ilvl w:val="0"/>
          <w:numId w:val="20"/>
        </w:numPr>
        <w:suppressAutoHyphens/>
        <w:spacing w:after="200" w:line="240" w:lineRule="auto"/>
      </w:pPr>
      <w:proofErr w:type="spellStart"/>
      <w:r w:rsidRPr="000C7B9B">
        <w:rPr>
          <w:b/>
          <w:bCs/>
        </w:rPr>
        <w:t>salary</w:t>
      </w:r>
      <w:proofErr w:type="spellEnd"/>
      <w:r w:rsidRPr="000C7B9B">
        <w:rPr>
          <w:b/>
          <w:bCs/>
        </w:rPr>
        <w:t xml:space="preserve"> (Ingresos brutos):</w:t>
      </w:r>
      <w:r>
        <w:t xml:space="preserve"> Indica la capacidad de compra e inversión del cliente, crucial para segmentar en términos de valor potencial.</w:t>
      </w:r>
    </w:p>
    <w:p w14:paraId="4C33F99E" w14:textId="77777777" w:rsidR="000C7B9B" w:rsidRDefault="000C7B9B" w:rsidP="00642166">
      <w:pPr>
        <w:numPr>
          <w:ilvl w:val="0"/>
          <w:numId w:val="20"/>
        </w:numPr>
        <w:suppressAutoHyphens/>
        <w:spacing w:after="200" w:line="240" w:lineRule="auto"/>
        <w:jc w:val="both"/>
      </w:pPr>
      <w:proofErr w:type="spellStart"/>
      <w:r w:rsidRPr="000C7B9B">
        <w:rPr>
          <w:b/>
          <w:bCs/>
        </w:rPr>
        <w:t>active_customer</w:t>
      </w:r>
      <w:proofErr w:type="spellEnd"/>
      <w:r w:rsidRPr="000C7B9B">
        <w:rPr>
          <w:b/>
          <w:bCs/>
        </w:rPr>
        <w:t xml:space="preserve"> (Actividad del cliente):</w:t>
      </w:r>
      <w:r>
        <w:t xml:space="preserve"> Indicador de si el cliente está activamente utilizando los productos, importante para identificar clientes leales o en riesgo de abandono.</w:t>
      </w:r>
    </w:p>
    <w:p w14:paraId="00FC0A54" w14:textId="77777777" w:rsidR="000C7B9B" w:rsidRDefault="000C7B9B" w:rsidP="00642166">
      <w:pPr>
        <w:numPr>
          <w:ilvl w:val="0"/>
          <w:numId w:val="20"/>
        </w:numPr>
        <w:suppressAutoHyphens/>
        <w:spacing w:after="200" w:line="240" w:lineRule="auto"/>
        <w:jc w:val="both"/>
      </w:pPr>
      <w:proofErr w:type="spellStart"/>
      <w:r w:rsidRPr="000C7B9B">
        <w:rPr>
          <w:b/>
          <w:bCs/>
        </w:rPr>
        <w:t>entry_channel</w:t>
      </w:r>
      <w:proofErr w:type="spellEnd"/>
      <w:r w:rsidRPr="000C7B9B">
        <w:rPr>
          <w:b/>
          <w:bCs/>
        </w:rPr>
        <w:t xml:space="preserve"> (Canal de captación):</w:t>
      </w:r>
      <w:r>
        <w:t xml:space="preserve"> Puede influir en el comportamiento inicial y la adopción de productos del cliente.</w:t>
      </w:r>
    </w:p>
    <w:p w14:paraId="6024E984" w14:textId="77777777" w:rsidR="000C7B9B" w:rsidRDefault="000C7B9B" w:rsidP="00642166">
      <w:pPr>
        <w:numPr>
          <w:ilvl w:val="0"/>
          <w:numId w:val="20"/>
        </w:numPr>
        <w:suppressAutoHyphens/>
        <w:spacing w:after="200" w:line="240" w:lineRule="auto"/>
        <w:jc w:val="both"/>
      </w:pPr>
      <w:proofErr w:type="spellStart"/>
      <w:r w:rsidRPr="000C7B9B">
        <w:rPr>
          <w:b/>
          <w:bCs/>
        </w:rPr>
        <w:lastRenderedPageBreak/>
        <w:t>credit_card</w:t>
      </w:r>
      <w:proofErr w:type="spellEnd"/>
      <w:r w:rsidRPr="000C7B9B">
        <w:rPr>
          <w:b/>
          <w:bCs/>
        </w:rPr>
        <w:t xml:space="preserve">, </w:t>
      </w:r>
      <w:proofErr w:type="spellStart"/>
      <w:r w:rsidRPr="000C7B9B">
        <w:rPr>
          <w:b/>
          <w:bCs/>
        </w:rPr>
        <w:t>debit_card</w:t>
      </w:r>
      <w:proofErr w:type="spellEnd"/>
      <w:r w:rsidRPr="000C7B9B">
        <w:rPr>
          <w:b/>
          <w:bCs/>
        </w:rPr>
        <w:t xml:space="preserve"> (Tarjetas de crédito/débito</w:t>
      </w:r>
      <w:r>
        <w:t>): Reflejan el uso de productos financieros cotidianos y la disposición del cliente a utilizar crédito.</w:t>
      </w:r>
    </w:p>
    <w:p w14:paraId="031F6538" w14:textId="77777777" w:rsidR="000C7B9B" w:rsidRDefault="000C7B9B" w:rsidP="00642166">
      <w:pPr>
        <w:numPr>
          <w:ilvl w:val="0"/>
          <w:numId w:val="20"/>
        </w:numPr>
        <w:suppressAutoHyphens/>
        <w:spacing w:after="200" w:line="240" w:lineRule="auto"/>
        <w:jc w:val="both"/>
      </w:pPr>
      <w:proofErr w:type="spellStart"/>
      <w:r w:rsidRPr="000C7B9B">
        <w:rPr>
          <w:b/>
          <w:bCs/>
        </w:rPr>
        <w:t>em_account_p</w:t>
      </w:r>
      <w:proofErr w:type="spellEnd"/>
      <w:r w:rsidRPr="000C7B9B">
        <w:rPr>
          <w:b/>
          <w:bCs/>
        </w:rPr>
        <w:t xml:space="preserve">, </w:t>
      </w:r>
      <w:proofErr w:type="spellStart"/>
      <w:r w:rsidRPr="000C7B9B">
        <w:rPr>
          <w:b/>
          <w:bCs/>
        </w:rPr>
        <w:t>em_account_pp</w:t>
      </w:r>
      <w:proofErr w:type="spellEnd"/>
      <w:r w:rsidRPr="000C7B9B">
        <w:rPr>
          <w:b/>
          <w:bCs/>
        </w:rPr>
        <w:t xml:space="preserve">, </w:t>
      </w:r>
      <w:proofErr w:type="spellStart"/>
      <w:r w:rsidRPr="000C7B9B">
        <w:rPr>
          <w:b/>
          <w:bCs/>
        </w:rPr>
        <w:t>em_acount</w:t>
      </w:r>
      <w:proofErr w:type="spellEnd"/>
      <w:r w:rsidRPr="000C7B9B">
        <w:rPr>
          <w:b/>
          <w:bCs/>
        </w:rPr>
        <w:t xml:space="preserve">, </w:t>
      </w:r>
      <w:proofErr w:type="spellStart"/>
      <w:r w:rsidRPr="000C7B9B">
        <w:rPr>
          <w:b/>
          <w:bCs/>
        </w:rPr>
        <w:t>emc_account</w:t>
      </w:r>
      <w:proofErr w:type="spellEnd"/>
      <w:r w:rsidRPr="000C7B9B">
        <w:rPr>
          <w:b/>
          <w:bCs/>
        </w:rPr>
        <w:t xml:space="preserve"> (Cuentas de </w:t>
      </w:r>
      <w:proofErr w:type="spellStart"/>
      <w:r w:rsidRPr="000C7B9B">
        <w:rPr>
          <w:b/>
          <w:bCs/>
        </w:rPr>
        <w:t>easyMoney</w:t>
      </w:r>
      <w:proofErr w:type="spellEnd"/>
      <w:r w:rsidRPr="000C7B9B">
        <w:rPr>
          <w:b/>
          <w:bCs/>
        </w:rPr>
        <w:t>):</w:t>
      </w:r>
      <w:r>
        <w:t xml:space="preserve"> Estas variables muestran el nivel de compromiso del cliente con los diferentes productos de la empresa, siendo clave para entender la amplitud de su relación con la empresa.</w:t>
      </w:r>
    </w:p>
    <w:p w14:paraId="667AC260" w14:textId="77777777" w:rsidR="000C7B9B" w:rsidRDefault="000C7B9B" w:rsidP="00642166">
      <w:pPr>
        <w:numPr>
          <w:ilvl w:val="0"/>
          <w:numId w:val="20"/>
        </w:numPr>
        <w:suppressAutoHyphens/>
        <w:spacing w:after="200" w:line="240" w:lineRule="auto"/>
        <w:jc w:val="both"/>
      </w:pPr>
      <w:proofErr w:type="spellStart"/>
      <w:r w:rsidRPr="000C7B9B">
        <w:rPr>
          <w:b/>
          <w:bCs/>
        </w:rPr>
        <w:t>loans</w:t>
      </w:r>
      <w:proofErr w:type="spellEnd"/>
      <w:r w:rsidRPr="000C7B9B">
        <w:rPr>
          <w:b/>
          <w:bCs/>
        </w:rPr>
        <w:t xml:space="preserve">, </w:t>
      </w:r>
      <w:proofErr w:type="spellStart"/>
      <w:r w:rsidRPr="000C7B9B">
        <w:rPr>
          <w:b/>
          <w:bCs/>
        </w:rPr>
        <w:t>mortgage</w:t>
      </w:r>
      <w:proofErr w:type="spellEnd"/>
      <w:r w:rsidRPr="000C7B9B">
        <w:rPr>
          <w:b/>
          <w:bCs/>
        </w:rPr>
        <w:t xml:space="preserve"> (Préstamos e Hipotecas):</w:t>
      </w:r>
      <w:r>
        <w:t xml:space="preserve"> Indican el nivel de deuda y el compromiso financiero a largo plazo del cliente.</w:t>
      </w:r>
    </w:p>
    <w:p w14:paraId="0E7FBD17" w14:textId="77777777" w:rsidR="000C7B9B" w:rsidRDefault="000C7B9B" w:rsidP="00642166">
      <w:pPr>
        <w:numPr>
          <w:ilvl w:val="0"/>
          <w:numId w:val="20"/>
        </w:numPr>
        <w:suppressAutoHyphens/>
        <w:spacing w:after="200" w:line="240" w:lineRule="auto"/>
        <w:jc w:val="both"/>
      </w:pPr>
      <w:proofErr w:type="spellStart"/>
      <w:r w:rsidRPr="000C7B9B">
        <w:rPr>
          <w:b/>
          <w:bCs/>
        </w:rPr>
        <w:t>funds</w:t>
      </w:r>
      <w:proofErr w:type="spellEnd"/>
      <w:r w:rsidRPr="000C7B9B">
        <w:rPr>
          <w:b/>
          <w:bCs/>
        </w:rPr>
        <w:t xml:space="preserve">, </w:t>
      </w:r>
      <w:proofErr w:type="spellStart"/>
      <w:r w:rsidRPr="000C7B9B">
        <w:rPr>
          <w:b/>
          <w:bCs/>
        </w:rPr>
        <w:t>securities</w:t>
      </w:r>
      <w:proofErr w:type="spellEnd"/>
      <w:r w:rsidRPr="000C7B9B">
        <w:rPr>
          <w:b/>
          <w:bCs/>
        </w:rPr>
        <w:t xml:space="preserve"> (Fondos y Valores): </w:t>
      </w:r>
      <w:r>
        <w:t>Reflejan la predisposición del cliente a invertir y su perfil de riesgo.</w:t>
      </w:r>
    </w:p>
    <w:p w14:paraId="5585C829" w14:textId="77777777" w:rsidR="000C7B9B" w:rsidRDefault="000C7B9B" w:rsidP="00642166">
      <w:pPr>
        <w:numPr>
          <w:ilvl w:val="0"/>
          <w:numId w:val="20"/>
        </w:numPr>
        <w:suppressAutoHyphens/>
        <w:spacing w:after="200" w:line="240" w:lineRule="auto"/>
        <w:jc w:val="both"/>
      </w:pPr>
      <w:proofErr w:type="spellStart"/>
      <w:r w:rsidRPr="000C7B9B">
        <w:rPr>
          <w:b/>
          <w:bCs/>
        </w:rPr>
        <w:t>short_term_deposit</w:t>
      </w:r>
      <w:proofErr w:type="spellEnd"/>
      <w:r w:rsidRPr="000C7B9B">
        <w:rPr>
          <w:b/>
          <w:bCs/>
        </w:rPr>
        <w:t xml:space="preserve">, </w:t>
      </w:r>
      <w:proofErr w:type="spellStart"/>
      <w:r w:rsidRPr="000C7B9B">
        <w:rPr>
          <w:b/>
          <w:bCs/>
        </w:rPr>
        <w:t>long_term_deposit</w:t>
      </w:r>
      <w:proofErr w:type="spellEnd"/>
      <w:r w:rsidRPr="000C7B9B">
        <w:rPr>
          <w:b/>
          <w:bCs/>
        </w:rPr>
        <w:t xml:space="preserve"> (Depósitos a corto y largo plazo</w:t>
      </w:r>
      <w:r>
        <w:t>): Muestran las preferencias del cliente por la seguridad y el rendimiento financiero a corto o largo plazo.</w:t>
      </w:r>
    </w:p>
    <w:p w14:paraId="085CBE91" w14:textId="77777777" w:rsidR="000C7B9B" w:rsidRDefault="000C7B9B" w:rsidP="00642166">
      <w:pPr>
        <w:numPr>
          <w:ilvl w:val="0"/>
          <w:numId w:val="20"/>
        </w:numPr>
        <w:suppressAutoHyphens/>
        <w:spacing w:after="200" w:line="240" w:lineRule="auto"/>
        <w:jc w:val="both"/>
      </w:pPr>
      <w:proofErr w:type="spellStart"/>
      <w:r w:rsidRPr="000C7B9B">
        <w:rPr>
          <w:b/>
          <w:bCs/>
        </w:rPr>
        <w:t>payroll</w:t>
      </w:r>
      <w:proofErr w:type="spellEnd"/>
      <w:r w:rsidRPr="000C7B9B">
        <w:rPr>
          <w:b/>
          <w:bCs/>
        </w:rPr>
        <w:t xml:space="preserve">, </w:t>
      </w:r>
      <w:proofErr w:type="spellStart"/>
      <w:r w:rsidRPr="000C7B9B">
        <w:rPr>
          <w:b/>
          <w:bCs/>
        </w:rPr>
        <w:t>payroll_account</w:t>
      </w:r>
      <w:proofErr w:type="spellEnd"/>
      <w:r w:rsidRPr="000C7B9B">
        <w:rPr>
          <w:b/>
          <w:bCs/>
        </w:rPr>
        <w:t xml:space="preserve"> (Domiciliaciones y cuentas bonificadas): </w:t>
      </w:r>
      <w:r>
        <w:t>Indican el nivel de vinculación del cliente con la empresa a través de la domiciliación de su salario y otros ingresos recurrentes.</w:t>
      </w:r>
    </w:p>
    <w:p w14:paraId="690762D7" w14:textId="77777777" w:rsidR="000C7B9B" w:rsidRDefault="000C7B9B" w:rsidP="00642166">
      <w:pPr>
        <w:numPr>
          <w:ilvl w:val="0"/>
          <w:numId w:val="20"/>
        </w:numPr>
        <w:suppressAutoHyphens/>
        <w:spacing w:after="200" w:line="240" w:lineRule="auto"/>
        <w:jc w:val="both"/>
      </w:pPr>
      <w:proofErr w:type="spellStart"/>
      <w:r w:rsidRPr="000C7B9B">
        <w:rPr>
          <w:b/>
          <w:bCs/>
        </w:rPr>
        <w:t>pension_plan</w:t>
      </w:r>
      <w:proofErr w:type="spellEnd"/>
      <w:r w:rsidRPr="000C7B9B">
        <w:rPr>
          <w:b/>
          <w:bCs/>
        </w:rPr>
        <w:t xml:space="preserve"> (Plan de pensiones):</w:t>
      </w:r>
      <w:r>
        <w:t xml:space="preserve"> Refleja la planificación a largo plazo del cliente y su preocupación por la jubilación.</w:t>
      </w:r>
    </w:p>
    <w:p w14:paraId="67448997" w14:textId="172F0B15" w:rsidR="00E604FB" w:rsidRDefault="000C7B9B" w:rsidP="00642166">
      <w:pPr>
        <w:numPr>
          <w:ilvl w:val="0"/>
          <w:numId w:val="20"/>
        </w:numPr>
        <w:suppressAutoHyphens/>
        <w:spacing w:after="200" w:line="240" w:lineRule="auto"/>
        <w:jc w:val="both"/>
      </w:pPr>
      <w:proofErr w:type="spellStart"/>
      <w:r w:rsidRPr="000C7B9B">
        <w:rPr>
          <w:b/>
          <w:bCs/>
        </w:rPr>
        <w:t>categoria_antiguedad</w:t>
      </w:r>
      <w:proofErr w:type="spellEnd"/>
      <w:r w:rsidRPr="000C7B9B">
        <w:rPr>
          <w:b/>
          <w:bCs/>
        </w:rPr>
        <w:t>:</w:t>
      </w:r>
      <w:r>
        <w:t xml:space="preserve"> Muestra la retención del cliente a largo plazo.</w:t>
      </w:r>
    </w:p>
    <w:p w14:paraId="02C8D26A" w14:textId="3E98910E" w:rsidR="000C7B9B" w:rsidRDefault="000C7B9B" w:rsidP="000C7B9B">
      <w:pPr>
        <w:suppressAutoHyphens/>
        <w:spacing w:after="200" w:line="240" w:lineRule="auto"/>
        <w:jc w:val="both"/>
      </w:pPr>
    </w:p>
    <w:p w14:paraId="7E019116" w14:textId="6ED06860" w:rsidR="000C7B9B" w:rsidRDefault="000C7B9B" w:rsidP="00101C97">
      <w:pPr>
        <w:pStyle w:val="Ttulo2"/>
      </w:pPr>
      <w:r>
        <w:t>3.2. Preprocesamiento</w:t>
      </w:r>
    </w:p>
    <w:p w14:paraId="3F54228A" w14:textId="6D043BA4" w:rsidR="000C7B9B" w:rsidRDefault="000C7B9B" w:rsidP="000C7B9B">
      <w:pPr>
        <w:suppressAutoHyphens/>
        <w:spacing w:after="200" w:line="240" w:lineRule="auto"/>
        <w:jc w:val="both"/>
      </w:pPr>
      <w:r w:rsidRPr="000C7B9B">
        <w:t>El conjunto de datos utilizado para la segmentación proviene de diversas fuentes, incluyendo información transaccional, características demográficas y el uso de productos financieros. Para asegurar la calidad de los datos, se llevó a cabo un proceso de preprocesamiento exhaustivo.</w:t>
      </w:r>
    </w:p>
    <w:p w14:paraId="57377295" w14:textId="5A8429EF" w:rsidR="00227CA9" w:rsidRPr="00BD3F36" w:rsidRDefault="00227CA9" w:rsidP="00227CA9">
      <w:pPr>
        <w:numPr>
          <w:ilvl w:val="0"/>
          <w:numId w:val="1"/>
        </w:numPr>
        <w:jc w:val="both"/>
      </w:pPr>
      <w:r w:rsidRPr="00BD3F36">
        <w:rPr>
          <w:b/>
          <w:bCs/>
        </w:rPr>
        <w:t>Codificación de variables categóricas:</w:t>
      </w:r>
      <w:r w:rsidRPr="00BD3F36">
        <w:t xml:space="preserve"> Todas las variables categóricas, como el canal de entrada y el grupo de edad, se transformaron a formato numérico mediante </w:t>
      </w:r>
      <w:proofErr w:type="spellStart"/>
      <w:r w:rsidRPr="00BD3F36">
        <w:t>Frecuency</w:t>
      </w:r>
      <w:proofErr w:type="spellEnd"/>
      <w:r w:rsidRPr="00BD3F36">
        <w:t xml:space="preserve"> </w:t>
      </w:r>
      <w:proofErr w:type="spellStart"/>
      <w:r w:rsidRPr="00BD3F36">
        <w:t>Encoding</w:t>
      </w:r>
      <w:proofErr w:type="spellEnd"/>
      <w:r w:rsidRPr="00BD3F36">
        <w:t xml:space="preserve">. Este paso permitió que las categorías fueran correctamente interpretadas por los algoritmos de machine </w:t>
      </w:r>
      <w:proofErr w:type="spellStart"/>
      <w:r w:rsidRPr="00BD3F36">
        <w:t>learning</w:t>
      </w:r>
      <w:proofErr w:type="spellEnd"/>
      <w:r w:rsidRPr="00BD3F36">
        <w:t xml:space="preserve"> sin introducir relaciones artificiales entre las diferentes categorías.</w:t>
      </w:r>
    </w:p>
    <w:p w14:paraId="18F50347" w14:textId="3BD2A49B" w:rsidR="00227CA9" w:rsidRPr="00BD3F36" w:rsidRDefault="00227CA9" w:rsidP="00227CA9">
      <w:pPr>
        <w:numPr>
          <w:ilvl w:val="0"/>
          <w:numId w:val="1"/>
        </w:numPr>
        <w:jc w:val="both"/>
      </w:pPr>
      <w:r w:rsidRPr="00BD3F36">
        <w:rPr>
          <w:b/>
          <w:bCs/>
        </w:rPr>
        <w:t>Análisis de correlación:</w:t>
      </w:r>
      <w:r w:rsidRPr="00BD3F36">
        <w:t xml:space="preserve"> Una vez que las variables categóricas fueron transformadas a formato numérico, se realizó un análisis de correlación para identificar variables altamente correlacionadas. Aunque algunas variables mostraron una correlación superior a 0.9, se decidió mantenerlas en el modelo debido a la posibilidad de que proporcionen </w:t>
      </w:r>
      <w:proofErr w:type="spellStart"/>
      <w:r w:rsidRPr="00BD3F36">
        <w:t>insights</w:t>
      </w:r>
      <w:proofErr w:type="spellEnd"/>
      <w:r w:rsidRPr="00BD3F36">
        <w:t xml:space="preserve"> distintos sobre los clientes.</w:t>
      </w:r>
    </w:p>
    <w:p w14:paraId="0A8B7384" w14:textId="45AB3BCA" w:rsidR="00227CA9" w:rsidRPr="00BD3F36" w:rsidRDefault="00227CA9" w:rsidP="00227CA9">
      <w:pPr>
        <w:numPr>
          <w:ilvl w:val="0"/>
          <w:numId w:val="1"/>
        </w:numPr>
        <w:jc w:val="both"/>
      </w:pPr>
      <w:r w:rsidRPr="00BD3F36">
        <w:rPr>
          <w:b/>
          <w:bCs/>
        </w:rPr>
        <w:t>Estandarización de variables numéricas:</w:t>
      </w:r>
      <w:r w:rsidRPr="00BD3F36">
        <w:t xml:space="preserve"> Se aplicó el método </w:t>
      </w:r>
      <w:proofErr w:type="spellStart"/>
      <w:r w:rsidRPr="00BD3F36">
        <w:t>RobustScaler</w:t>
      </w:r>
      <w:proofErr w:type="spellEnd"/>
      <w:r w:rsidRPr="00BD3F36">
        <w:t xml:space="preserve"> para estandarizar las variables numéricas, lo cual fue fundamental para asegurar que todas las variables tuvieran el mismo peso durante el proceso de </w:t>
      </w:r>
      <w:proofErr w:type="spellStart"/>
      <w:r w:rsidRPr="00BD3F36">
        <w:t>clustering</w:t>
      </w:r>
      <w:proofErr w:type="spellEnd"/>
      <w:r w:rsidRPr="00BD3F36">
        <w:t xml:space="preserve">. Este enfoque es especialmente útil en presencia de </w:t>
      </w:r>
      <w:proofErr w:type="spellStart"/>
      <w:r w:rsidRPr="00BD3F36">
        <w:t>outliers</w:t>
      </w:r>
      <w:proofErr w:type="spellEnd"/>
      <w:r w:rsidRPr="00BD3F36">
        <w:t>, ya que el escalado se basa en la mediana y los cuartiles, protegiendo los resultados de distorsiones.</w:t>
      </w:r>
    </w:p>
    <w:p w14:paraId="5671045A" w14:textId="77777777" w:rsidR="00227CA9" w:rsidRPr="000C7B9B" w:rsidRDefault="00227CA9" w:rsidP="000C7B9B">
      <w:pPr>
        <w:suppressAutoHyphens/>
        <w:spacing w:after="200" w:line="240" w:lineRule="auto"/>
        <w:jc w:val="both"/>
      </w:pPr>
    </w:p>
    <w:p w14:paraId="4FCFD036" w14:textId="3B585F1B" w:rsidR="00EE2637" w:rsidRPr="00C37DE5" w:rsidRDefault="00EE2637" w:rsidP="00101C97">
      <w:pPr>
        <w:pStyle w:val="Ttulo3"/>
      </w:pPr>
      <w:r w:rsidRPr="00C37DE5">
        <w:t>3.2.1</w:t>
      </w:r>
      <w:r w:rsidR="00D64BFA">
        <w:t>.</w:t>
      </w:r>
      <w:r w:rsidRPr="00C37DE5">
        <w:t xml:space="preserve"> </w:t>
      </w:r>
      <w:r w:rsidR="00C37DE5" w:rsidRPr="00C37DE5">
        <w:t>Agrupación por Productos Usados</w:t>
      </w:r>
    </w:p>
    <w:p w14:paraId="55566413" w14:textId="77777777" w:rsidR="00C37DE5" w:rsidRPr="00C37DE5" w:rsidRDefault="00C37DE5" w:rsidP="00C37DE5">
      <w:pPr>
        <w:jc w:val="both"/>
      </w:pPr>
      <w:r w:rsidRPr="00C37DE5">
        <w:lastRenderedPageBreak/>
        <w:t xml:space="preserve">El primer paso fue </w:t>
      </w:r>
      <w:r w:rsidRPr="00C37DE5">
        <w:rPr>
          <w:b/>
          <w:bCs/>
        </w:rPr>
        <w:t>agrupar a los clientes según los productos que tienen contratados</w:t>
      </w:r>
      <w:r w:rsidRPr="00C37DE5">
        <w:t xml:space="preserve"> a lo largo de diferentes particiones temporales, calculando la media de cada producto por cliente. Esto permite evaluar el grado de uso de cada producto por parte de los clientes de forma precisa.</w:t>
      </w:r>
    </w:p>
    <w:p w14:paraId="14B24110" w14:textId="77777777" w:rsidR="00A82B68" w:rsidRDefault="00A82B68" w:rsidP="00A82B68">
      <w:pPr>
        <w:jc w:val="center"/>
      </w:pPr>
      <w:r w:rsidRPr="00A82B68">
        <w:rPr>
          <w:noProof/>
        </w:rPr>
        <w:drawing>
          <wp:inline distT="0" distB="0" distL="0" distR="0" wp14:anchorId="5B514FDB" wp14:editId="161C0388">
            <wp:extent cx="5347970" cy="662940"/>
            <wp:effectExtent l="0" t="0" r="508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7497"/>
                    <a:stretch/>
                  </pic:blipFill>
                  <pic:spPr bwMode="auto">
                    <a:xfrm>
                      <a:off x="0" y="0"/>
                      <a:ext cx="5354188" cy="663711"/>
                    </a:xfrm>
                    <a:prstGeom prst="rect">
                      <a:avLst/>
                    </a:prstGeom>
                    <a:ln>
                      <a:noFill/>
                    </a:ln>
                    <a:extLst>
                      <a:ext uri="{53640926-AAD7-44D8-BBD7-CCE9431645EC}">
                        <a14:shadowObscured xmlns:a14="http://schemas.microsoft.com/office/drawing/2010/main"/>
                      </a:ext>
                    </a:extLst>
                  </pic:spPr>
                </pic:pic>
              </a:graphicData>
            </a:graphic>
          </wp:inline>
        </w:drawing>
      </w:r>
    </w:p>
    <w:p w14:paraId="3E70E592" w14:textId="454F315E" w:rsidR="00C37DE5" w:rsidRDefault="00C37DE5" w:rsidP="00C37DE5">
      <w:pPr>
        <w:jc w:val="both"/>
      </w:pPr>
      <w:r w:rsidRPr="00C37DE5">
        <w:t>Este paso permite obtener un perfil detallado del uso de productos financieros por cliente, permitiendo que posteriormente los segmentos puedan diferenciarse en función de la cantidad y tipo de productos contratados. La media de cada producto por cliente refleja la intensidad de uso en cada categoría de productos.</w:t>
      </w:r>
    </w:p>
    <w:p w14:paraId="0A25C6BB" w14:textId="77777777" w:rsidR="00A82B68" w:rsidRPr="00C37DE5" w:rsidRDefault="00A82B68" w:rsidP="00A82B68">
      <w:pPr>
        <w:spacing w:after="0"/>
        <w:jc w:val="both"/>
      </w:pPr>
    </w:p>
    <w:p w14:paraId="0C23DDCC" w14:textId="48456414" w:rsidR="00C37DE5" w:rsidRPr="00C37DE5" w:rsidRDefault="00262C3C" w:rsidP="00101C97">
      <w:pPr>
        <w:pStyle w:val="Ttulo3"/>
      </w:pPr>
      <w:r>
        <w:t>3</w:t>
      </w:r>
      <w:r w:rsidR="00C37DE5" w:rsidRPr="00C37DE5">
        <w:t>.2</w:t>
      </w:r>
      <w:r>
        <w:t>.2</w:t>
      </w:r>
      <w:r w:rsidR="00D64BFA">
        <w:t>.</w:t>
      </w:r>
      <w:r w:rsidR="00C37DE5" w:rsidRPr="00C37DE5">
        <w:t xml:space="preserve"> Número Máximo de Productos Contratados por Cliente</w:t>
      </w:r>
    </w:p>
    <w:p w14:paraId="570080B9" w14:textId="77777777" w:rsidR="00C37DE5" w:rsidRPr="00C37DE5" w:rsidRDefault="00C37DE5" w:rsidP="00A82B68">
      <w:pPr>
        <w:jc w:val="both"/>
      </w:pPr>
      <w:r w:rsidRPr="00C37DE5">
        <w:t xml:space="preserve">Luego, se calculó el </w:t>
      </w:r>
      <w:r w:rsidRPr="00C37DE5">
        <w:rPr>
          <w:b/>
          <w:bCs/>
        </w:rPr>
        <w:t>número máximo de productos contratados por cada cliente hasta la fecha</w:t>
      </w:r>
      <w:r w:rsidRPr="00C37DE5">
        <w:t>. Esto proporciona una métrica clara del compromiso del cliente con la plataforma y el uso de sus servicios.</w:t>
      </w:r>
    </w:p>
    <w:p w14:paraId="0E85B8FE" w14:textId="77777777" w:rsidR="00A82B68" w:rsidRDefault="00A82B68" w:rsidP="00A82B68">
      <w:pPr>
        <w:spacing w:before="120"/>
        <w:jc w:val="both"/>
      </w:pPr>
      <w:r w:rsidRPr="00A82B68">
        <w:rPr>
          <w:noProof/>
        </w:rPr>
        <w:drawing>
          <wp:inline distT="0" distB="0" distL="0" distR="0" wp14:anchorId="1C76E404" wp14:editId="17D92B04">
            <wp:extent cx="5400040" cy="2628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2890"/>
                    </a:xfrm>
                    <a:prstGeom prst="rect">
                      <a:avLst/>
                    </a:prstGeom>
                  </pic:spPr>
                </pic:pic>
              </a:graphicData>
            </a:graphic>
          </wp:inline>
        </w:drawing>
      </w:r>
    </w:p>
    <w:p w14:paraId="44AB6DE5" w14:textId="0153FFB7" w:rsidR="00C37DE5" w:rsidRPr="00C37DE5" w:rsidRDefault="00C37DE5" w:rsidP="00A82B68">
      <w:pPr>
        <w:spacing w:before="120"/>
        <w:jc w:val="both"/>
      </w:pPr>
      <w:r w:rsidRPr="00C37DE5">
        <w:t>Este cálculo permite identificar a los clientes con un mayor nivel de vinculación con la empresa, ya que aquellos que han contratado más productos pueden considerarse más fieles o comprometidos. Esto es fundamental para detectar segmentos de alto valor o potencial.</w:t>
      </w:r>
    </w:p>
    <w:p w14:paraId="7FA3C42D" w14:textId="032FB575" w:rsidR="00C37DE5" w:rsidRPr="00C37DE5" w:rsidRDefault="00C37DE5" w:rsidP="00A82B68">
      <w:pPr>
        <w:spacing w:after="0"/>
        <w:jc w:val="both"/>
      </w:pPr>
    </w:p>
    <w:p w14:paraId="48A9F852" w14:textId="291D21DE" w:rsidR="00C37DE5" w:rsidRPr="00C37DE5" w:rsidRDefault="00262C3C" w:rsidP="00101C97">
      <w:pPr>
        <w:pStyle w:val="Ttulo3"/>
      </w:pPr>
      <w:r>
        <w:t>3.2</w:t>
      </w:r>
      <w:r w:rsidR="00C37DE5" w:rsidRPr="00C37DE5">
        <w:t>.3</w:t>
      </w:r>
      <w:r w:rsidR="00D64BFA">
        <w:t>.</w:t>
      </w:r>
      <w:r w:rsidR="00C37DE5" w:rsidRPr="00C37DE5">
        <w:t xml:space="preserve"> Tratamiento de la Variable </w:t>
      </w:r>
      <w:proofErr w:type="spellStart"/>
      <w:r w:rsidR="00C37DE5" w:rsidRPr="00C37DE5">
        <w:t>Region</w:t>
      </w:r>
      <w:proofErr w:type="spellEnd"/>
      <w:r w:rsidR="00C37DE5" w:rsidRPr="00C37DE5">
        <w:t xml:space="preserve"> </w:t>
      </w:r>
      <w:proofErr w:type="spellStart"/>
      <w:r w:rsidR="00C37DE5" w:rsidRPr="00C37DE5">
        <w:t>Code</w:t>
      </w:r>
      <w:proofErr w:type="spellEnd"/>
    </w:p>
    <w:p w14:paraId="3BA832F0" w14:textId="5284AE50" w:rsidR="00C37DE5" w:rsidRPr="00C37DE5" w:rsidRDefault="00C37DE5" w:rsidP="00C37DE5">
      <w:pPr>
        <w:jc w:val="both"/>
      </w:pPr>
      <w:r w:rsidRPr="00C37DE5">
        <w:t xml:space="preserve">Para la columna </w:t>
      </w:r>
      <w:proofErr w:type="spellStart"/>
      <w:r w:rsidRPr="00C37DE5">
        <w:rPr>
          <w:b/>
          <w:bCs/>
        </w:rPr>
        <w:t>region_code</w:t>
      </w:r>
      <w:proofErr w:type="spellEnd"/>
      <w:r w:rsidRPr="00C37DE5">
        <w:t xml:space="preserve">, se </w:t>
      </w:r>
      <w:r w:rsidR="00262C3C">
        <w:t>barajaron distintas</w:t>
      </w:r>
      <w:r w:rsidRPr="00C37DE5">
        <w:t xml:space="preserve"> opciones, incluyendo </w:t>
      </w:r>
      <w:proofErr w:type="spellStart"/>
      <w:r w:rsidRPr="00C37DE5">
        <w:rPr>
          <w:b/>
          <w:bCs/>
        </w:rPr>
        <w:t>One</w:t>
      </w:r>
      <w:proofErr w:type="spellEnd"/>
      <w:r w:rsidRPr="00C37DE5">
        <w:rPr>
          <w:b/>
          <w:bCs/>
        </w:rPr>
        <w:t xml:space="preserve">-Hot </w:t>
      </w:r>
      <w:proofErr w:type="spellStart"/>
      <w:r w:rsidRPr="00C37DE5">
        <w:rPr>
          <w:b/>
          <w:bCs/>
        </w:rPr>
        <w:t>Encoding</w:t>
      </w:r>
      <w:proofErr w:type="spellEnd"/>
      <w:r w:rsidRPr="00C37DE5">
        <w:t xml:space="preserve"> y </w:t>
      </w:r>
      <w:proofErr w:type="spellStart"/>
      <w:r w:rsidRPr="00C37DE5">
        <w:rPr>
          <w:b/>
          <w:bCs/>
        </w:rPr>
        <w:t>Label</w:t>
      </w:r>
      <w:proofErr w:type="spellEnd"/>
      <w:r w:rsidRPr="00C37DE5">
        <w:rPr>
          <w:b/>
          <w:bCs/>
        </w:rPr>
        <w:t xml:space="preserve"> </w:t>
      </w:r>
      <w:proofErr w:type="spellStart"/>
      <w:r w:rsidRPr="00C37DE5">
        <w:rPr>
          <w:b/>
          <w:bCs/>
        </w:rPr>
        <w:t>Encoding</w:t>
      </w:r>
      <w:proofErr w:type="spellEnd"/>
      <w:r w:rsidRPr="00C37DE5">
        <w:t xml:space="preserve">, pero finalmente se decidió utilizar </w:t>
      </w:r>
      <w:proofErr w:type="spellStart"/>
      <w:r w:rsidRPr="00C37DE5">
        <w:rPr>
          <w:b/>
          <w:bCs/>
        </w:rPr>
        <w:t>Frequency</w:t>
      </w:r>
      <w:proofErr w:type="spellEnd"/>
      <w:r w:rsidRPr="00C37DE5">
        <w:rPr>
          <w:b/>
          <w:bCs/>
        </w:rPr>
        <w:t xml:space="preserve"> </w:t>
      </w:r>
      <w:proofErr w:type="spellStart"/>
      <w:r w:rsidRPr="00C37DE5">
        <w:rPr>
          <w:b/>
          <w:bCs/>
        </w:rPr>
        <w:t>Encoding</w:t>
      </w:r>
      <w:proofErr w:type="spellEnd"/>
      <w:r w:rsidRPr="00C37DE5">
        <w:t>. Este enfoque se eligió para evitar la alta dimensionalidad y relaciones ordinales incorrectas, asegurando un mejor rendimiento del modelo de K-</w:t>
      </w:r>
      <w:proofErr w:type="spellStart"/>
      <w:r w:rsidRPr="00C37DE5">
        <w:t>Means</w:t>
      </w:r>
      <w:proofErr w:type="spellEnd"/>
      <w:r w:rsidR="00FE0334">
        <w:t xml:space="preserve">, ya que </w:t>
      </w:r>
      <w:r w:rsidR="00FE0334" w:rsidRPr="00C37DE5">
        <w:t xml:space="preserve">permite representar la distribución de clientes por región de manera efectiva, sin inflar el número de columnas como sucedería con </w:t>
      </w:r>
      <w:proofErr w:type="spellStart"/>
      <w:r w:rsidR="00FE0334" w:rsidRPr="00C37DE5">
        <w:t>One</w:t>
      </w:r>
      <w:proofErr w:type="spellEnd"/>
      <w:r w:rsidR="00FE0334" w:rsidRPr="00C37DE5">
        <w:t xml:space="preserve">-Hot </w:t>
      </w:r>
      <w:proofErr w:type="spellStart"/>
      <w:r w:rsidR="00FE0334" w:rsidRPr="00C37DE5">
        <w:t>Encoding</w:t>
      </w:r>
      <w:proofErr w:type="spellEnd"/>
      <w:r w:rsidR="00FE0334" w:rsidRPr="00C37DE5">
        <w:t xml:space="preserve">. Esto reduce la dimensionalidad del </w:t>
      </w:r>
      <w:proofErr w:type="spellStart"/>
      <w:r w:rsidR="00FE0334" w:rsidRPr="00C37DE5">
        <w:t>dataset</w:t>
      </w:r>
      <w:proofErr w:type="spellEnd"/>
      <w:r w:rsidR="00FE0334" w:rsidRPr="00C37DE5">
        <w:t xml:space="preserve"> y asegura que el modelo capture la densidad relativa de clientes en cada provincia.</w:t>
      </w:r>
    </w:p>
    <w:p w14:paraId="3EB6F02A" w14:textId="77777777" w:rsidR="00C37DE5" w:rsidRPr="00C37DE5" w:rsidRDefault="00C37DE5" w:rsidP="00C37DE5">
      <w:pPr>
        <w:jc w:val="both"/>
      </w:pPr>
      <w:r w:rsidRPr="00C37DE5">
        <w:t>Pasos seguidos:</w:t>
      </w:r>
    </w:p>
    <w:p w14:paraId="0B283FF8" w14:textId="77777777" w:rsidR="00C37DE5" w:rsidRPr="00C37DE5" w:rsidRDefault="00C37DE5" w:rsidP="00642166">
      <w:pPr>
        <w:numPr>
          <w:ilvl w:val="0"/>
          <w:numId w:val="2"/>
        </w:numPr>
        <w:jc w:val="both"/>
      </w:pPr>
      <w:r w:rsidRPr="00C37DE5">
        <w:rPr>
          <w:b/>
          <w:bCs/>
        </w:rPr>
        <w:t>Calcular la frecuencia de cada provincia</w:t>
      </w:r>
      <w:r w:rsidRPr="00C37DE5">
        <w:t xml:space="preserve"> en el </w:t>
      </w:r>
      <w:proofErr w:type="spellStart"/>
      <w:r w:rsidRPr="00C37DE5">
        <w:t>dataset</w:t>
      </w:r>
      <w:proofErr w:type="spellEnd"/>
      <w:r w:rsidRPr="00C37DE5">
        <w:t>.</w:t>
      </w:r>
    </w:p>
    <w:p w14:paraId="222AD63A" w14:textId="77777777" w:rsidR="00C37DE5" w:rsidRPr="00C37DE5" w:rsidRDefault="00C37DE5" w:rsidP="00642166">
      <w:pPr>
        <w:numPr>
          <w:ilvl w:val="0"/>
          <w:numId w:val="2"/>
        </w:numPr>
        <w:jc w:val="both"/>
      </w:pPr>
      <w:r w:rsidRPr="00C37DE5">
        <w:rPr>
          <w:b/>
          <w:bCs/>
        </w:rPr>
        <w:t>Mapear las frecuencias</w:t>
      </w:r>
      <w:r w:rsidRPr="00C37DE5">
        <w:t xml:space="preserve"> calculadas a cada cliente en función de su provincia de residencia.</w:t>
      </w:r>
    </w:p>
    <w:p w14:paraId="5BA1CF57" w14:textId="443F2FCC" w:rsidR="00A82B68" w:rsidRPr="00C37DE5" w:rsidRDefault="00A82B68" w:rsidP="00A82B68">
      <w:pPr>
        <w:jc w:val="both"/>
      </w:pPr>
      <w:r w:rsidRPr="00A82B68">
        <w:rPr>
          <w:noProof/>
        </w:rPr>
        <w:drawing>
          <wp:inline distT="0" distB="0" distL="0" distR="0" wp14:anchorId="79EF79FE" wp14:editId="39DF8E8A">
            <wp:extent cx="5358130" cy="1005831"/>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782"/>
                    <a:stretch/>
                  </pic:blipFill>
                  <pic:spPr bwMode="auto">
                    <a:xfrm>
                      <a:off x="0" y="0"/>
                      <a:ext cx="5397527" cy="1013227"/>
                    </a:xfrm>
                    <a:prstGeom prst="rect">
                      <a:avLst/>
                    </a:prstGeom>
                    <a:ln>
                      <a:noFill/>
                    </a:ln>
                    <a:extLst>
                      <a:ext uri="{53640926-AAD7-44D8-BBD7-CCE9431645EC}">
                        <a14:shadowObscured xmlns:a14="http://schemas.microsoft.com/office/drawing/2010/main"/>
                      </a:ext>
                    </a:extLst>
                  </pic:spPr>
                </pic:pic>
              </a:graphicData>
            </a:graphic>
          </wp:inline>
        </w:drawing>
      </w:r>
    </w:p>
    <w:p w14:paraId="1F0A7BD2" w14:textId="5DA909E1" w:rsidR="00C37DE5" w:rsidRPr="00C37DE5" w:rsidRDefault="00467EBD" w:rsidP="00101C97">
      <w:pPr>
        <w:pStyle w:val="Ttulo3"/>
      </w:pPr>
      <w:r>
        <w:lastRenderedPageBreak/>
        <w:t>3.2</w:t>
      </w:r>
      <w:r w:rsidR="00C37DE5" w:rsidRPr="00C37DE5">
        <w:t>.4</w:t>
      </w:r>
      <w:r w:rsidR="00D64BFA">
        <w:t>.</w:t>
      </w:r>
      <w:r w:rsidR="00C37DE5" w:rsidRPr="00C37DE5">
        <w:t xml:space="preserve"> Transformación de la Fecha de Ingreso</w:t>
      </w:r>
    </w:p>
    <w:p w14:paraId="703CE15B" w14:textId="628A1C75" w:rsidR="00C37DE5" w:rsidRPr="00C37DE5" w:rsidRDefault="00C37DE5" w:rsidP="00C37DE5">
      <w:pPr>
        <w:jc w:val="both"/>
      </w:pPr>
      <w:r w:rsidRPr="00C37DE5">
        <w:t xml:space="preserve">Se transformó la columna </w:t>
      </w:r>
      <w:proofErr w:type="spellStart"/>
      <w:r w:rsidRPr="00C37DE5">
        <w:rPr>
          <w:b/>
          <w:bCs/>
        </w:rPr>
        <w:t>entry_date</w:t>
      </w:r>
      <w:proofErr w:type="spellEnd"/>
      <w:r w:rsidRPr="00C37DE5">
        <w:t xml:space="preserve"> a un formato numérico, ya que, si bien la fecha original no aporta información directa, al convertirla en su representación ordinal (número de días desde una fecha base), se puede utilizar en los modelos de machine </w:t>
      </w:r>
      <w:proofErr w:type="spellStart"/>
      <w:r w:rsidRPr="00C37DE5">
        <w:t>learning</w:t>
      </w:r>
      <w:proofErr w:type="spellEnd"/>
      <w:r w:rsidRPr="00C37DE5">
        <w:t>.</w:t>
      </w:r>
      <w:r w:rsidR="00467EBD">
        <w:t xml:space="preserve"> </w:t>
      </w:r>
      <w:r w:rsidR="00467EBD" w:rsidRPr="00C37DE5">
        <w:t xml:space="preserve">La transformación de fechas a un formato numérico permite incluir el factor tiempo en el análisis. En este caso, la fecha de ingreso de un cliente puede influir en su nivel de compromiso con la empresa o en el uso de productos financieros, por lo que es importante incluirla de una forma que sea compatible con los modelos de machine </w:t>
      </w:r>
      <w:proofErr w:type="spellStart"/>
      <w:r w:rsidR="00467EBD" w:rsidRPr="00C37DE5">
        <w:t>learning</w:t>
      </w:r>
      <w:proofErr w:type="spellEnd"/>
      <w:r w:rsidR="00467EBD" w:rsidRPr="00C37DE5">
        <w:t>.</w:t>
      </w:r>
    </w:p>
    <w:p w14:paraId="42996DCA" w14:textId="25C92994" w:rsidR="00A82B68" w:rsidRDefault="00A82B68" w:rsidP="00A82B68">
      <w:pPr>
        <w:spacing w:after="240"/>
        <w:jc w:val="center"/>
      </w:pPr>
      <w:r w:rsidRPr="00A82B68">
        <w:rPr>
          <w:noProof/>
        </w:rPr>
        <w:drawing>
          <wp:inline distT="0" distB="0" distL="0" distR="0" wp14:anchorId="68684EB6" wp14:editId="262A069A">
            <wp:extent cx="5400676" cy="162344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803" cy="1627996"/>
                    </a:xfrm>
                    <a:prstGeom prst="rect">
                      <a:avLst/>
                    </a:prstGeom>
                  </pic:spPr>
                </pic:pic>
              </a:graphicData>
            </a:graphic>
          </wp:inline>
        </w:drawing>
      </w:r>
    </w:p>
    <w:p w14:paraId="314CCD49" w14:textId="77777777" w:rsidR="00A82B68" w:rsidRPr="00C37DE5" w:rsidRDefault="00A82B68" w:rsidP="00A82B68">
      <w:pPr>
        <w:spacing w:after="0"/>
        <w:jc w:val="center"/>
      </w:pPr>
    </w:p>
    <w:p w14:paraId="7D223834" w14:textId="38ECDA79" w:rsidR="00C37DE5" w:rsidRPr="00C37DE5" w:rsidRDefault="00467EBD" w:rsidP="00101C97">
      <w:pPr>
        <w:pStyle w:val="Ttulo3"/>
      </w:pPr>
      <w:r>
        <w:t>3.2</w:t>
      </w:r>
      <w:r w:rsidR="00C37DE5" w:rsidRPr="00C37DE5">
        <w:t>.5</w:t>
      </w:r>
      <w:r w:rsidR="00D64BFA">
        <w:t>.</w:t>
      </w:r>
      <w:r w:rsidR="00C37DE5" w:rsidRPr="00C37DE5">
        <w:t xml:space="preserve"> Eliminación de Columnas Irrelevantes</w:t>
      </w:r>
    </w:p>
    <w:p w14:paraId="35DAF70B" w14:textId="74B5959B" w:rsidR="00467EBD" w:rsidRDefault="00C37DE5" w:rsidP="00C37DE5">
      <w:pPr>
        <w:jc w:val="both"/>
      </w:pPr>
      <w:r w:rsidRPr="00C37DE5">
        <w:t xml:space="preserve">Algunas columnas fueron eliminadas por no aportar valor suficiente para el análisis de segmentación. Entre ellas, las columnas </w:t>
      </w:r>
      <w:proofErr w:type="spellStart"/>
      <w:r w:rsidRPr="00C37DE5">
        <w:rPr>
          <w:b/>
          <w:bCs/>
        </w:rPr>
        <w:t>country_id</w:t>
      </w:r>
      <w:proofErr w:type="spellEnd"/>
      <w:r w:rsidRPr="00C37DE5">
        <w:t xml:space="preserve">, </w:t>
      </w:r>
      <w:proofErr w:type="spellStart"/>
      <w:r w:rsidRPr="00C37DE5">
        <w:rPr>
          <w:b/>
          <w:bCs/>
        </w:rPr>
        <w:t>deceased</w:t>
      </w:r>
      <w:proofErr w:type="spellEnd"/>
      <w:r w:rsidRPr="00C37DE5">
        <w:t xml:space="preserve"> y </w:t>
      </w:r>
      <w:proofErr w:type="spellStart"/>
      <w:r w:rsidRPr="00C37DE5">
        <w:rPr>
          <w:b/>
          <w:bCs/>
        </w:rPr>
        <w:t>em_account_pp</w:t>
      </w:r>
      <w:proofErr w:type="spellEnd"/>
      <w:r w:rsidRPr="00C37DE5">
        <w:t>, las cuales no brindaban información relevante o habían sido tratadas previamente en la tarea 1.</w:t>
      </w:r>
      <w:r w:rsidR="00467EBD">
        <w:t xml:space="preserve"> </w:t>
      </w:r>
      <w:r w:rsidR="00467EBD" w:rsidRPr="00C37DE5">
        <w:t>En este caso, estas variables no aportaban información adicional para la segmentación y, por tanto, su eliminación simplifica el análisis sin perder valor.</w:t>
      </w:r>
    </w:p>
    <w:p w14:paraId="753952D1" w14:textId="77777777" w:rsidR="00A82B68" w:rsidRPr="00C37DE5" w:rsidRDefault="00A82B68" w:rsidP="00A82B68">
      <w:pPr>
        <w:spacing w:after="0"/>
        <w:jc w:val="both"/>
      </w:pPr>
    </w:p>
    <w:p w14:paraId="75ECB54C" w14:textId="718636B6" w:rsidR="00C37DE5" w:rsidRPr="00C37DE5" w:rsidRDefault="00467EBD" w:rsidP="00101C97">
      <w:pPr>
        <w:pStyle w:val="Ttulo3"/>
      </w:pPr>
      <w:r>
        <w:t>3.2.6</w:t>
      </w:r>
      <w:r w:rsidR="00D64BFA">
        <w:t>.</w:t>
      </w:r>
      <w:r w:rsidR="00C37DE5" w:rsidRPr="00C37DE5">
        <w:t xml:space="preserve"> Cálculo del Grado Medio de Actividad</w:t>
      </w:r>
    </w:p>
    <w:p w14:paraId="14F42471" w14:textId="1A5B6CA4" w:rsidR="00C37DE5" w:rsidRPr="00C37DE5" w:rsidRDefault="00C37DE5" w:rsidP="00C37DE5">
      <w:pPr>
        <w:jc w:val="both"/>
      </w:pPr>
      <w:r w:rsidRPr="00C37DE5">
        <w:t xml:space="preserve">Para la variable </w:t>
      </w:r>
      <w:proofErr w:type="spellStart"/>
      <w:r w:rsidRPr="00C37DE5">
        <w:rPr>
          <w:b/>
          <w:bCs/>
        </w:rPr>
        <w:t>active_customer</w:t>
      </w:r>
      <w:proofErr w:type="spellEnd"/>
      <w:r w:rsidRPr="00C37DE5">
        <w:t>, se agrupó por clientes y se calculó la media, lo que indica el grado promedio de actividad de los clientes en la plataforma.</w:t>
      </w:r>
      <w:r w:rsidR="00467EBD">
        <w:t xml:space="preserve"> </w:t>
      </w:r>
      <w:r w:rsidR="00467EBD" w:rsidRPr="00C37DE5">
        <w:t xml:space="preserve">Este indicador refleja cuán activos son los clientes en el uso de los productos y servicios de </w:t>
      </w:r>
      <w:r w:rsidR="00467EBD" w:rsidRPr="00C37DE5">
        <w:rPr>
          <w:i/>
          <w:iCs/>
        </w:rPr>
        <w:t>Easy Money</w:t>
      </w:r>
      <w:r w:rsidR="00467EBD" w:rsidRPr="00C37DE5">
        <w:t>, proporcionando una métrica importante para diferenciar entre clientes que son usuarios frecuentes y aquellos que pueden estar en riesgo de abandono.</w:t>
      </w:r>
    </w:p>
    <w:p w14:paraId="6399FD8D" w14:textId="42ECB72F" w:rsidR="00C37DE5" w:rsidRDefault="00A82B68" w:rsidP="00C37DE5">
      <w:pPr>
        <w:jc w:val="both"/>
      </w:pPr>
      <w:r w:rsidRPr="00A82B68">
        <w:rPr>
          <w:noProof/>
        </w:rPr>
        <w:drawing>
          <wp:inline distT="0" distB="0" distL="0" distR="0" wp14:anchorId="5FCB8E95" wp14:editId="4ADE082E">
            <wp:extent cx="5400040" cy="304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800"/>
                    </a:xfrm>
                    <a:prstGeom prst="rect">
                      <a:avLst/>
                    </a:prstGeom>
                  </pic:spPr>
                </pic:pic>
              </a:graphicData>
            </a:graphic>
          </wp:inline>
        </w:drawing>
      </w:r>
    </w:p>
    <w:p w14:paraId="0E3C6430" w14:textId="77777777" w:rsidR="00A82B68" w:rsidRPr="00C37DE5" w:rsidRDefault="00A82B68" w:rsidP="00A82B68">
      <w:pPr>
        <w:spacing w:after="0"/>
        <w:jc w:val="both"/>
      </w:pPr>
    </w:p>
    <w:p w14:paraId="25A10602" w14:textId="44EDCD64" w:rsidR="00C37DE5" w:rsidRPr="00C37DE5" w:rsidRDefault="00467EBD" w:rsidP="00101C97">
      <w:pPr>
        <w:pStyle w:val="Ttulo3"/>
      </w:pPr>
      <w:r>
        <w:t>3.2</w:t>
      </w:r>
      <w:r w:rsidR="00C37DE5" w:rsidRPr="00C37DE5">
        <w:t>.7</w:t>
      </w:r>
      <w:r w:rsidR="00D64BFA">
        <w:t>.</w:t>
      </w:r>
      <w:r w:rsidR="00C37DE5" w:rsidRPr="00C37DE5">
        <w:t xml:space="preserve"> Limpieza de Variables Finales</w:t>
      </w:r>
    </w:p>
    <w:p w14:paraId="2D7030E7" w14:textId="77777777" w:rsidR="00C37DE5" w:rsidRPr="00C37DE5" w:rsidRDefault="00C37DE5" w:rsidP="00C37DE5">
      <w:pPr>
        <w:jc w:val="both"/>
      </w:pPr>
      <w:r w:rsidRPr="00C37DE5">
        <w:t xml:space="preserve">Para el resto de las variables que ya venían preprocesadas en tareas anteriores, se seleccionaron los valores más recientes (de la última partición) para mantener una única fila por cliente. Las variables seleccionadas fueron </w:t>
      </w:r>
      <w:proofErr w:type="spellStart"/>
      <w:r w:rsidRPr="00C37DE5">
        <w:rPr>
          <w:b/>
          <w:bCs/>
        </w:rPr>
        <w:t>gender</w:t>
      </w:r>
      <w:proofErr w:type="spellEnd"/>
      <w:r w:rsidRPr="00C37DE5">
        <w:rPr>
          <w:b/>
          <w:bCs/>
        </w:rPr>
        <w:t xml:space="preserve">, </w:t>
      </w:r>
      <w:proofErr w:type="spellStart"/>
      <w:r w:rsidRPr="00C37DE5">
        <w:rPr>
          <w:b/>
          <w:bCs/>
        </w:rPr>
        <w:t>salary</w:t>
      </w:r>
      <w:proofErr w:type="spellEnd"/>
      <w:r w:rsidRPr="00C37DE5">
        <w:rPr>
          <w:b/>
          <w:bCs/>
        </w:rPr>
        <w:t xml:space="preserve">, </w:t>
      </w:r>
      <w:proofErr w:type="spellStart"/>
      <w:r w:rsidRPr="00C37DE5">
        <w:rPr>
          <w:b/>
          <w:bCs/>
        </w:rPr>
        <w:t>mes_partition</w:t>
      </w:r>
      <w:proofErr w:type="spellEnd"/>
      <w:r w:rsidRPr="00C37DE5">
        <w:rPr>
          <w:b/>
          <w:bCs/>
        </w:rPr>
        <w:t xml:space="preserve">, </w:t>
      </w:r>
      <w:proofErr w:type="spellStart"/>
      <w:r w:rsidRPr="00C37DE5">
        <w:rPr>
          <w:b/>
          <w:bCs/>
        </w:rPr>
        <w:t>grupo_edad</w:t>
      </w:r>
      <w:proofErr w:type="spellEnd"/>
      <w:r w:rsidRPr="00C37DE5">
        <w:rPr>
          <w:b/>
          <w:bCs/>
        </w:rPr>
        <w:t xml:space="preserve">, </w:t>
      </w:r>
      <w:proofErr w:type="spellStart"/>
      <w:r w:rsidRPr="00C37DE5">
        <w:rPr>
          <w:b/>
          <w:bCs/>
        </w:rPr>
        <w:t>age</w:t>
      </w:r>
      <w:proofErr w:type="spellEnd"/>
      <w:r w:rsidRPr="00C37DE5">
        <w:rPr>
          <w:b/>
          <w:bCs/>
        </w:rPr>
        <w:t xml:space="preserve">, </w:t>
      </w:r>
      <w:proofErr w:type="spellStart"/>
      <w:r w:rsidRPr="00C37DE5">
        <w:rPr>
          <w:b/>
          <w:bCs/>
        </w:rPr>
        <w:t>entry_channel</w:t>
      </w:r>
      <w:proofErr w:type="spellEnd"/>
      <w:r w:rsidRPr="00C37DE5">
        <w:rPr>
          <w:b/>
          <w:bCs/>
        </w:rPr>
        <w:t xml:space="preserve">, </w:t>
      </w:r>
      <w:proofErr w:type="spellStart"/>
      <w:r w:rsidRPr="00C37DE5">
        <w:rPr>
          <w:b/>
          <w:bCs/>
        </w:rPr>
        <w:t>segment</w:t>
      </w:r>
      <w:proofErr w:type="spellEnd"/>
      <w:r w:rsidRPr="00C37DE5">
        <w:rPr>
          <w:b/>
          <w:bCs/>
        </w:rPr>
        <w:t xml:space="preserve">, </w:t>
      </w:r>
      <w:proofErr w:type="spellStart"/>
      <w:r w:rsidRPr="00C37DE5">
        <w:rPr>
          <w:b/>
          <w:bCs/>
        </w:rPr>
        <w:t>categoria_antiguedad</w:t>
      </w:r>
      <w:proofErr w:type="spellEnd"/>
      <w:r w:rsidRPr="00C37DE5">
        <w:t>.</w:t>
      </w:r>
    </w:p>
    <w:p w14:paraId="04A1CEC6" w14:textId="6DF9B110" w:rsidR="00227CA9" w:rsidRPr="00227CA9" w:rsidRDefault="00C37DE5" w:rsidP="00D64BFA">
      <w:pPr>
        <w:jc w:val="both"/>
      </w:pPr>
      <w:r w:rsidRPr="00C37DE5">
        <w:lastRenderedPageBreak/>
        <w:t xml:space="preserve">Este último paso asegura que se mantenga la información más actualizada de cada cliente, necesaria para la segmentación. Mantener una sola fila por cliente facilita la implementación del modelo de </w:t>
      </w:r>
      <w:proofErr w:type="spellStart"/>
      <w:r w:rsidRPr="00C37DE5">
        <w:t>clustering</w:t>
      </w:r>
      <w:proofErr w:type="spellEnd"/>
      <w:r w:rsidRPr="00C37DE5">
        <w:t xml:space="preserve"> y asegura que se estén utilizando datos consistentes y recientes.</w:t>
      </w:r>
    </w:p>
    <w:p w14:paraId="4E862DE9" w14:textId="551F3859" w:rsidR="00227CA9" w:rsidRPr="00D64BFA" w:rsidRDefault="00227CA9" w:rsidP="00101C97">
      <w:pPr>
        <w:pStyle w:val="Ttulo2"/>
      </w:pPr>
      <w:r w:rsidRPr="00D64BFA">
        <w:t>3.3. Matriz de Correlación y Variables Altamente Correlacionadas</w:t>
      </w:r>
    </w:p>
    <w:p w14:paraId="0C9C3564" w14:textId="71ED571B" w:rsidR="00227CA9" w:rsidRDefault="00227CA9" w:rsidP="00227CA9">
      <w:pPr>
        <w:suppressAutoHyphens/>
        <w:spacing w:after="200" w:line="240" w:lineRule="auto"/>
        <w:jc w:val="both"/>
      </w:pPr>
      <w:r w:rsidRPr="00227CA9">
        <w:t xml:space="preserve">Una vez que todas las variables fueron convertidas a un formato numérico, se calculó la </w:t>
      </w:r>
      <w:r w:rsidRPr="00227CA9">
        <w:rPr>
          <w:b/>
          <w:bCs/>
        </w:rPr>
        <w:t>matriz de correlación</w:t>
      </w:r>
      <w:r w:rsidRPr="00227CA9">
        <w:t xml:space="preserve">, la cual muestra las relaciones lineales entre las variables. Para visualizar la matriz, se generó un </w:t>
      </w:r>
      <w:proofErr w:type="spellStart"/>
      <w:r w:rsidRPr="00227CA9">
        <w:rPr>
          <w:b/>
          <w:bCs/>
        </w:rPr>
        <w:t>heatmap</w:t>
      </w:r>
      <w:proofErr w:type="spellEnd"/>
      <w:r w:rsidRPr="00227CA9">
        <w:t xml:space="preserve"> utilizando la biblioteca </w:t>
      </w:r>
      <w:proofErr w:type="spellStart"/>
      <w:r w:rsidRPr="00227CA9">
        <w:t>Seaborn</w:t>
      </w:r>
      <w:proofErr w:type="spellEnd"/>
      <w:r w:rsidRPr="00227CA9">
        <w:t>, lo cual permite identificar fácilmente las variables que están altamente correlacionadas (aquellas con un coeficiente de correlación mayor a 0.9).</w:t>
      </w:r>
    </w:p>
    <w:p w14:paraId="3933A896" w14:textId="6920EEE1" w:rsidR="00D64BFA" w:rsidRPr="00227CA9" w:rsidRDefault="00D64BFA" w:rsidP="00D64BFA">
      <w:pPr>
        <w:suppressAutoHyphens/>
        <w:spacing w:after="200" w:line="240" w:lineRule="auto"/>
        <w:jc w:val="center"/>
      </w:pPr>
      <w:r w:rsidRPr="00D64BFA">
        <w:rPr>
          <w:noProof/>
        </w:rPr>
        <w:drawing>
          <wp:inline distT="0" distB="0" distL="0" distR="0" wp14:anchorId="2F7922C7" wp14:editId="75741782">
            <wp:extent cx="5347607" cy="1524000"/>
            <wp:effectExtent l="0" t="0" r="571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4544" b="51515"/>
                    <a:stretch/>
                  </pic:blipFill>
                  <pic:spPr bwMode="auto">
                    <a:xfrm>
                      <a:off x="0" y="0"/>
                      <a:ext cx="5360174" cy="1527581"/>
                    </a:xfrm>
                    <a:prstGeom prst="rect">
                      <a:avLst/>
                    </a:prstGeom>
                    <a:ln>
                      <a:noFill/>
                    </a:ln>
                    <a:extLst>
                      <a:ext uri="{53640926-AAD7-44D8-BBD7-CCE9431645EC}">
                        <a14:shadowObscured xmlns:a14="http://schemas.microsoft.com/office/drawing/2010/main"/>
                      </a:ext>
                    </a:extLst>
                  </pic:spPr>
                </pic:pic>
              </a:graphicData>
            </a:graphic>
          </wp:inline>
        </w:drawing>
      </w:r>
    </w:p>
    <w:p w14:paraId="46B39E7B" w14:textId="77777777" w:rsidR="00227CA9" w:rsidRPr="00227CA9" w:rsidRDefault="00227CA9" w:rsidP="00227CA9">
      <w:pPr>
        <w:suppressAutoHyphens/>
        <w:spacing w:after="200" w:line="240" w:lineRule="auto"/>
        <w:jc w:val="both"/>
      </w:pPr>
      <w:r w:rsidRPr="00227CA9">
        <w:t xml:space="preserve">Se fijó un </w:t>
      </w:r>
      <w:r w:rsidRPr="00227CA9">
        <w:rPr>
          <w:b/>
          <w:bCs/>
        </w:rPr>
        <w:t>umbral de 0.9</w:t>
      </w:r>
      <w:r w:rsidRPr="00227CA9">
        <w:t xml:space="preserve"> para considerar variables como altamente correlacionadas. En este caso, las parejas de variables que superaban este umbral fueron:</w:t>
      </w:r>
    </w:p>
    <w:p w14:paraId="73D3B557" w14:textId="77777777" w:rsidR="00227CA9" w:rsidRPr="00227CA9" w:rsidRDefault="00227CA9" w:rsidP="00642166">
      <w:pPr>
        <w:numPr>
          <w:ilvl w:val="0"/>
          <w:numId w:val="3"/>
        </w:numPr>
        <w:suppressAutoHyphens/>
        <w:spacing w:after="200" w:line="240" w:lineRule="auto"/>
        <w:jc w:val="both"/>
      </w:pPr>
      <w:r w:rsidRPr="00227CA9">
        <w:rPr>
          <w:b/>
          <w:bCs/>
        </w:rPr>
        <w:t>'</w:t>
      </w:r>
      <w:proofErr w:type="spellStart"/>
      <w:r w:rsidRPr="00227CA9">
        <w:rPr>
          <w:b/>
          <w:bCs/>
        </w:rPr>
        <w:t>payroll</w:t>
      </w:r>
      <w:proofErr w:type="spellEnd"/>
      <w:r w:rsidRPr="00227CA9">
        <w:rPr>
          <w:b/>
          <w:bCs/>
        </w:rPr>
        <w:t>' y '</w:t>
      </w:r>
      <w:proofErr w:type="spellStart"/>
      <w:r w:rsidRPr="00227CA9">
        <w:rPr>
          <w:b/>
          <w:bCs/>
        </w:rPr>
        <w:t>pension_plan</w:t>
      </w:r>
      <w:proofErr w:type="spellEnd"/>
      <w:r w:rsidRPr="00227CA9">
        <w:rPr>
          <w:b/>
          <w:bCs/>
        </w:rPr>
        <w:t>'</w:t>
      </w:r>
    </w:p>
    <w:p w14:paraId="1BE0B096" w14:textId="77777777" w:rsidR="00227CA9" w:rsidRPr="00227CA9" w:rsidRDefault="00227CA9" w:rsidP="00642166">
      <w:pPr>
        <w:numPr>
          <w:ilvl w:val="0"/>
          <w:numId w:val="3"/>
        </w:numPr>
        <w:suppressAutoHyphens/>
        <w:spacing w:after="200" w:line="240" w:lineRule="auto"/>
        <w:jc w:val="both"/>
      </w:pPr>
      <w:r w:rsidRPr="00227CA9">
        <w:rPr>
          <w:b/>
          <w:bCs/>
        </w:rPr>
        <w:t>'segment_02 - PARTICULARES' y 'segment_03 - UNIVERSITARIO'</w:t>
      </w:r>
    </w:p>
    <w:p w14:paraId="15E32637" w14:textId="77777777" w:rsidR="00227CA9" w:rsidRPr="00227CA9" w:rsidRDefault="00227CA9" w:rsidP="00227CA9">
      <w:pPr>
        <w:suppressAutoHyphens/>
        <w:spacing w:after="200" w:line="240" w:lineRule="auto"/>
        <w:jc w:val="both"/>
      </w:pPr>
      <w:r w:rsidRPr="00227CA9">
        <w:t xml:space="preserve">A pesar de estar correlacionadas, ambas parejas de variables fueron conservadas en el análisis, ya que representan aspectos distintos del comportamiento de los clientes que podrían ofrecer </w:t>
      </w:r>
      <w:proofErr w:type="spellStart"/>
      <w:r w:rsidRPr="00227CA9">
        <w:t>insights</w:t>
      </w:r>
      <w:proofErr w:type="spellEnd"/>
      <w:r w:rsidRPr="00227CA9">
        <w:t xml:space="preserve"> valiosos.</w:t>
      </w:r>
    </w:p>
    <w:p w14:paraId="6820E205" w14:textId="10D919AA" w:rsidR="00467EBD" w:rsidRDefault="00D64BFA" w:rsidP="00227CA9">
      <w:pPr>
        <w:suppressAutoHyphens/>
        <w:spacing w:after="200" w:line="240" w:lineRule="auto"/>
        <w:jc w:val="both"/>
      </w:pPr>
      <w:r w:rsidRPr="00D64BFA">
        <w:rPr>
          <w:noProof/>
        </w:rPr>
        <w:drawing>
          <wp:inline distT="0" distB="0" distL="0" distR="0" wp14:anchorId="5FEC28A1" wp14:editId="745CA90A">
            <wp:extent cx="5400040" cy="1089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690"/>
                    <a:stretch/>
                  </pic:blipFill>
                  <pic:spPr bwMode="auto">
                    <a:xfrm>
                      <a:off x="0" y="0"/>
                      <a:ext cx="5400040" cy="1089660"/>
                    </a:xfrm>
                    <a:prstGeom prst="rect">
                      <a:avLst/>
                    </a:prstGeom>
                    <a:ln>
                      <a:noFill/>
                    </a:ln>
                    <a:extLst>
                      <a:ext uri="{53640926-AAD7-44D8-BBD7-CCE9431645EC}">
                        <a14:shadowObscured xmlns:a14="http://schemas.microsoft.com/office/drawing/2010/main"/>
                      </a:ext>
                    </a:extLst>
                  </pic:spPr>
                </pic:pic>
              </a:graphicData>
            </a:graphic>
          </wp:inline>
        </w:drawing>
      </w:r>
    </w:p>
    <w:p w14:paraId="73BA509E" w14:textId="16E30CBB" w:rsidR="00D64BFA" w:rsidRPr="00227CA9" w:rsidRDefault="00D64BFA" w:rsidP="00D64BFA">
      <w:pPr>
        <w:suppressAutoHyphens/>
        <w:spacing w:after="200" w:line="240" w:lineRule="auto"/>
        <w:jc w:val="center"/>
      </w:pPr>
    </w:p>
    <w:p w14:paraId="4198EB6F" w14:textId="10E41759" w:rsidR="00227CA9" w:rsidRPr="00227CA9" w:rsidRDefault="00227CA9" w:rsidP="00101C97">
      <w:pPr>
        <w:pStyle w:val="Ttulo2"/>
      </w:pPr>
      <w:r w:rsidRPr="00227CA9">
        <w:t>3.</w:t>
      </w:r>
      <w:r>
        <w:t>4.</w:t>
      </w:r>
      <w:r w:rsidRPr="00227CA9">
        <w:t xml:space="preserve"> Estandarización de las Variables Numéricas</w:t>
      </w:r>
    </w:p>
    <w:p w14:paraId="228CCA4E" w14:textId="7249B607" w:rsidR="00227CA9" w:rsidRPr="00227CA9" w:rsidRDefault="00227CA9" w:rsidP="00227CA9">
      <w:pPr>
        <w:suppressAutoHyphens/>
        <w:spacing w:after="200" w:line="240" w:lineRule="auto"/>
        <w:jc w:val="both"/>
      </w:pPr>
      <w:r w:rsidRPr="00227CA9">
        <w:t xml:space="preserve">Una vez realizadas las transformaciones y el análisis de correlación, se procedió a la </w:t>
      </w:r>
      <w:r w:rsidRPr="00227CA9">
        <w:rPr>
          <w:b/>
          <w:bCs/>
        </w:rPr>
        <w:t>estandarización de las variables numéricas</w:t>
      </w:r>
      <w:r w:rsidRPr="00227CA9">
        <w:t xml:space="preserve">. Este proceso es necesario para que todas las variables tengan el mismo rango y no influyan desproporcionadamente en el modelo de </w:t>
      </w:r>
      <w:proofErr w:type="spellStart"/>
      <w:r w:rsidRPr="00227CA9">
        <w:t>clustering</w:t>
      </w:r>
      <w:proofErr w:type="spellEnd"/>
      <w:r w:rsidRPr="00227CA9">
        <w:t xml:space="preserve">. Para ello, se utilizó </w:t>
      </w:r>
      <w:proofErr w:type="spellStart"/>
      <w:r w:rsidRPr="00227CA9">
        <w:rPr>
          <w:b/>
          <w:bCs/>
        </w:rPr>
        <w:t>RobustScaler</w:t>
      </w:r>
      <w:proofErr w:type="spellEnd"/>
      <w:r w:rsidRPr="00227CA9">
        <w:t xml:space="preserve"> de </w:t>
      </w:r>
      <w:proofErr w:type="spellStart"/>
      <w:r w:rsidRPr="00227CA9">
        <w:t>Scikit-learn</w:t>
      </w:r>
      <w:proofErr w:type="spellEnd"/>
      <w:r w:rsidRPr="00227CA9">
        <w:t>.</w:t>
      </w:r>
      <w:r w:rsidR="00D64BFA">
        <w:t xml:space="preserve"> </w:t>
      </w:r>
      <w:proofErr w:type="spellStart"/>
      <w:r w:rsidR="00D64BFA" w:rsidRPr="00227CA9">
        <w:rPr>
          <w:b/>
          <w:bCs/>
        </w:rPr>
        <w:t>RobustScaler</w:t>
      </w:r>
      <w:proofErr w:type="spellEnd"/>
      <w:r w:rsidR="00D64BFA" w:rsidRPr="00227CA9">
        <w:t xml:space="preserve"> es particularmente útil cuando hay </w:t>
      </w:r>
      <w:proofErr w:type="spellStart"/>
      <w:r w:rsidR="00D64BFA" w:rsidRPr="00227CA9">
        <w:t>outliers</w:t>
      </w:r>
      <w:proofErr w:type="spellEnd"/>
      <w:r w:rsidR="00D64BFA" w:rsidRPr="00227CA9">
        <w:t xml:space="preserve"> en los datos, ya que utiliza la mediana y los cuartiles para escalar las variables, lo que lo hace más robusto ante</w:t>
      </w:r>
      <w:r w:rsidR="00D64BFA">
        <w:t xml:space="preserve"> la existencia de</w:t>
      </w:r>
      <w:r w:rsidR="00D64BFA" w:rsidRPr="00227CA9">
        <w:t xml:space="preserve"> valores extremos.</w:t>
      </w:r>
    </w:p>
    <w:p w14:paraId="39ADEC28" w14:textId="21CDD75A" w:rsidR="000C7B9B" w:rsidRDefault="00227CA9" w:rsidP="000C7B9B">
      <w:pPr>
        <w:suppressAutoHyphens/>
        <w:spacing w:after="200" w:line="240" w:lineRule="auto"/>
        <w:jc w:val="both"/>
      </w:pPr>
      <w:r w:rsidRPr="00227CA9">
        <w:t xml:space="preserve">La estandarización es un paso crucial para algoritmos como </w:t>
      </w:r>
      <w:r w:rsidRPr="00227CA9">
        <w:rPr>
          <w:b/>
          <w:bCs/>
        </w:rPr>
        <w:t>K-</w:t>
      </w:r>
      <w:proofErr w:type="spellStart"/>
      <w:r w:rsidRPr="00227CA9">
        <w:rPr>
          <w:b/>
          <w:bCs/>
        </w:rPr>
        <w:t>Means</w:t>
      </w:r>
      <w:proofErr w:type="spellEnd"/>
      <w:r w:rsidRPr="00227CA9">
        <w:t xml:space="preserve">, que dependen de las distancias entre los puntos. Sin estandarización, las variables con valores absolutos más grandes </w:t>
      </w:r>
      <w:r w:rsidRPr="00227CA9">
        <w:lastRenderedPageBreak/>
        <w:t xml:space="preserve">(como salarios o montos financieros) podrían dominar el análisis y hacer que el </w:t>
      </w:r>
      <w:proofErr w:type="spellStart"/>
      <w:r w:rsidRPr="00227CA9">
        <w:t>clustering</w:t>
      </w:r>
      <w:proofErr w:type="spellEnd"/>
      <w:r w:rsidRPr="00227CA9">
        <w:t xml:space="preserve"> se sesgue hacia ellas.</w:t>
      </w:r>
    </w:p>
    <w:p w14:paraId="70CB4EC4" w14:textId="21740CA9" w:rsidR="00D64BFA" w:rsidRDefault="00D64BFA" w:rsidP="000C7B9B">
      <w:pPr>
        <w:suppressAutoHyphens/>
        <w:spacing w:after="200" w:line="240" w:lineRule="auto"/>
        <w:jc w:val="both"/>
      </w:pPr>
      <w:r w:rsidRPr="00D64BFA">
        <w:rPr>
          <w:noProof/>
        </w:rPr>
        <w:drawing>
          <wp:inline distT="0" distB="0" distL="0" distR="0" wp14:anchorId="25D9C8DA" wp14:editId="65FD4CEA">
            <wp:extent cx="5531003" cy="1609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526" cy="1610406"/>
                    </a:xfrm>
                    <a:prstGeom prst="rect">
                      <a:avLst/>
                    </a:prstGeom>
                  </pic:spPr>
                </pic:pic>
              </a:graphicData>
            </a:graphic>
          </wp:inline>
        </w:drawing>
      </w:r>
    </w:p>
    <w:p w14:paraId="7C166317" w14:textId="77777777" w:rsidR="00D64BFA" w:rsidRPr="00E604FB" w:rsidRDefault="00D64BFA" w:rsidP="000C7B9B">
      <w:pPr>
        <w:suppressAutoHyphens/>
        <w:spacing w:after="200" w:line="240" w:lineRule="auto"/>
        <w:jc w:val="both"/>
      </w:pPr>
    </w:p>
    <w:p w14:paraId="74D0680F" w14:textId="10FCA921" w:rsidR="001A56C3" w:rsidRPr="001A56C3" w:rsidRDefault="001A56C3" w:rsidP="00101C97">
      <w:pPr>
        <w:pStyle w:val="Ttulo2"/>
      </w:pPr>
      <w:r>
        <w:t>3.</w:t>
      </w:r>
      <w:r w:rsidR="00D64BFA">
        <w:t>5</w:t>
      </w:r>
      <w:r w:rsidRPr="001A56C3">
        <w:t xml:space="preserve">. Ejecución del </w:t>
      </w:r>
      <w:proofErr w:type="spellStart"/>
      <w:r w:rsidRPr="001A56C3">
        <w:t>Clustering</w:t>
      </w:r>
      <w:proofErr w:type="spellEnd"/>
    </w:p>
    <w:p w14:paraId="7A34FDAF" w14:textId="77777777" w:rsidR="001A56C3" w:rsidRPr="001A56C3" w:rsidRDefault="001A56C3" w:rsidP="00321D69">
      <w:pPr>
        <w:jc w:val="both"/>
      </w:pPr>
      <w:r w:rsidRPr="001A56C3">
        <w:t xml:space="preserve">En esta sección, se evaluaron tres enfoques distintos para el </w:t>
      </w:r>
      <w:proofErr w:type="spellStart"/>
      <w:r w:rsidRPr="001A56C3">
        <w:t>clustering</w:t>
      </w:r>
      <w:proofErr w:type="spellEnd"/>
      <w:r w:rsidRPr="001A56C3">
        <w:t xml:space="preserve"> de los datos de clientes de </w:t>
      </w:r>
      <w:r w:rsidRPr="001A56C3">
        <w:rPr>
          <w:i/>
          <w:iCs/>
        </w:rPr>
        <w:t>Easy Money</w:t>
      </w:r>
      <w:r w:rsidRPr="001A56C3">
        <w:t xml:space="preserve">: </w:t>
      </w:r>
      <w:proofErr w:type="spellStart"/>
      <w:r w:rsidRPr="001A56C3">
        <w:t>clustering</w:t>
      </w:r>
      <w:proofErr w:type="spellEnd"/>
      <w:r w:rsidRPr="001A56C3">
        <w:t xml:space="preserve"> con el </w:t>
      </w:r>
      <w:proofErr w:type="spellStart"/>
      <w:r w:rsidRPr="001A56C3">
        <w:t>dataset</w:t>
      </w:r>
      <w:proofErr w:type="spellEnd"/>
      <w:r w:rsidRPr="001A56C3">
        <w:t xml:space="preserve"> completo, </w:t>
      </w:r>
      <w:proofErr w:type="spellStart"/>
      <w:r w:rsidRPr="001A56C3">
        <w:t>clustering</w:t>
      </w:r>
      <w:proofErr w:type="spellEnd"/>
      <w:r w:rsidRPr="001A56C3">
        <w:t xml:space="preserve"> con reducción de dimensionalidad mediante PCA y </w:t>
      </w:r>
      <w:proofErr w:type="spellStart"/>
      <w:r w:rsidRPr="001A56C3">
        <w:t>clustering</w:t>
      </w:r>
      <w:proofErr w:type="spellEnd"/>
      <w:r w:rsidRPr="001A56C3">
        <w:t xml:space="preserve"> con ingeniería de características. Cada uno de estos enfoques fue diseñado para evaluar la calidad de la segmentación obtenida en términos de inercia y la puntuación de silueta, con el objetivo de determinar cuál enfoque proporciona </w:t>
      </w:r>
      <w:proofErr w:type="spellStart"/>
      <w:r w:rsidRPr="001A56C3">
        <w:t>clusters</w:t>
      </w:r>
      <w:proofErr w:type="spellEnd"/>
      <w:r w:rsidRPr="001A56C3">
        <w:t xml:space="preserve"> más claros y útiles para el análisis comercial.</w:t>
      </w:r>
    </w:p>
    <w:p w14:paraId="5DF514B0" w14:textId="6D4B9475" w:rsidR="001A56C3" w:rsidRPr="001A56C3" w:rsidRDefault="001A56C3" w:rsidP="00D64BFA">
      <w:pPr>
        <w:spacing w:after="0"/>
        <w:jc w:val="both"/>
      </w:pPr>
    </w:p>
    <w:p w14:paraId="1E27965B" w14:textId="06AC7794" w:rsidR="001A56C3" w:rsidRPr="001A56C3" w:rsidRDefault="001A56C3" w:rsidP="00101C97">
      <w:pPr>
        <w:pStyle w:val="Ttulo3"/>
      </w:pPr>
      <w:r>
        <w:t>3.</w:t>
      </w:r>
      <w:r w:rsidR="00D64BFA">
        <w:t>5</w:t>
      </w:r>
      <w:r>
        <w:t>.1</w:t>
      </w:r>
      <w:r w:rsidRPr="001A56C3">
        <w:t xml:space="preserve">. </w:t>
      </w:r>
      <w:proofErr w:type="spellStart"/>
      <w:r w:rsidRPr="001A56C3">
        <w:t>Clustering</w:t>
      </w:r>
      <w:proofErr w:type="spellEnd"/>
      <w:r w:rsidRPr="001A56C3">
        <w:t xml:space="preserve"> con el </w:t>
      </w:r>
      <w:proofErr w:type="spellStart"/>
      <w:r w:rsidRPr="001A56C3">
        <w:t>Dataset</w:t>
      </w:r>
      <w:proofErr w:type="spellEnd"/>
      <w:r w:rsidRPr="001A56C3">
        <w:t xml:space="preserve"> Completo</w:t>
      </w:r>
    </w:p>
    <w:p w14:paraId="6FBFE28B" w14:textId="77777777" w:rsidR="001A56C3" w:rsidRPr="001A56C3" w:rsidRDefault="001A56C3" w:rsidP="001A56C3">
      <w:pPr>
        <w:jc w:val="both"/>
      </w:pPr>
      <w:r w:rsidRPr="001A56C3">
        <w:t xml:space="preserve">Este enfoque aplicó el algoritmo de </w:t>
      </w:r>
      <w:r w:rsidRPr="001A56C3">
        <w:rPr>
          <w:b/>
          <w:bCs/>
        </w:rPr>
        <w:t>K-</w:t>
      </w:r>
      <w:proofErr w:type="spellStart"/>
      <w:r w:rsidRPr="001A56C3">
        <w:rPr>
          <w:b/>
          <w:bCs/>
        </w:rPr>
        <w:t>Means</w:t>
      </w:r>
      <w:proofErr w:type="spellEnd"/>
      <w:r w:rsidRPr="001A56C3">
        <w:t xml:space="preserve"> directamente sobre el </w:t>
      </w:r>
      <w:proofErr w:type="spellStart"/>
      <w:r w:rsidRPr="001A56C3">
        <w:t>dataset</w:t>
      </w:r>
      <w:proofErr w:type="spellEnd"/>
      <w:r w:rsidRPr="001A56C3">
        <w:t xml:space="preserve"> estandarizado completo (sin reducción de dimensionalidad ni transformación adicional de las variables).</w:t>
      </w:r>
    </w:p>
    <w:p w14:paraId="2F62E542" w14:textId="105E67A6" w:rsidR="001A56C3" w:rsidRPr="001A56C3" w:rsidRDefault="001A56C3" w:rsidP="00642166">
      <w:pPr>
        <w:numPr>
          <w:ilvl w:val="0"/>
          <w:numId w:val="4"/>
        </w:numPr>
        <w:spacing w:after="240"/>
        <w:jc w:val="both"/>
      </w:pPr>
      <w:r w:rsidRPr="001A56C3">
        <w:rPr>
          <w:b/>
          <w:bCs/>
        </w:rPr>
        <w:t xml:space="preserve">Definición de un rango de </w:t>
      </w:r>
      <w:proofErr w:type="spellStart"/>
      <w:r w:rsidRPr="001A56C3">
        <w:rPr>
          <w:b/>
          <w:bCs/>
        </w:rPr>
        <w:t>clusters</w:t>
      </w:r>
      <w:proofErr w:type="spellEnd"/>
      <w:r w:rsidRPr="001A56C3">
        <w:rPr>
          <w:b/>
          <w:bCs/>
        </w:rPr>
        <w:t>:</w:t>
      </w:r>
      <w:r w:rsidRPr="001A56C3">
        <w:t xml:space="preserve"> Se probaron diferentes valores de </w:t>
      </w:r>
      <w:r w:rsidRPr="001A56C3">
        <w:rPr>
          <w:b/>
          <w:bCs/>
        </w:rPr>
        <w:t>k</w:t>
      </w:r>
      <w:r w:rsidRPr="001A56C3">
        <w:t xml:space="preserve"> (número de </w:t>
      </w:r>
      <w:proofErr w:type="spellStart"/>
      <w:r w:rsidRPr="001A56C3">
        <w:t>clusters</w:t>
      </w:r>
      <w:proofErr w:type="spellEnd"/>
      <w:r w:rsidRPr="001A56C3">
        <w:t xml:space="preserve">), variando entre 1 y 20, para encontrar el número óptimo de </w:t>
      </w:r>
      <w:proofErr w:type="spellStart"/>
      <w:r w:rsidRPr="001A56C3">
        <w:t>clusters</w:t>
      </w:r>
      <w:proofErr w:type="spellEnd"/>
      <w:r w:rsidRPr="001A56C3">
        <w:t xml:space="preserve">. </w:t>
      </w:r>
      <w:r>
        <w:t>Para</w:t>
      </w:r>
      <w:r w:rsidRPr="001A56C3">
        <w:t xml:space="preserve"> cada iteración, se calculó la </w:t>
      </w:r>
      <w:r w:rsidRPr="001A56C3">
        <w:rPr>
          <w:b/>
          <w:bCs/>
        </w:rPr>
        <w:t>inercia</w:t>
      </w:r>
      <w:r>
        <w:t xml:space="preserve"> óptima para segmentar los datos.</w:t>
      </w:r>
    </w:p>
    <w:p w14:paraId="2BE6C540" w14:textId="4019855E" w:rsidR="0089532F" w:rsidRPr="001A56C3" w:rsidRDefault="0089532F" w:rsidP="0089532F">
      <w:pPr>
        <w:spacing w:after="240"/>
        <w:jc w:val="center"/>
      </w:pPr>
      <w:r w:rsidRPr="0089532F">
        <w:rPr>
          <w:noProof/>
        </w:rPr>
        <w:drawing>
          <wp:inline distT="0" distB="0" distL="0" distR="0" wp14:anchorId="2E1E3C32" wp14:editId="4A817AC0">
            <wp:extent cx="4912360" cy="1721118"/>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7472" cy="1726413"/>
                    </a:xfrm>
                    <a:prstGeom prst="rect">
                      <a:avLst/>
                    </a:prstGeom>
                  </pic:spPr>
                </pic:pic>
              </a:graphicData>
            </a:graphic>
          </wp:inline>
        </w:drawing>
      </w:r>
    </w:p>
    <w:p w14:paraId="595A70D1" w14:textId="77777777" w:rsidR="001A56C3" w:rsidRPr="001A56C3" w:rsidRDefault="001A56C3" w:rsidP="00642166">
      <w:pPr>
        <w:numPr>
          <w:ilvl w:val="0"/>
          <w:numId w:val="5"/>
        </w:numPr>
        <w:jc w:val="both"/>
      </w:pPr>
      <w:r w:rsidRPr="001A56C3">
        <w:rPr>
          <w:b/>
          <w:bCs/>
        </w:rPr>
        <w:t>Curva del Codo:</w:t>
      </w:r>
      <w:r w:rsidRPr="001A56C3">
        <w:t xml:space="preserve"> La gráfica de la </w:t>
      </w:r>
      <w:r w:rsidRPr="001A56C3">
        <w:rPr>
          <w:b/>
          <w:bCs/>
        </w:rPr>
        <w:t>curva del codo</w:t>
      </w:r>
      <w:r w:rsidRPr="001A56C3">
        <w:t xml:space="preserve"> mostró que la inercia disminuía rápidamente al incrementar el número de </w:t>
      </w:r>
      <w:proofErr w:type="spellStart"/>
      <w:r w:rsidRPr="001A56C3">
        <w:t>clusters</w:t>
      </w:r>
      <w:proofErr w:type="spellEnd"/>
      <w:r w:rsidRPr="001A56C3">
        <w:t xml:space="preserve"> hasta </w:t>
      </w:r>
      <w:r w:rsidRPr="001A56C3">
        <w:rPr>
          <w:b/>
          <w:bCs/>
        </w:rPr>
        <w:t>k = 5</w:t>
      </w:r>
      <w:r w:rsidRPr="001A56C3">
        <w:t xml:space="preserve">. A partir de ese punto, la inercia se estabilizó, lo que indica que 5 </w:t>
      </w:r>
      <w:proofErr w:type="spellStart"/>
      <w:r w:rsidRPr="001A56C3">
        <w:t>clusters</w:t>
      </w:r>
      <w:proofErr w:type="spellEnd"/>
      <w:r w:rsidRPr="001A56C3">
        <w:t xml:space="preserve"> podrían ser suficientes para capturar la estructura de los datos.</w:t>
      </w:r>
    </w:p>
    <w:p w14:paraId="6C87D829" w14:textId="77777777" w:rsidR="0089532F" w:rsidRDefault="0089532F" w:rsidP="0089532F">
      <w:pPr>
        <w:spacing w:after="240"/>
        <w:jc w:val="both"/>
      </w:pPr>
      <w:r w:rsidRPr="0089532F">
        <w:rPr>
          <w:noProof/>
        </w:rPr>
        <w:lastRenderedPageBreak/>
        <w:drawing>
          <wp:inline distT="0" distB="0" distL="0" distR="0" wp14:anchorId="145481AF" wp14:editId="6D64A817">
            <wp:extent cx="5400040" cy="338709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87090"/>
                    </a:xfrm>
                    <a:prstGeom prst="rect">
                      <a:avLst/>
                    </a:prstGeom>
                  </pic:spPr>
                </pic:pic>
              </a:graphicData>
            </a:graphic>
          </wp:inline>
        </w:drawing>
      </w:r>
    </w:p>
    <w:p w14:paraId="378080AF" w14:textId="499176D0" w:rsidR="001A56C3" w:rsidRPr="001A56C3" w:rsidRDefault="001A56C3" w:rsidP="0089532F">
      <w:pPr>
        <w:spacing w:after="240"/>
        <w:jc w:val="both"/>
      </w:pPr>
      <w:r w:rsidRPr="001A56C3">
        <w:t xml:space="preserve">Basado en el análisis, se seleccionó </w:t>
      </w:r>
      <w:r w:rsidRPr="001A56C3">
        <w:rPr>
          <w:b/>
          <w:bCs/>
        </w:rPr>
        <w:t xml:space="preserve">5 </w:t>
      </w:r>
      <w:proofErr w:type="spellStart"/>
      <w:r w:rsidRPr="001A56C3">
        <w:rPr>
          <w:b/>
          <w:bCs/>
        </w:rPr>
        <w:t>clusters</w:t>
      </w:r>
      <w:proofErr w:type="spellEnd"/>
      <w:r w:rsidRPr="001A56C3">
        <w:t xml:space="preserve"> como el número óptimo en este enfoque. Este resultado sugiere que el </w:t>
      </w:r>
      <w:proofErr w:type="spellStart"/>
      <w:r w:rsidRPr="001A56C3">
        <w:t>dataset</w:t>
      </w:r>
      <w:proofErr w:type="spellEnd"/>
      <w:r w:rsidRPr="001A56C3">
        <w:t xml:space="preserve"> completo estandarizado puede ser segmentado de manera eficiente en 5 grupos sin necesidad de reducción de dimensionalidad ni ingeniería de características adicionales.</w:t>
      </w:r>
    </w:p>
    <w:p w14:paraId="57D586E6" w14:textId="6F001825" w:rsidR="001A56C3" w:rsidRPr="001A56C3" w:rsidRDefault="001A56C3" w:rsidP="00101C97">
      <w:pPr>
        <w:pStyle w:val="Ttulo3"/>
      </w:pPr>
      <w:r>
        <w:t>3.</w:t>
      </w:r>
      <w:r w:rsidR="0089532F">
        <w:t>5</w:t>
      </w:r>
      <w:r>
        <w:t>.</w:t>
      </w:r>
      <w:r w:rsidRPr="001A56C3">
        <w:t xml:space="preserve">2. </w:t>
      </w:r>
      <w:proofErr w:type="spellStart"/>
      <w:r w:rsidRPr="001A56C3">
        <w:t>Clustering</w:t>
      </w:r>
      <w:proofErr w:type="spellEnd"/>
      <w:r w:rsidRPr="001A56C3">
        <w:t xml:space="preserve"> con Reducción de Dimensionalidad mediante PCA</w:t>
      </w:r>
    </w:p>
    <w:p w14:paraId="35A510C7" w14:textId="58EA6BB3" w:rsidR="001A56C3" w:rsidRDefault="001A56C3" w:rsidP="00EE4028">
      <w:pPr>
        <w:spacing w:after="240"/>
        <w:jc w:val="both"/>
      </w:pPr>
      <w:r w:rsidRPr="001A56C3">
        <w:t xml:space="preserve">En este enfoque, se utilizó </w:t>
      </w:r>
      <w:r w:rsidRPr="001A56C3">
        <w:rPr>
          <w:b/>
          <w:bCs/>
        </w:rPr>
        <w:t>Análisis de Componentes Principales (PCA)</w:t>
      </w:r>
      <w:r w:rsidRPr="001A56C3">
        <w:t xml:space="preserve"> para reducir la dimensionalidad del </w:t>
      </w:r>
      <w:proofErr w:type="spellStart"/>
      <w:r w:rsidRPr="001A56C3">
        <w:t>dataset</w:t>
      </w:r>
      <w:proofErr w:type="spellEnd"/>
      <w:r w:rsidRPr="001A56C3">
        <w:t xml:space="preserve"> antes de aplicar el </w:t>
      </w:r>
      <w:proofErr w:type="spellStart"/>
      <w:r w:rsidRPr="001A56C3">
        <w:t>clustering</w:t>
      </w:r>
      <w:proofErr w:type="spellEnd"/>
      <w:r w:rsidRPr="001A56C3">
        <w:t>. Este método busca simplificar los datos al identificar los componentes principales que capturan la mayor parte de la varianza.</w:t>
      </w:r>
    </w:p>
    <w:p w14:paraId="156B4FF3" w14:textId="77777777" w:rsidR="00EE4028" w:rsidRDefault="00EE4028" w:rsidP="00EE4028">
      <w:pPr>
        <w:spacing w:after="0"/>
        <w:ind w:left="360"/>
        <w:jc w:val="center"/>
      </w:pPr>
      <w:r w:rsidRPr="0089532F">
        <w:rPr>
          <w:noProof/>
        </w:rPr>
        <w:drawing>
          <wp:inline distT="0" distB="0" distL="0" distR="0" wp14:anchorId="418FF189" wp14:editId="798E1D07">
            <wp:extent cx="5230495" cy="1230265"/>
            <wp:effectExtent l="0" t="0" r="8255"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7225" b="72400"/>
                    <a:stretch/>
                  </pic:blipFill>
                  <pic:spPr bwMode="auto">
                    <a:xfrm>
                      <a:off x="0" y="0"/>
                      <a:ext cx="5341595" cy="1256397"/>
                    </a:xfrm>
                    <a:prstGeom prst="rect">
                      <a:avLst/>
                    </a:prstGeom>
                    <a:ln>
                      <a:noFill/>
                    </a:ln>
                    <a:extLst>
                      <a:ext uri="{53640926-AAD7-44D8-BBD7-CCE9431645EC}">
                        <a14:shadowObscured xmlns:a14="http://schemas.microsoft.com/office/drawing/2010/main"/>
                      </a:ext>
                    </a:extLst>
                  </pic:spPr>
                </pic:pic>
              </a:graphicData>
            </a:graphic>
          </wp:inline>
        </w:drawing>
      </w:r>
    </w:p>
    <w:p w14:paraId="3432A186" w14:textId="37F4786A" w:rsidR="00EE4028" w:rsidRDefault="00EE4028" w:rsidP="00EE4028">
      <w:pPr>
        <w:spacing w:after="240"/>
        <w:ind w:left="360"/>
        <w:jc w:val="center"/>
      </w:pPr>
      <w:r w:rsidRPr="0089532F">
        <w:rPr>
          <w:noProof/>
        </w:rPr>
        <w:drawing>
          <wp:inline distT="0" distB="0" distL="0" distR="0" wp14:anchorId="7934017C" wp14:editId="7153F88E">
            <wp:extent cx="5219700" cy="1312666"/>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62040" r="12794"/>
                    <a:stretch/>
                  </pic:blipFill>
                  <pic:spPr bwMode="auto">
                    <a:xfrm>
                      <a:off x="0" y="0"/>
                      <a:ext cx="5255284" cy="1321615"/>
                    </a:xfrm>
                    <a:prstGeom prst="rect">
                      <a:avLst/>
                    </a:prstGeom>
                    <a:ln>
                      <a:noFill/>
                    </a:ln>
                    <a:extLst>
                      <a:ext uri="{53640926-AAD7-44D8-BBD7-CCE9431645EC}">
                        <a14:shadowObscured xmlns:a14="http://schemas.microsoft.com/office/drawing/2010/main"/>
                      </a:ext>
                    </a:extLst>
                  </pic:spPr>
                </pic:pic>
              </a:graphicData>
            </a:graphic>
          </wp:inline>
        </w:drawing>
      </w:r>
    </w:p>
    <w:p w14:paraId="38BC48F5" w14:textId="77777777" w:rsidR="00CF0DB9" w:rsidRPr="001A56C3" w:rsidRDefault="00CF0DB9" w:rsidP="00EE4028">
      <w:pPr>
        <w:spacing w:after="240"/>
        <w:ind w:left="360"/>
        <w:jc w:val="center"/>
      </w:pPr>
    </w:p>
    <w:p w14:paraId="1881795D" w14:textId="21E897EE" w:rsidR="001A56C3" w:rsidRDefault="001A56C3" w:rsidP="00642166">
      <w:pPr>
        <w:numPr>
          <w:ilvl w:val="0"/>
          <w:numId w:val="6"/>
        </w:numPr>
        <w:jc w:val="both"/>
      </w:pPr>
      <w:r w:rsidRPr="001A56C3">
        <w:rPr>
          <w:b/>
          <w:bCs/>
        </w:rPr>
        <w:lastRenderedPageBreak/>
        <w:t>Selección del número de componentes:</w:t>
      </w:r>
      <w:r w:rsidRPr="001A56C3">
        <w:t xml:space="preserve"> Se seleccionaron suficientes componentes principales para retener el </w:t>
      </w:r>
      <w:r w:rsidRPr="001A56C3">
        <w:rPr>
          <w:b/>
          <w:bCs/>
        </w:rPr>
        <w:t>95% de la varianza</w:t>
      </w:r>
      <w:r w:rsidRPr="001A56C3">
        <w:t xml:space="preserve"> de los datos originales, lo que redujo el número de variables de 47 a </w:t>
      </w:r>
      <w:r w:rsidRPr="001A56C3">
        <w:rPr>
          <w:b/>
          <w:bCs/>
        </w:rPr>
        <w:t>13 componentes</w:t>
      </w:r>
      <w:r w:rsidRPr="001A56C3">
        <w:t xml:space="preserve"> principales.</w:t>
      </w:r>
    </w:p>
    <w:p w14:paraId="73194B4B" w14:textId="712BE013" w:rsidR="00EE4028" w:rsidRDefault="00CF0DB9" w:rsidP="00CF0DB9">
      <w:pPr>
        <w:spacing w:after="0"/>
        <w:jc w:val="center"/>
      </w:pPr>
      <w:r w:rsidRPr="0089532F">
        <w:rPr>
          <w:noProof/>
        </w:rPr>
        <w:drawing>
          <wp:inline distT="0" distB="0" distL="0" distR="0" wp14:anchorId="405EBFFC" wp14:editId="18A119B1">
            <wp:extent cx="5226634" cy="31889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34" r="3481" b="4336"/>
                    <a:stretch/>
                  </pic:blipFill>
                  <pic:spPr bwMode="auto">
                    <a:xfrm>
                      <a:off x="0" y="0"/>
                      <a:ext cx="5240769" cy="3197594"/>
                    </a:xfrm>
                    <a:prstGeom prst="rect">
                      <a:avLst/>
                    </a:prstGeom>
                    <a:ln>
                      <a:noFill/>
                    </a:ln>
                    <a:extLst>
                      <a:ext uri="{53640926-AAD7-44D8-BBD7-CCE9431645EC}">
                        <a14:shadowObscured xmlns:a14="http://schemas.microsoft.com/office/drawing/2010/main"/>
                      </a:ext>
                    </a:extLst>
                  </pic:spPr>
                </pic:pic>
              </a:graphicData>
            </a:graphic>
          </wp:inline>
        </w:drawing>
      </w:r>
    </w:p>
    <w:p w14:paraId="124C8A55" w14:textId="329851EC" w:rsidR="0089532F" w:rsidRPr="0089532F" w:rsidRDefault="00CF0DB9" w:rsidP="00CF0DB9">
      <w:pPr>
        <w:spacing w:after="240"/>
        <w:jc w:val="both"/>
      </w:pPr>
      <w:r w:rsidRPr="0089532F">
        <w:rPr>
          <w:noProof/>
        </w:rPr>
        <w:drawing>
          <wp:inline distT="0" distB="0" distL="0" distR="0" wp14:anchorId="353BBCFA" wp14:editId="7E05764D">
            <wp:extent cx="2283459" cy="220980"/>
            <wp:effectExtent l="0" t="0" r="317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7434" cy="223300"/>
                    </a:xfrm>
                    <a:prstGeom prst="rect">
                      <a:avLst/>
                    </a:prstGeom>
                  </pic:spPr>
                </pic:pic>
              </a:graphicData>
            </a:graphic>
          </wp:inline>
        </w:drawing>
      </w:r>
    </w:p>
    <w:p w14:paraId="3A0AD879" w14:textId="556F566C" w:rsidR="001A56C3" w:rsidRPr="001A56C3" w:rsidRDefault="001A56C3" w:rsidP="00642166">
      <w:pPr>
        <w:numPr>
          <w:ilvl w:val="0"/>
          <w:numId w:val="7"/>
        </w:numPr>
        <w:jc w:val="both"/>
      </w:pPr>
      <w:r w:rsidRPr="001A56C3">
        <w:rPr>
          <w:b/>
          <w:bCs/>
        </w:rPr>
        <w:t>Curva del Codo para PCA:</w:t>
      </w:r>
      <w:r w:rsidRPr="001A56C3">
        <w:t xml:space="preserve"> Al igual que en el enfoque anterior, se aplicó el algoritmo de </w:t>
      </w:r>
      <w:r w:rsidRPr="001A56C3">
        <w:rPr>
          <w:b/>
          <w:bCs/>
        </w:rPr>
        <w:t>K-</w:t>
      </w:r>
      <w:proofErr w:type="spellStart"/>
      <w:r w:rsidRPr="001A56C3">
        <w:rPr>
          <w:b/>
          <w:bCs/>
        </w:rPr>
        <w:t>Means</w:t>
      </w:r>
      <w:proofErr w:type="spellEnd"/>
      <w:r w:rsidRPr="001A56C3">
        <w:t xml:space="preserve"> sobre el </w:t>
      </w:r>
      <w:proofErr w:type="spellStart"/>
      <w:r w:rsidRPr="001A56C3">
        <w:t>dataset</w:t>
      </w:r>
      <w:proofErr w:type="spellEnd"/>
      <w:r w:rsidRPr="001A56C3">
        <w:t xml:space="preserve"> reducido a 13 componentes principales, probando un rango de valores para </w:t>
      </w:r>
      <w:r w:rsidRPr="001A56C3">
        <w:rPr>
          <w:b/>
          <w:bCs/>
        </w:rPr>
        <w:t>k</w:t>
      </w:r>
      <w:r w:rsidRPr="001A56C3">
        <w:t xml:space="preserve"> entre 1 y 20. El gráfico del codo mostró una reducción en la inercia similar a la observada sin PCA, pero con </w:t>
      </w:r>
      <w:proofErr w:type="spellStart"/>
      <w:r w:rsidRPr="001A56C3">
        <w:t>clusters</w:t>
      </w:r>
      <w:proofErr w:type="spellEnd"/>
      <w:r w:rsidRPr="001A56C3">
        <w:t xml:space="preserve"> más compactos, lo que sugiere que los grupos resultantes son más coherentes.</w:t>
      </w:r>
    </w:p>
    <w:p w14:paraId="1A6DD8B3" w14:textId="77634FAC" w:rsidR="00CF0DB9" w:rsidRDefault="00CF0DB9" w:rsidP="00CF0DB9">
      <w:pPr>
        <w:jc w:val="center"/>
      </w:pPr>
      <w:r w:rsidRPr="00CF0DB9">
        <w:rPr>
          <w:noProof/>
        </w:rPr>
        <w:drawing>
          <wp:inline distT="0" distB="0" distL="0" distR="0" wp14:anchorId="1AE635AF" wp14:editId="09FDE549">
            <wp:extent cx="5074920" cy="329177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3020" cy="3297029"/>
                    </a:xfrm>
                    <a:prstGeom prst="rect">
                      <a:avLst/>
                    </a:prstGeom>
                  </pic:spPr>
                </pic:pic>
              </a:graphicData>
            </a:graphic>
          </wp:inline>
        </w:drawing>
      </w:r>
    </w:p>
    <w:p w14:paraId="1BC64A5E" w14:textId="1730A33E" w:rsidR="001A56C3" w:rsidRDefault="001A56C3" w:rsidP="001A56C3">
      <w:pPr>
        <w:jc w:val="both"/>
      </w:pPr>
      <w:r w:rsidRPr="001A56C3">
        <w:lastRenderedPageBreak/>
        <w:t xml:space="preserve">Aunque los resultados son similares al </w:t>
      </w:r>
      <w:proofErr w:type="spellStart"/>
      <w:r w:rsidRPr="001A56C3">
        <w:t>clustering</w:t>
      </w:r>
      <w:proofErr w:type="spellEnd"/>
      <w:r w:rsidRPr="001A56C3">
        <w:t xml:space="preserve"> sin PCA, la reducción de dimensionalidad permitió que los </w:t>
      </w:r>
      <w:proofErr w:type="spellStart"/>
      <w:r w:rsidRPr="001A56C3">
        <w:t>clusters</w:t>
      </w:r>
      <w:proofErr w:type="spellEnd"/>
      <w:r w:rsidRPr="001A56C3">
        <w:t xml:space="preserve"> fueran más compactos y eficientes. El análisis sugiere que </w:t>
      </w:r>
      <w:r w:rsidRPr="001A56C3">
        <w:rPr>
          <w:b/>
          <w:bCs/>
        </w:rPr>
        <w:t xml:space="preserve">4 o 5 </w:t>
      </w:r>
      <w:proofErr w:type="spellStart"/>
      <w:r w:rsidRPr="001A56C3">
        <w:rPr>
          <w:b/>
          <w:bCs/>
        </w:rPr>
        <w:t>clusters</w:t>
      </w:r>
      <w:proofErr w:type="spellEnd"/>
      <w:r w:rsidRPr="001A56C3">
        <w:t xml:space="preserve"> es el número óptimo, con una notable reducción en la inercia comparado con el </w:t>
      </w:r>
      <w:proofErr w:type="spellStart"/>
      <w:r w:rsidRPr="001A56C3">
        <w:t>dataset</w:t>
      </w:r>
      <w:proofErr w:type="spellEnd"/>
      <w:r w:rsidRPr="001A56C3">
        <w:t xml:space="preserve"> completo.</w:t>
      </w:r>
    </w:p>
    <w:p w14:paraId="3FF344BC" w14:textId="77777777" w:rsidR="0089532F" w:rsidRPr="001A56C3" w:rsidRDefault="0089532F" w:rsidP="0089532F">
      <w:pPr>
        <w:spacing w:after="0"/>
        <w:jc w:val="both"/>
      </w:pPr>
    </w:p>
    <w:p w14:paraId="211FB272" w14:textId="19060669" w:rsidR="001A56C3" w:rsidRPr="001A56C3" w:rsidRDefault="001A56C3" w:rsidP="00101C97">
      <w:pPr>
        <w:pStyle w:val="Ttulo3"/>
      </w:pPr>
      <w:r>
        <w:t>3.</w:t>
      </w:r>
      <w:r w:rsidR="0089532F">
        <w:t>5</w:t>
      </w:r>
      <w:r>
        <w:t>.</w:t>
      </w:r>
      <w:r w:rsidRPr="001A56C3">
        <w:t xml:space="preserve">3. </w:t>
      </w:r>
      <w:proofErr w:type="spellStart"/>
      <w:r w:rsidRPr="001A56C3">
        <w:t>Clustering</w:t>
      </w:r>
      <w:proofErr w:type="spellEnd"/>
      <w:r w:rsidRPr="001A56C3">
        <w:t xml:space="preserve"> con Ingeniería de Características</w:t>
      </w:r>
    </w:p>
    <w:p w14:paraId="37B17824" w14:textId="019FFAF3" w:rsidR="00321D69" w:rsidRPr="00321D69" w:rsidRDefault="00321D69" w:rsidP="00321D69">
      <w:pPr>
        <w:jc w:val="both"/>
      </w:pPr>
      <w:r w:rsidRPr="00321D69">
        <w:t xml:space="preserve">En este enfoque, se realizó </w:t>
      </w:r>
      <w:r w:rsidRPr="00321D69">
        <w:rPr>
          <w:b/>
          <w:bCs/>
        </w:rPr>
        <w:t>ingeniería de características</w:t>
      </w:r>
      <w:r w:rsidRPr="00321D69">
        <w:t xml:space="preserve"> para crear nuevas variables a partir de las originales, con el objetivo de mejorar la segmentación de clientes. El proceso consistió en agrupar productos financieros, categorizar canales de entrada, clasificar los salarios y eliminar variables redundantes, entre otros pasos. Tras realizar estos ajustes, se procedió al análisis de correlación, estandarización y aplicación del </w:t>
      </w:r>
      <w:proofErr w:type="spellStart"/>
      <w:r w:rsidRPr="00321D69">
        <w:t>clustering</w:t>
      </w:r>
      <w:proofErr w:type="spellEnd"/>
      <w:r w:rsidRPr="00321D69">
        <w:t>.</w:t>
      </w:r>
    </w:p>
    <w:p w14:paraId="2E5ACA1B" w14:textId="4ED5B369" w:rsidR="00321D69" w:rsidRPr="00321D69" w:rsidRDefault="00321D69" w:rsidP="00321D69">
      <w:pPr>
        <w:jc w:val="both"/>
        <w:rPr>
          <w:b/>
          <w:bCs/>
        </w:rPr>
      </w:pPr>
      <w:r w:rsidRPr="00321D69">
        <w:rPr>
          <w:b/>
          <w:bCs/>
        </w:rPr>
        <w:t>Agrupación de Productos Financieros</w:t>
      </w:r>
    </w:p>
    <w:p w14:paraId="6C083D28" w14:textId="77777777" w:rsidR="00321D69" w:rsidRPr="00321D69" w:rsidRDefault="00321D69" w:rsidP="00321D69">
      <w:pPr>
        <w:jc w:val="both"/>
      </w:pPr>
      <w:r w:rsidRPr="00321D69">
        <w:t xml:space="preserve">Se crearon nuevas columnas que agrupan los productos en tres categorías clave: </w:t>
      </w:r>
      <w:r w:rsidRPr="00321D69">
        <w:rPr>
          <w:b/>
          <w:bCs/>
        </w:rPr>
        <w:t>cuentas</w:t>
      </w:r>
      <w:r w:rsidRPr="00321D69">
        <w:t xml:space="preserve">, </w:t>
      </w:r>
      <w:r w:rsidRPr="00321D69">
        <w:rPr>
          <w:b/>
          <w:bCs/>
        </w:rPr>
        <w:t>ahorro/inversión</w:t>
      </w:r>
      <w:r w:rsidRPr="00321D69">
        <w:t xml:space="preserve"> y </w:t>
      </w:r>
      <w:r w:rsidRPr="00321D69">
        <w:rPr>
          <w:b/>
          <w:bCs/>
        </w:rPr>
        <w:t>financiación</w:t>
      </w:r>
      <w:r w:rsidRPr="00321D69">
        <w:t>. Estas agrupaciones permitieron simplificar la representación de los productos financieros sin perder información relevante.</w:t>
      </w:r>
    </w:p>
    <w:p w14:paraId="131F0F16" w14:textId="77777777" w:rsidR="00321D69" w:rsidRPr="00321D69" w:rsidRDefault="00321D69" w:rsidP="00642166">
      <w:pPr>
        <w:numPr>
          <w:ilvl w:val="0"/>
          <w:numId w:val="21"/>
        </w:numPr>
        <w:tabs>
          <w:tab w:val="num" w:pos="0"/>
        </w:tabs>
        <w:ind w:left="360"/>
        <w:jc w:val="both"/>
      </w:pPr>
      <w:r w:rsidRPr="00321D69">
        <w:rPr>
          <w:b/>
          <w:bCs/>
        </w:rPr>
        <w:t>Cuentas:</w:t>
      </w:r>
      <w:r w:rsidRPr="00321D69">
        <w:t xml:space="preserve"> Se agruparon productos como cuentas de depósito a corto y largo plazo, cuentas de nómina y cuentas de ahorro.</w:t>
      </w:r>
    </w:p>
    <w:p w14:paraId="299273AB" w14:textId="77777777" w:rsidR="00321D69" w:rsidRPr="00321D69" w:rsidRDefault="00321D69" w:rsidP="00642166">
      <w:pPr>
        <w:numPr>
          <w:ilvl w:val="0"/>
          <w:numId w:val="21"/>
        </w:numPr>
        <w:tabs>
          <w:tab w:val="num" w:pos="0"/>
        </w:tabs>
        <w:ind w:left="360"/>
        <w:jc w:val="both"/>
      </w:pPr>
      <w:r w:rsidRPr="00321D69">
        <w:rPr>
          <w:b/>
          <w:bCs/>
        </w:rPr>
        <w:t>Ahorro/inversión:</w:t>
      </w:r>
      <w:r w:rsidRPr="00321D69">
        <w:t xml:space="preserve"> Incluye productos de fondos, valores y planes de pensiones.</w:t>
      </w:r>
    </w:p>
    <w:p w14:paraId="726C3532" w14:textId="77777777" w:rsidR="00321D69" w:rsidRPr="00321D69" w:rsidRDefault="00321D69" w:rsidP="00642166">
      <w:pPr>
        <w:numPr>
          <w:ilvl w:val="0"/>
          <w:numId w:val="21"/>
        </w:numPr>
        <w:tabs>
          <w:tab w:val="num" w:pos="0"/>
        </w:tabs>
        <w:ind w:left="360"/>
        <w:jc w:val="both"/>
      </w:pPr>
      <w:r w:rsidRPr="00321D69">
        <w:rPr>
          <w:b/>
          <w:bCs/>
        </w:rPr>
        <w:t>Financiación:</w:t>
      </w:r>
      <w:r w:rsidRPr="00321D69">
        <w:t xml:space="preserve"> Se agrupan productos como préstamos, tarjetas de crédito, hipotecas y tarjetas de débito.</w:t>
      </w:r>
    </w:p>
    <w:p w14:paraId="24910108" w14:textId="4228DADB" w:rsidR="00321D69" w:rsidRPr="00321D69" w:rsidRDefault="00321D69" w:rsidP="00321D69">
      <w:pPr>
        <w:jc w:val="both"/>
      </w:pPr>
      <w:r w:rsidRPr="00321D69">
        <w:t>La agrupación de productos simplifica el modelo y permite capturar de manera más general el comportamiento financiero de los clientes sin perder detalle relevante.</w:t>
      </w:r>
    </w:p>
    <w:p w14:paraId="69E16313" w14:textId="523A1B13" w:rsidR="00321D69" w:rsidRPr="00321D69" w:rsidRDefault="00321D69" w:rsidP="00321D69">
      <w:pPr>
        <w:jc w:val="both"/>
        <w:rPr>
          <w:b/>
          <w:bCs/>
        </w:rPr>
      </w:pPr>
      <w:r w:rsidRPr="00321D69">
        <w:rPr>
          <w:b/>
          <w:bCs/>
        </w:rPr>
        <w:t>Categorías de Canales de Entrada</w:t>
      </w:r>
    </w:p>
    <w:p w14:paraId="06A2C193" w14:textId="77777777" w:rsidR="00321D69" w:rsidRPr="00321D69" w:rsidRDefault="00321D69" w:rsidP="00321D69">
      <w:pPr>
        <w:jc w:val="both"/>
      </w:pPr>
      <w:r w:rsidRPr="00321D69">
        <w:t xml:space="preserve">Se decidió agrupar los canales de entrada en </w:t>
      </w:r>
      <w:r w:rsidRPr="00321D69">
        <w:rPr>
          <w:b/>
          <w:bCs/>
        </w:rPr>
        <w:t>principales</w:t>
      </w:r>
      <w:r w:rsidRPr="00321D69">
        <w:t xml:space="preserve"> y </w:t>
      </w:r>
      <w:r w:rsidRPr="00321D69">
        <w:rPr>
          <w:b/>
          <w:bCs/>
        </w:rPr>
        <w:t>secundarios</w:t>
      </w:r>
      <w:r w:rsidRPr="00321D69">
        <w:t>, lo que permite reducir la dimensionalidad y hacer más manejable el análisis.</w:t>
      </w:r>
    </w:p>
    <w:p w14:paraId="170193D7" w14:textId="43DECBE9" w:rsidR="00321D69" w:rsidRPr="00321D69" w:rsidRDefault="00321D69" w:rsidP="00321D69">
      <w:pPr>
        <w:jc w:val="both"/>
      </w:pPr>
      <w:r w:rsidRPr="00321D69">
        <w:t>Los canales principales seleccionados fueron: 'KHE', 'KHQ', 'KFC'. Todos los demás canales se clasificaron como secundarios.</w:t>
      </w:r>
      <w:r>
        <w:t xml:space="preserve"> </w:t>
      </w:r>
      <w:r w:rsidRPr="00321D69">
        <w:t>Agrupar los canales de entrada ayuda a reducir el número de categorías mientras se preserva la información sobre el origen de los clientes, facilitando la identificación de patrones de comportamiento en función del canal de ingreso.</w:t>
      </w:r>
    </w:p>
    <w:p w14:paraId="32915E92" w14:textId="1A85179E" w:rsidR="00321D69" w:rsidRPr="00321D69" w:rsidRDefault="00321D69" w:rsidP="00321D69">
      <w:pPr>
        <w:jc w:val="both"/>
        <w:rPr>
          <w:b/>
          <w:bCs/>
        </w:rPr>
      </w:pPr>
      <w:r w:rsidRPr="00321D69">
        <w:rPr>
          <w:b/>
          <w:bCs/>
        </w:rPr>
        <w:t>Eliminación de Variables Redundantes</w:t>
      </w:r>
    </w:p>
    <w:p w14:paraId="4613935E" w14:textId="6B5CE613" w:rsidR="00321D69" w:rsidRPr="00321D69" w:rsidRDefault="00321D69" w:rsidP="00321D69">
      <w:pPr>
        <w:jc w:val="both"/>
      </w:pPr>
      <w:r w:rsidRPr="00321D69">
        <w:t>Se eliminaron varias variables que podrían introducir redundancias o sesgos en el modelo. Las variables eliminadas incluyen:</w:t>
      </w:r>
      <w:r>
        <w:t xml:space="preserve"> </w:t>
      </w:r>
      <w:proofErr w:type="spellStart"/>
      <w:r w:rsidRPr="00321D69">
        <w:rPr>
          <w:b/>
          <w:bCs/>
        </w:rPr>
        <w:t>segment</w:t>
      </w:r>
      <w:proofErr w:type="spellEnd"/>
      <w:r w:rsidRPr="00321D69">
        <w:rPr>
          <w:b/>
          <w:bCs/>
        </w:rPr>
        <w:t xml:space="preserve">, </w:t>
      </w:r>
      <w:proofErr w:type="spellStart"/>
      <w:r w:rsidRPr="00321D69">
        <w:rPr>
          <w:b/>
          <w:bCs/>
        </w:rPr>
        <w:t>grupo_edad</w:t>
      </w:r>
      <w:proofErr w:type="spellEnd"/>
      <w:r w:rsidRPr="00321D69">
        <w:rPr>
          <w:b/>
          <w:bCs/>
        </w:rPr>
        <w:t xml:space="preserve">, </w:t>
      </w:r>
      <w:proofErr w:type="spellStart"/>
      <w:r w:rsidRPr="00321D69">
        <w:rPr>
          <w:b/>
          <w:bCs/>
        </w:rPr>
        <w:t>gender</w:t>
      </w:r>
      <w:proofErr w:type="spellEnd"/>
      <w:r w:rsidRPr="00321D69">
        <w:rPr>
          <w:b/>
          <w:bCs/>
        </w:rPr>
        <w:t xml:space="preserve">, </w:t>
      </w:r>
      <w:proofErr w:type="spellStart"/>
      <w:r w:rsidRPr="00321D69">
        <w:rPr>
          <w:b/>
          <w:bCs/>
        </w:rPr>
        <w:t>region_code_encoded</w:t>
      </w:r>
      <w:proofErr w:type="spellEnd"/>
    </w:p>
    <w:p w14:paraId="57EA6C37" w14:textId="65F34828" w:rsidR="00321D69" w:rsidRPr="00321D69" w:rsidRDefault="00321D69" w:rsidP="00321D69">
      <w:pPr>
        <w:jc w:val="both"/>
      </w:pPr>
      <w:r w:rsidRPr="00321D69">
        <w:t xml:space="preserve">Eliminar variables redundantes es una práctica común para evitar la multicolinealidad y mejorar la eficiencia del modelo de </w:t>
      </w:r>
      <w:proofErr w:type="spellStart"/>
      <w:r w:rsidRPr="00321D69">
        <w:t>clustering</w:t>
      </w:r>
      <w:proofErr w:type="spellEnd"/>
      <w:r w:rsidRPr="00321D69">
        <w:t>. Estas variables no aportaban nueva información significativa tras la creación de nuevas características.</w:t>
      </w:r>
    </w:p>
    <w:p w14:paraId="57465BFC" w14:textId="6E25991E" w:rsidR="00321D69" w:rsidRPr="00321D69" w:rsidRDefault="00321D69" w:rsidP="00321D69">
      <w:pPr>
        <w:jc w:val="both"/>
        <w:rPr>
          <w:b/>
          <w:bCs/>
        </w:rPr>
      </w:pPr>
      <w:r w:rsidRPr="00321D69">
        <w:rPr>
          <w:b/>
          <w:bCs/>
        </w:rPr>
        <w:t>Codificación de la Antigüedad</w:t>
      </w:r>
    </w:p>
    <w:p w14:paraId="19944334" w14:textId="317B0410" w:rsidR="00321D69" w:rsidRPr="00321D69" w:rsidRDefault="00321D69" w:rsidP="00321D69">
      <w:pPr>
        <w:jc w:val="both"/>
      </w:pPr>
      <w:r w:rsidRPr="00321D69">
        <w:t xml:space="preserve">La variable </w:t>
      </w:r>
      <w:proofErr w:type="spellStart"/>
      <w:r w:rsidRPr="00321D69">
        <w:rPr>
          <w:b/>
          <w:bCs/>
        </w:rPr>
        <w:t>categoria_antiguedad</w:t>
      </w:r>
      <w:proofErr w:type="spellEnd"/>
      <w:r w:rsidRPr="00321D69">
        <w:t xml:space="preserve"> se codificó en función de la frecuencia de cada categoría en el </w:t>
      </w:r>
      <w:proofErr w:type="spellStart"/>
      <w:r w:rsidRPr="00321D69">
        <w:t>dataset</w:t>
      </w:r>
      <w:proofErr w:type="spellEnd"/>
      <w:r w:rsidRPr="00321D69">
        <w:t>.</w:t>
      </w:r>
      <w:r>
        <w:t xml:space="preserve"> </w:t>
      </w:r>
      <w:r w:rsidRPr="00321D69">
        <w:t xml:space="preserve">Codificar las categorías de antigüedad mediante </w:t>
      </w:r>
      <w:proofErr w:type="spellStart"/>
      <w:r w:rsidRPr="00321D69">
        <w:rPr>
          <w:b/>
          <w:bCs/>
        </w:rPr>
        <w:t>frequency</w:t>
      </w:r>
      <w:proofErr w:type="spellEnd"/>
      <w:r w:rsidRPr="00321D69">
        <w:rPr>
          <w:b/>
          <w:bCs/>
        </w:rPr>
        <w:t xml:space="preserve"> </w:t>
      </w:r>
      <w:proofErr w:type="spellStart"/>
      <w:r w:rsidRPr="00321D69">
        <w:rPr>
          <w:b/>
          <w:bCs/>
        </w:rPr>
        <w:t>encoding</w:t>
      </w:r>
      <w:proofErr w:type="spellEnd"/>
      <w:r w:rsidRPr="00321D69">
        <w:t xml:space="preserve"> permite </w:t>
      </w:r>
      <w:r w:rsidRPr="00321D69">
        <w:lastRenderedPageBreak/>
        <w:t>capturar la variabilidad en la distribución de los clientes sin inflar el número de columnas, lo que mantiene el modelo más compacto.</w:t>
      </w:r>
    </w:p>
    <w:p w14:paraId="67E2D5D0" w14:textId="5072B89B" w:rsidR="00321D69" w:rsidRPr="00321D69" w:rsidRDefault="00321D69" w:rsidP="00321D69">
      <w:pPr>
        <w:jc w:val="both"/>
        <w:rPr>
          <w:b/>
          <w:bCs/>
        </w:rPr>
      </w:pPr>
      <w:r w:rsidRPr="00321D69">
        <w:rPr>
          <w:b/>
          <w:bCs/>
        </w:rPr>
        <w:t>Clasificación de Salarios</w:t>
      </w:r>
    </w:p>
    <w:p w14:paraId="0431880C" w14:textId="77777777" w:rsidR="00321D69" w:rsidRPr="00321D69" w:rsidRDefault="00321D69" w:rsidP="00321D69">
      <w:pPr>
        <w:jc w:val="both"/>
      </w:pPr>
      <w:r w:rsidRPr="00321D69">
        <w:t xml:space="preserve">La columna de </w:t>
      </w:r>
      <w:proofErr w:type="spellStart"/>
      <w:r w:rsidRPr="00321D69">
        <w:rPr>
          <w:b/>
          <w:bCs/>
        </w:rPr>
        <w:t>salary</w:t>
      </w:r>
      <w:proofErr w:type="spellEnd"/>
      <w:r w:rsidRPr="00321D69">
        <w:t xml:space="preserve"> se transformó en una variable categórica, dividiendo los salarios en tres rangos: </w:t>
      </w:r>
      <w:r w:rsidRPr="00321D69">
        <w:rPr>
          <w:b/>
          <w:bCs/>
        </w:rPr>
        <w:t>Ingreso Bajo</w:t>
      </w:r>
      <w:r w:rsidRPr="00321D69">
        <w:t xml:space="preserve">, </w:t>
      </w:r>
      <w:r w:rsidRPr="00321D69">
        <w:rPr>
          <w:b/>
          <w:bCs/>
        </w:rPr>
        <w:t>Ingreso Medio</w:t>
      </w:r>
      <w:r w:rsidRPr="00321D69">
        <w:t xml:space="preserve"> e </w:t>
      </w:r>
      <w:r w:rsidRPr="00321D69">
        <w:rPr>
          <w:b/>
          <w:bCs/>
        </w:rPr>
        <w:t>Ingreso Alto</w:t>
      </w:r>
      <w:r w:rsidRPr="00321D69">
        <w:t>, según los percentiles 33% y 66%.</w:t>
      </w:r>
    </w:p>
    <w:p w14:paraId="52DCE70A" w14:textId="5C20EC25" w:rsidR="00321D69" w:rsidRPr="00321D69" w:rsidRDefault="00321D69" w:rsidP="00321D69">
      <w:pPr>
        <w:jc w:val="both"/>
      </w:pPr>
      <w:r w:rsidRPr="00321D69">
        <w:t xml:space="preserve">Clasificar los salarios en categorías simplifica el análisis y permite evaluar cómo los ingresos influyen en la segmentación de clientes, además de evitar que el salario tenga un impacto desproporcionado en el </w:t>
      </w:r>
      <w:proofErr w:type="spellStart"/>
      <w:r w:rsidRPr="00321D69">
        <w:t>clustering</w:t>
      </w:r>
      <w:proofErr w:type="spellEnd"/>
      <w:r w:rsidRPr="00321D69">
        <w:t>.</w:t>
      </w:r>
    </w:p>
    <w:p w14:paraId="7F9843B8" w14:textId="60D04E15" w:rsidR="00321D69" w:rsidRPr="00321D69" w:rsidRDefault="00321D69" w:rsidP="00321D69">
      <w:pPr>
        <w:jc w:val="both"/>
        <w:rPr>
          <w:b/>
          <w:bCs/>
        </w:rPr>
      </w:pPr>
      <w:r w:rsidRPr="00321D69">
        <w:rPr>
          <w:b/>
          <w:bCs/>
        </w:rPr>
        <w:t>Conversión de Variables Categóricas a Numéricas</w:t>
      </w:r>
    </w:p>
    <w:p w14:paraId="0F6AE8ED" w14:textId="77777777" w:rsidR="00321D69" w:rsidRPr="00321D69" w:rsidRDefault="00321D69" w:rsidP="00321D69">
      <w:pPr>
        <w:jc w:val="both"/>
      </w:pPr>
      <w:r w:rsidRPr="00321D69">
        <w:t xml:space="preserve">Las variables categóricas restantes se convirtieron a formato numérico mediante </w:t>
      </w:r>
      <w:proofErr w:type="spellStart"/>
      <w:r w:rsidRPr="00321D69">
        <w:rPr>
          <w:b/>
          <w:bCs/>
        </w:rPr>
        <w:t>One</w:t>
      </w:r>
      <w:proofErr w:type="spellEnd"/>
      <w:r w:rsidRPr="00321D69">
        <w:rPr>
          <w:b/>
          <w:bCs/>
        </w:rPr>
        <w:t xml:space="preserve">-Hot </w:t>
      </w:r>
      <w:proofErr w:type="spellStart"/>
      <w:r w:rsidRPr="00321D69">
        <w:rPr>
          <w:b/>
          <w:bCs/>
        </w:rPr>
        <w:t>Encoding</w:t>
      </w:r>
      <w:proofErr w:type="spellEnd"/>
      <w:r w:rsidRPr="00321D69">
        <w:t xml:space="preserve"> para que pudieran ser procesadas por el algoritmo de </w:t>
      </w:r>
      <w:proofErr w:type="spellStart"/>
      <w:r w:rsidRPr="00321D69">
        <w:t>clustering</w:t>
      </w:r>
      <w:proofErr w:type="spellEnd"/>
      <w:r w:rsidRPr="00321D69">
        <w:t>.</w:t>
      </w:r>
    </w:p>
    <w:p w14:paraId="7D726119" w14:textId="76103F79" w:rsidR="00321D69" w:rsidRPr="00321D69" w:rsidRDefault="00321D69" w:rsidP="00321D69">
      <w:pPr>
        <w:jc w:val="both"/>
      </w:pPr>
      <w:r w:rsidRPr="00321D69">
        <w:t xml:space="preserve">El </w:t>
      </w:r>
      <w:proofErr w:type="spellStart"/>
      <w:r w:rsidRPr="00321D69">
        <w:rPr>
          <w:b/>
          <w:bCs/>
        </w:rPr>
        <w:t>One</w:t>
      </w:r>
      <w:proofErr w:type="spellEnd"/>
      <w:r w:rsidRPr="00321D69">
        <w:rPr>
          <w:b/>
          <w:bCs/>
        </w:rPr>
        <w:t xml:space="preserve">-Hot </w:t>
      </w:r>
      <w:proofErr w:type="spellStart"/>
      <w:r w:rsidRPr="00321D69">
        <w:rPr>
          <w:b/>
          <w:bCs/>
        </w:rPr>
        <w:t>Encoding</w:t>
      </w:r>
      <w:proofErr w:type="spellEnd"/>
      <w:r w:rsidRPr="00321D69">
        <w:t xml:space="preserve"> asegura que las variables categóricas sean tratadas correctamente por el algoritmo de machine </w:t>
      </w:r>
      <w:proofErr w:type="spellStart"/>
      <w:r w:rsidRPr="00321D69">
        <w:t>learning</w:t>
      </w:r>
      <w:proofErr w:type="spellEnd"/>
      <w:r w:rsidRPr="00321D69">
        <w:t>, sin introducir relaciones artificiales entre categorías.</w:t>
      </w:r>
    </w:p>
    <w:p w14:paraId="2803F28C" w14:textId="6CDD3E7C" w:rsidR="00321D69" w:rsidRPr="00321D69" w:rsidRDefault="00321D69" w:rsidP="00321D69">
      <w:pPr>
        <w:jc w:val="both"/>
        <w:rPr>
          <w:b/>
          <w:bCs/>
        </w:rPr>
      </w:pPr>
      <w:r w:rsidRPr="00321D69">
        <w:rPr>
          <w:b/>
          <w:bCs/>
        </w:rPr>
        <w:t>Análisis de Correlación y Estandarización</w:t>
      </w:r>
    </w:p>
    <w:p w14:paraId="3A7C9F14" w14:textId="77777777" w:rsidR="00321D69" w:rsidRPr="00321D69" w:rsidRDefault="00321D69" w:rsidP="00321D69">
      <w:pPr>
        <w:jc w:val="both"/>
      </w:pPr>
      <w:r w:rsidRPr="00321D69">
        <w:t xml:space="preserve">Se calculó la </w:t>
      </w:r>
      <w:r w:rsidRPr="00321D69">
        <w:rPr>
          <w:b/>
          <w:bCs/>
        </w:rPr>
        <w:t>matriz de correlación</w:t>
      </w:r>
      <w:r w:rsidRPr="00321D69">
        <w:t xml:space="preserve"> para identificar variables altamente correlacionadas, que podrían ser eliminadas si presentaban redundancia. En este caso, no se identificaron variables altamente correlacionadas (con un umbral mayor a 0.9).</w:t>
      </w:r>
    </w:p>
    <w:p w14:paraId="32A3E081" w14:textId="77777777" w:rsidR="004B644A" w:rsidRPr="004B644A" w:rsidRDefault="004B644A" w:rsidP="004B644A">
      <w:pPr>
        <w:jc w:val="both"/>
      </w:pPr>
      <w:r w:rsidRPr="004B644A">
        <w:t xml:space="preserve">En esta sección se aplicó el algoritmo </w:t>
      </w:r>
      <w:r w:rsidRPr="004B644A">
        <w:rPr>
          <w:b/>
          <w:bCs/>
        </w:rPr>
        <w:t>K-</w:t>
      </w:r>
      <w:proofErr w:type="spellStart"/>
      <w:r w:rsidRPr="004B644A">
        <w:rPr>
          <w:b/>
          <w:bCs/>
        </w:rPr>
        <w:t>Means</w:t>
      </w:r>
      <w:proofErr w:type="spellEnd"/>
      <w:r w:rsidRPr="004B644A">
        <w:t xml:space="preserve"> utilizando los tres enfoques previamente definidos: el </w:t>
      </w:r>
      <w:proofErr w:type="spellStart"/>
      <w:r w:rsidRPr="004B644A">
        <w:rPr>
          <w:b/>
          <w:bCs/>
        </w:rPr>
        <w:t>dataset</w:t>
      </w:r>
      <w:proofErr w:type="spellEnd"/>
      <w:r w:rsidRPr="004B644A">
        <w:rPr>
          <w:b/>
          <w:bCs/>
        </w:rPr>
        <w:t xml:space="preserve"> original</w:t>
      </w:r>
      <w:r w:rsidRPr="004B644A">
        <w:t xml:space="preserve">, el </w:t>
      </w:r>
      <w:proofErr w:type="spellStart"/>
      <w:r w:rsidRPr="004B644A">
        <w:t>dataset</w:t>
      </w:r>
      <w:proofErr w:type="spellEnd"/>
      <w:r w:rsidRPr="004B644A">
        <w:t xml:space="preserve"> con </w:t>
      </w:r>
      <w:r w:rsidRPr="004B644A">
        <w:rPr>
          <w:b/>
          <w:bCs/>
        </w:rPr>
        <w:t>reducción de dimensionalidad mediante PCA</w:t>
      </w:r>
      <w:r w:rsidRPr="004B644A">
        <w:t xml:space="preserve">, y el </w:t>
      </w:r>
      <w:proofErr w:type="spellStart"/>
      <w:r w:rsidRPr="004B644A">
        <w:t>dataset</w:t>
      </w:r>
      <w:proofErr w:type="spellEnd"/>
      <w:r w:rsidRPr="004B644A">
        <w:t xml:space="preserve"> con </w:t>
      </w:r>
      <w:r w:rsidRPr="004B644A">
        <w:rPr>
          <w:b/>
          <w:bCs/>
        </w:rPr>
        <w:t>ingeniería de características</w:t>
      </w:r>
      <w:r w:rsidRPr="004B644A">
        <w:t xml:space="preserve">. El objetivo fue identificar el número óptimo de </w:t>
      </w:r>
      <w:proofErr w:type="spellStart"/>
      <w:r w:rsidRPr="004B644A">
        <w:t>clusters</w:t>
      </w:r>
      <w:proofErr w:type="spellEnd"/>
      <w:r w:rsidRPr="004B644A">
        <w:t xml:space="preserve"> que proporcionara una segmentación clara y manejable.</w:t>
      </w:r>
    </w:p>
    <w:p w14:paraId="53E88A81" w14:textId="2B88AA7D" w:rsidR="004B644A" w:rsidRPr="004B644A" w:rsidRDefault="004B644A" w:rsidP="00101C97">
      <w:pPr>
        <w:pStyle w:val="Ttulo3"/>
      </w:pPr>
      <w:r>
        <w:t xml:space="preserve">3.5.4. </w:t>
      </w:r>
      <w:r w:rsidRPr="004B644A">
        <w:t>Definición de</w:t>
      </w:r>
      <w:r w:rsidR="00B71147">
        <w:t>l</w:t>
      </w:r>
      <w:r w:rsidRPr="004B644A">
        <w:t xml:space="preserve"> Rango de </w:t>
      </w:r>
      <w:proofErr w:type="spellStart"/>
      <w:r w:rsidRPr="004B644A">
        <w:t>Clusters</w:t>
      </w:r>
      <w:proofErr w:type="spellEnd"/>
    </w:p>
    <w:p w14:paraId="1B16684F" w14:textId="77777777" w:rsidR="004B644A" w:rsidRPr="004B644A" w:rsidRDefault="004B644A" w:rsidP="004B644A">
      <w:pPr>
        <w:jc w:val="both"/>
      </w:pPr>
      <w:r w:rsidRPr="004B644A">
        <w:t xml:space="preserve">Para cada uno de los tres enfoques, se probó un rango de </w:t>
      </w:r>
      <w:r w:rsidRPr="004B644A">
        <w:rPr>
          <w:b/>
          <w:bCs/>
        </w:rPr>
        <w:t>k</w:t>
      </w:r>
      <w:r w:rsidRPr="004B644A">
        <w:t xml:space="preserve"> entre 1 y 20, calculando la </w:t>
      </w:r>
      <w:r w:rsidRPr="004B644A">
        <w:rPr>
          <w:b/>
          <w:bCs/>
        </w:rPr>
        <w:t>inercia</w:t>
      </w:r>
      <w:r w:rsidRPr="004B644A">
        <w:t xml:space="preserve"> para cada valor de </w:t>
      </w:r>
      <w:proofErr w:type="spellStart"/>
      <w:r w:rsidRPr="004B644A">
        <w:t>clusters</w:t>
      </w:r>
      <w:proofErr w:type="spellEnd"/>
      <w:r w:rsidRPr="004B644A">
        <w:t xml:space="preserve">. A continuación, se presenta un análisis comparativo basado en las inercias obtenidas y representadas en la </w:t>
      </w:r>
      <w:r w:rsidRPr="004B644A">
        <w:rPr>
          <w:b/>
          <w:bCs/>
        </w:rPr>
        <w:t>curva del codo</w:t>
      </w:r>
      <w:r w:rsidRPr="004B644A">
        <w:t>.</w:t>
      </w:r>
    </w:p>
    <w:p w14:paraId="7E2F0BFD" w14:textId="6ABF82F2" w:rsidR="004B644A" w:rsidRDefault="004B644A" w:rsidP="004B644A">
      <w:pPr>
        <w:jc w:val="both"/>
      </w:pPr>
      <w:r w:rsidRPr="004B644A">
        <w:t xml:space="preserve">La </w:t>
      </w:r>
      <w:r w:rsidRPr="004B644A">
        <w:rPr>
          <w:b/>
          <w:bCs/>
        </w:rPr>
        <w:t>curva del codo</w:t>
      </w:r>
      <w:r w:rsidRPr="004B644A">
        <w:t xml:space="preserve"> mostró el punto en el que agregar más </w:t>
      </w:r>
      <w:proofErr w:type="spellStart"/>
      <w:r w:rsidRPr="004B644A">
        <w:t>clusters</w:t>
      </w:r>
      <w:proofErr w:type="spellEnd"/>
      <w:r w:rsidRPr="004B644A">
        <w:t xml:space="preserve"> deja de reducir significativamente la inercia, indicando que los </w:t>
      </w:r>
      <w:proofErr w:type="spellStart"/>
      <w:r w:rsidRPr="004B644A">
        <w:t>clusters</w:t>
      </w:r>
      <w:proofErr w:type="spellEnd"/>
      <w:r w:rsidRPr="004B644A">
        <w:t xml:space="preserve"> adicionales no aportan información relevante. A continuación</w:t>
      </w:r>
      <w:r>
        <w:t>,</w:t>
      </w:r>
      <w:r w:rsidRPr="004B644A">
        <w:t xml:space="preserve"> se observa la visualización de la curva del codo para los tres enfoques:</w:t>
      </w:r>
    </w:p>
    <w:p w14:paraId="500F68C3" w14:textId="7FB024A6" w:rsidR="004B644A" w:rsidRPr="004B644A" w:rsidRDefault="004B644A" w:rsidP="009B10FD">
      <w:pPr>
        <w:jc w:val="center"/>
      </w:pPr>
      <w:r w:rsidRPr="004B644A">
        <w:rPr>
          <w:noProof/>
        </w:rPr>
        <w:lastRenderedPageBreak/>
        <w:drawing>
          <wp:inline distT="0" distB="0" distL="0" distR="0" wp14:anchorId="237AFACE" wp14:editId="588D7B80">
            <wp:extent cx="4813300" cy="3157935"/>
            <wp:effectExtent l="0" t="0" r="635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34" t="1934"/>
                    <a:stretch/>
                  </pic:blipFill>
                  <pic:spPr bwMode="auto">
                    <a:xfrm>
                      <a:off x="0" y="0"/>
                      <a:ext cx="4818534" cy="3161369"/>
                    </a:xfrm>
                    <a:prstGeom prst="rect">
                      <a:avLst/>
                    </a:prstGeom>
                    <a:ln>
                      <a:noFill/>
                    </a:ln>
                    <a:extLst>
                      <a:ext uri="{53640926-AAD7-44D8-BBD7-CCE9431645EC}">
                        <a14:shadowObscured xmlns:a14="http://schemas.microsoft.com/office/drawing/2010/main"/>
                      </a:ext>
                    </a:extLst>
                  </pic:spPr>
                </pic:pic>
              </a:graphicData>
            </a:graphic>
          </wp:inline>
        </w:drawing>
      </w:r>
    </w:p>
    <w:p w14:paraId="369F3B88"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sin PCA:</w:t>
      </w:r>
      <w:r w:rsidRPr="001A56C3">
        <w:t xml:space="preserve"> Proporciona una segmentación razonable con 5 </w:t>
      </w:r>
      <w:proofErr w:type="spellStart"/>
      <w:r w:rsidRPr="001A56C3">
        <w:t>clusters</w:t>
      </w:r>
      <w:proofErr w:type="spellEnd"/>
      <w:r w:rsidRPr="001A56C3">
        <w:t>, pero los resultados son menos compactos en comparación con los otros enfoques.</w:t>
      </w:r>
    </w:p>
    <w:p w14:paraId="15BB962B"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con PCA:</w:t>
      </w:r>
      <w:r w:rsidRPr="001A56C3">
        <w:t xml:space="preserve"> Mejora la compactación de los </w:t>
      </w:r>
      <w:proofErr w:type="spellStart"/>
      <w:r w:rsidRPr="001A56C3">
        <w:t>clusters</w:t>
      </w:r>
      <w:proofErr w:type="spellEnd"/>
      <w:r w:rsidRPr="001A56C3">
        <w:t xml:space="preserve"> sin perder demasiada información, mostrando que 4 o 5 </w:t>
      </w:r>
      <w:proofErr w:type="spellStart"/>
      <w:r w:rsidRPr="001A56C3">
        <w:t>clusters</w:t>
      </w:r>
      <w:proofErr w:type="spellEnd"/>
      <w:r w:rsidRPr="001A56C3">
        <w:t xml:space="preserve"> son suficientes para capturar la estructura de los datos.</w:t>
      </w:r>
    </w:p>
    <w:p w14:paraId="587CA737" w14:textId="77777777" w:rsidR="001A56C3" w:rsidRPr="001A56C3" w:rsidRDefault="001A56C3" w:rsidP="00642166">
      <w:pPr>
        <w:numPr>
          <w:ilvl w:val="0"/>
          <w:numId w:val="8"/>
        </w:numPr>
        <w:tabs>
          <w:tab w:val="num" w:pos="720"/>
        </w:tabs>
        <w:jc w:val="both"/>
      </w:pPr>
      <w:proofErr w:type="spellStart"/>
      <w:r w:rsidRPr="001A56C3">
        <w:rPr>
          <w:b/>
          <w:bCs/>
        </w:rPr>
        <w:t>Clustering</w:t>
      </w:r>
      <w:proofErr w:type="spellEnd"/>
      <w:r w:rsidRPr="001A56C3">
        <w:rPr>
          <w:b/>
          <w:bCs/>
        </w:rPr>
        <w:t xml:space="preserve"> con </w:t>
      </w:r>
      <w:proofErr w:type="spellStart"/>
      <w:r w:rsidRPr="001A56C3">
        <w:rPr>
          <w:b/>
          <w:bCs/>
        </w:rPr>
        <w:t>Feature</w:t>
      </w:r>
      <w:proofErr w:type="spellEnd"/>
      <w:r w:rsidRPr="001A56C3">
        <w:rPr>
          <w:b/>
          <w:bCs/>
        </w:rPr>
        <w:t xml:space="preserve"> </w:t>
      </w:r>
      <w:proofErr w:type="spellStart"/>
      <w:r w:rsidRPr="001A56C3">
        <w:rPr>
          <w:b/>
          <w:bCs/>
        </w:rPr>
        <w:t>Engineering</w:t>
      </w:r>
      <w:proofErr w:type="spellEnd"/>
      <w:r w:rsidRPr="001A56C3">
        <w:rPr>
          <w:b/>
          <w:bCs/>
        </w:rPr>
        <w:t>:</w:t>
      </w:r>
      <w:r w:rsidRPr="001A56C3">
        <w:t xml:space="preserve"> Este enfoque muestra la mayor reducción de inercia, lo que indica que las nuevas variables son más efectivas para segmentar a los clientes, con 5 a 7 </w:t>
      </w:r>
      <w:proofErr w:type="spellStart"/>
      <w:r w:rsidRPr="001A56C3">
        <w:t>clusters</w:t>
      </w:r>
      <w:proofErr w:type="spellEnd"/>
      <w:r w:rsidRPr="001A56C3">
        <w:t xml:space="preserve"> recomendados.</w:t>
      </w:r>
    </w:p>
    <w:p w14:paraId="4990DA00" w14:textId="46C7B0BF" w:rsidR="004B644A" w:rsidRDefault="001A56C3" w:rsidP="001A56C3">
      <w:pPr>
        <w:jc w:val="both"/>
      </w:pPr>
      <w:r w:rsidRPr="001A56C3">
        <w:t xml:space="preserve">En conclusión, la </w:t>
      </w:r>
      <w:r w:rsidRPr="001A56C3">
        <w:rPr>
          <w:b/>
          <w:bCs/>
        </w:rPr>
        <w:t>ingeniería de características</w:t>
      </w:r>
      <w:r w:rsidRPr="001A56C3">
        <w:t xml:space="preserve"> resultó ser el enfoque más efectivo para agrupar a los clientes, seguido por el uso de </w:t>
      </w:r>
      <w:r w:rsidRPr="001A56C3">
        <w:rPr>
          <w:b/>
          <w:bCs/>
        </w:rPr>
        <w:t>PCA</w:t>
      </w:r>
      <w:r w:rsidRPr="001A56C3">
        <w:t>. Ambos enfoques permitieron una segmentación más compacta y coherente, facilitando la interpretación y la aplicación de los resultados en estrategias comerciales.</w:t>
      </w:r>
    </w:p>
    <w:p w14:paraId="6AA23983" w14:textId="2DC7E572" w:rsidR="00E604FB" w:rsidRPr="00E604FB" w:rsidRDefault="00E604FB" w:rsidP="00E604FB">
      <w:pPr>
        <w:jc w:val="both"/>
      </w:pPr>
    </w:p>
    <w:p w14:paraId="29461C65" w14:textId="549E122F" w:rsidR="00D30CB5" w:rsidRPr="00D30CB5" w:rsidRDefault="00D30CB5" w:rsidP="00101C97">
      <w:pPr>
        <w:pStyle w:val="Ttulo2"/>
      </w:pPr>
      <w:r w:rsidRPr="00D30CB5">
        <w:t>3.</w:t>
      </w:r>
      <w:r w:rsidR="004B644A">
        <w:t>6</w:t>
      </w:r>
      <w:r w:rsidR="00F6426E">
        <w:t>.</w:t>
      </w:r>
      <w:r w:rsidRPr="00D30CB5">
        <w:t xml:space="preserve"> Interpretación del </w:t>
      </w:r>
      <w:proofErr w:type="spellStart"/>
      <w:r w:rsidRPr="00D30CB5">
        <w:t>Clustering</w:t>
      </w:r>
      <w:proofErr w:type="spellEnd"/>
    </w:p>
    <w:p w14:paraId="5823E382" w14:textId="55081C53" w:rsidR="004B644A" w:rsidRPr="00D30CB5" w:rsidRDefault="00D30CB5" w:rsidP="00D30CB5">
      <w:pPr>
        <w:jc w:val="both"/>
      </w:pPr>
      <w:r w:rsidRPr="00D30CB5">
        <w:t xml:space="preserve">Una vez completado el proceso de </w:t>
      </w:r>
      <w:proofErr w:type="spellStart"/>
      <w:r w:rsidRPr="00D30CB5">
        <w:t>clustering</w:t>
      </w:r>
      <w:proofErr w:type="spellEnd"/>
      <w:r w:rsidRPr="00D30CB5">
        <w:t xml:space="preserve">, </w:t>
      </w:r>
      <w:r w:rsidR="00F6426E">
        <w:t>es necesario realizar una</w:t>
      </w:r>
      <w:r w:rsidRPr="00D30CB5">
        <w:t xml:space="preserve"> interpretación y</w:t>
      </w:r>
      <w:r w:rsidR="00F6426E">
        <w:t xml:space="preserve"> un</w:t>
      </w:r>
      <w:r w:rsidRPr="00D30CB5">
        <w:t xml:space="preserve"> análisis de los resultados</w:t>
      </w:r>
      <w:r w:rsidR="00F6426E">
        <w:t xml:space="preserve"> obtenidos</w:t>
      </w:r>
      <w:r w:rsidRPr="00D30CB5">
        <w:t xml:space="preserve"> para seleccionar el número adecuado de </w:t>
      </w:r>
      <w:proofErr w:type="spellStart"/>
      <w:r w:rsidRPr="00D30CB5">
        <w:t>clusters</w:t>
      </w:r>
      <w:proofErr w:type="spellEnd"/>
      <w:r w:rsidRPr="00D30CB5">
        <w:t xml:space="preserve"> y comprender las características principales de cada grupo. El análisis incluyó la comparación de resultados con </w:t>
      </w:r>
      <w:r w:rsidRPr="00D30CB5">
        <w:rPr>
          <w:b/>
          <w:bCs/>
        </w:rPr>
        <w:t xml:space="preserve">4, 5 y 6 </w:t>
      </w:r>
      <w:proofErr w:type="spellStart"/>
      <w:r w:rsidRPr="00D30CB5">
        <w:rPr>
          <w:b/>
          <w:bCs/>
        </w:rPr>
        <w:t>clusters</w:t>
      </w:r>
      <w:proofErr w:type="spellEnd"/>
      <w:r w:rsidRPr="00D30CB5">
        <w:t xml:space="preserve">, y se tomó la decisión final de trabajar con </w:t>
      </w:r>
      <w:r w:rsidRPr="00D30CB5">
        <w:rPr>
          <w:b/>
          <w:bCs/>
        </w:rPr>
        <w:t xml:space="preserve">6 </w:t>
      </w:r>
      <w:proofErr w:type="spellStart"/>
      <w:r w:rsidRPr="00D30CB5">
        <w:rPr>
          <w:b/>
          <w:bCs/>
        </w:rPr>
        <w:t>clusters</w:t>
      </w:r>
      <w:proofErr w:type="spellEnd"/>
      <w:r w:rsidRPr="00D30CB5">
        <w:t>, que ofrecían el equilibrio adecuado entre detalle y manejabilidad.</w:t>
      </w:r>
    </w:p>
    <w:p w14:paraId="6E736A97" w14:textId="753AC91A" w:rsidR="00D30CB5" w:rsidRPr="00D30CB5" w:rsidRDefault="00F6426E" w:rsidP="00101C97">
      <w:pPr>
        <w:pStyle w:val="Ttulo3"/>
      </w:pPr>
      <w:r>
        <w:t>3.</w:t>
      </w:r>
      <w:r w:rsidR="004B644A">
        <w:t>6</w:t>
      </w:r>
      <w:r>
        <w:t>.</w:t>
      </w:r>
      <w:r w:rsidR="00D30CB5" w:rsidRPr="00D30CB5">
        <w:t xml:space="preserve">1. Selección del Número de </w:t>
      </w:r>
      <w:proofErr w:type="spellStart"/>
      <w:r w:rsidR="00D30CB5" w:rsidRPr="00D30CB5">
        <w:t>Clusters</w:t>
      </w:r>
      <w:proofErr w:type="spellEnd"/>
    </w:p>
    <w:p w14:paraId="5CCD08FB" w14:textId="77777777" w:rsidR="00D30CB5" w:rsidRPr="00D30CB5" w:rsidRDefault="00D30CB5" w:rsidP="00D30CB5">
      <w:pPr>
        <w:jc w:val="both"/>
      </w:pPr>
      <w:r w:rsidRPr="00D30CB5">
        <w:t xml:space="preserve">El análisis de la </w:t>
      </w:r>
      <w:r w:rsidRPr="00D30CB5">
        <w:rPr>
          <w:b/>
          <w:bCs/>
        </w:rPr>
        <w:t>curva del codo</w:t>
      </w:r>
      <w:r w:rsidRPr="00D30CB5">
        <w:t xml:space="preserve"> indicó que los valores óptimos para el número de </w:t>
      </w:r>
      <w:proofErr w:type="spellStart"/>
      <w:r w:rsidRPr="00D30CB5">
        <w:t>clusters</w:t>
      </w:r>
      <w:proofErr w:type="spellEnd"/>
      <w:r w:rsidRPr="00D30CB5">
        <w:t xml:space="preserve"> estaban entre 5 y 6, pero la elección final de </w:t>
      </w:r>
      <w:r w:rsidRPr="00D30CB5">
        <w:rPr>
          <w:b/>
          <w:bCs/>
        </w:rPr>
        <w:t xml:space="preserve">6 </w:t>
      </w:r>
      <w:proofErr w:type="spellStart"/>
      <w:r w:rsidRPr="00D30CB5">
        <w:rPr>
          <w:b/>
          <w:bCs/>
        </w:rPr>
        <w:t>clusters</w:t>
      </w:r>
      <w:proofErr w:type="spellEnd"/>
      <w:r w:rsidRPr="00D30CB5">
        <w:t xml:space="preserve"> se basó en la observación de la distribución y el tamaño de los grupos.</w:t>
      </w:r>
    </w:p>
    <w:p w14:paraId="40DE7534" w14:textId="09428F68" w:rsidR="00D30CB5" w:rsidRPr="00D30CB5" w:rsidRDefault="00D30CB5" w:rsidP="00642166">
      <w:pPr>
        <w:numPr>
          <w:ilvl w:val="0"/>
          <w:numId w:val="9"/>
        </w:numPr>
        <w:jc w:val="both"/>
      </w:pPr>
      <w:r w:rsidRPr="00D30CB5">
        <w:rPr>
          <w:b/>
          <w:bCs/>
        </w:rPr>
        <w:lastRenderedPageBreak/>
        <w:t>Aplicación de K-</w:t>
      </w:r>
      <w:proofErr w:type="spellStart"/>
      <w:r w:rsidRPr="00D30CB5">
        <w:rPr>
          <w:b/>
          <w:bCs/>
        </w:rPr>
        <w:t>Means</w:t>
      </w:r>
      <w:proofErr w:type="spellEnd"/>
      <w:r w:rsidRPr="00D30CB5">
        <w:rPr>
          <w:b/>
          <w:bCs/>
        </w:rPr>
        <w:t xml:space="preserve"> con diferentes </w:t>
      </w:r>
      <w:proofErr w:type="spellStart"/>
      <w:r w:rsidRPr="00D30CB5">
        <w:rPr>
          <w:b/>
          <w:bCs/>
        </w:rPr>
        <w:t>clusters</w:t>
      </w:r>
      <w:proofErr w:type="spellEnd"/>
      <w:r w:rsidRPr="00D30CB5">
        <w:rPr>
          <w:b/>
          <w:bCs/>
        </w:rPr>
        <w:t>:</w:t>
      </w:r>
      <w:r w:rsidRPr="00D30CB5">
        <w:t xml:space="preserve"> Se probaron </w:t>
      </w:r>
      <w:r w:rsidRPr="00D30CB5">
        <w:rPr>
          <w:b/>
          <w:bCs/>
        </w:rPr>
        <w:t xml:space="preserve">4, 5 y 6 </w:t>
      </w:r>
      <w:proofErr w:type="spellStart"/>
      <w:r w:rsidRPr="00D30CB5">
        <w:rPr>
          <w:b/>
          <w:bCs/>
        </w:rPr>
        <w:t>clusters</w:t>
      </w:r>
      <w:proofErr w:type="spellEnd"/>
      <w:r w:rsidRPr="00D30CB5">
        <w:t xml:space="preserve"> y se analizó la distribución de los clientes en cada uno.</w:t>
      </w:r>
    </w:p>
    <w:p w14:paraId="14F9E01E" w14:textId="76896099" w:rsidR="00D30CB5" w:rsidRDefault="00D30CB5" w:rsidP="00642166">
      <w:pPr>
        <w:numPr>
          <w:ilvl w:val="0"/>
          <w:numId w:val="10"/>
        </w:numPr>
        <w:jc w:val="both"/>
      </w:pPr>
      <w:r w:rsidRPr="00D30CB5">
        <w:rPr>
          <w:b/>
          <w:bCs/>
        </w:rPr>
        <w:t>Distribución de clientes:</w:t>
      </w:r>
      <w:r w:rsidRPr="00D30CB5">
        <w:t xml:space="preserve"> El número de clientes por </w:t>
      </w:r>
      <w:proofErr w:type="spellStart"/>
      <w:r w:rsidRPr="00D30CB5">
        <w:t>cluster</w:t>
      </w:r>
      <w:proofErr w:type="spellEnd"/>
      <w:r w:rsidRPr="00D30CB5">
        <w:t xml:space="preserve"> fue evaluado para ver si cada </w:t>
      </w:r>
      <w:proofErr w:type="spellStart"/>
      <w:r w:rsidRPr="00D30CB5">
        <w:t>cluster</w:t>
      </w:r>
      <w:proofErr w:type="spellEnd"/>
      <w:r w:rsidRPr="00D30CB5">
        <w:t xml:space="preserve"> era lo suficientemente grande y balanceado para generar </w:t>
      </w:r>
      <w:proofErr w:type="spellStart"/>
      <w:r w:rsidRPr="00D30CB5">
        <w:t>insights</w:t>
      </w:r>
      <w:proofErr w:type="spellEnd"/>
      <w:r w:rsidRPr="00D30CB5">
        <w:t xml:space="preserve"> significativos. Al trabajar con 6 </w:t>
      </w:r>
      <w:proofErr w:type="spellStart"/>
      <w:r w:rsidRPr="00D30CB5">
        <w:t>clusters</w:t>
      </w:r>
      <w:proofErr w:type="spellEnd"/>
      <w:r w:rsidRPr="00D30CB5">
        <w:t>, se observó una distribución equilibrada que facilitaba tanto la interpretación como la implementación de estrategias comerciales.</w:t>
      </w:r>
    </w:p>
    <w:p w14:paraId="0F4BD4E8" w14:textId="308027B7" w:rsidR="004B644A" w:rsidRPr="00D30CB5" w:rsidRDefault="004B644A" w:rsidP="009B10FD">
      <w:pPr>
        <w:spacing w:after="240"/>
        <w:ind w:left="360"/>
        <w:jc w:val="center"/>
      </w:pPr>
      <w:r w:rsidRPr="004B644A">
        <w:rPr>
          <w:noProof/>
        </w:rPr>
        <w:drawing>
          <wp:inline distT="0" distB="0" distL="0" distR="0" wp14:anchorId="1A6A03A1" wp14:editId="645C9AAA">
            <wp:extent cx="1880235" cy="1912620"/>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8659"/>
                    <a:stretch/>
                  </pic:blipFill>
                  <pic:spPr bwMode="auto">
                    <a:xfrm>
                      <a:off x="0" y="0"/>
                      <a:ext cx="1880498" cy="1912888"/>
                    </a:xfrm>
                    <a:prstGeom prst="rect">
                      <a:avLst/>
                    </a:prstGeom>
                    <a:ln>
                      <a:noFill/>
                    </a:ln>
                    <a:extLst>
                      <a:ext uri="{53640926-AAD7-44D8-BBD7-CCE9431645EC}">
                        <a14:shadowObscured xmlns:a14="http://schemas.microsoft.com/office/drawing/2010/main"/>
                      </a:ext>
                    </a:extLst>
                  </pic:spPr>
                </pic:pic>
              </a:graphicData>
            </a:graphic>
          </wp:inline>
        </w:drawing>
      </w:r>
      <w:r w:rsidRPr="004B644A">
        <w:rPr>
          <w:noProof/>
        </w:rPr>
        <w:drawing>
          <wp:inline distT="0" distB="0" distL="0" distR="0" wp14:anchorId="3F8074FE" wp14:editId="5504EB4C">
            <wp:extent cx="1819275" cy="1194435"/>
            <wp:effectExtent l="0" t="0" r="9525"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1808"/>
                    <a:stretch/>
                  </pic:blipFill>
                  <pic:spPr bwMode="auto">
                    <a:xfrm>
                      <a:off x="0" y="0"/>
                      <a:ext cx="1819548" cy="1194614"/>
                    </a:xfrm>
                    <a:prstGeom prst="rect">
                      <a:avLst/>
                    </a:prstGeom>
                    <a:ln>
                      <a:noFill/>
                    </a:ln>
                    <a:extLst>
                      <a:ext uri="{53640926-AAD7-44D8-BBD7-CCE9431645EC}">
                        <a14:shadowObscured xmlns:a14="http://schemas.microsoft.com/office/drawing/2010/main"/>
                      </a:ext>
                    </a:extLst>
                  </pic:spPr>
                </pic:pic>
              </a:graphicData>
            </a:graphic>
          </wp:inline>
        </w:drawing>
      </w:r>
    </w:p>
    <w:p w14:paraId="5117A721" w14:textId="64A35D37" w:rsidR="00D30CB5" w:rsidRPr="00D30CB5" w:rsidRDefault="00D30CB5" w:rsidP="00642166">
      <w:pPr>
        <w:numPr>
          <w:ilvl w:val="0"/>
          <w:numId w:val="10"/>
        </w:numPr>
        <w:jc w:val="both"/>
      </w:pPr>
      <w:r w:rsidRPr="00D30CB5">
        <w:rPr>
          <w:b/>
          <w:bCs/>
        </w:rPr>
        <w:t xml:space="preserve">Decisión de trabajar con 6 </w:t>
      </w:r>
      <w:proofErr w:type="spellStart"/>
      <w:r w:rsidRPr="00D30CB5">
        <w:rPr>
          <w:b/>
          <w:bCs/>
        </w:rPr>
        <w:t>clusters</w:t>
      </w:r>
      <w:proofErr w:type="spellEnd"/>
      <w:r w:rsidRPr="00D30CB5">
        <w:rPr>
          <w:b/>
          <w:bCs/>
        </w:rPr>
        <w:t>:</w:t>
      </w:r>
      <w:r w:rsidRPr="00D30CB5">
        <w:t xml:space="preserve"> Aunque la </w:t>
      </w:r>
      <w:proofErr w:type="gramStart"/>
      <w:r w:rsidRPr="00D30CB5">
        <w:t>Directora General</w:t>
      </w:r>
      <w:proofErr w:type="gramEnd"/>
      <w:r w:rsidRPr="00D30CB5">
        <w:t xml:space="preserve"> </w:t>
      </w:r>
      <w:r w:rsidR="00F6426E">
        <w:t>(</w:t>
      </w:r>
      <w:r w:rsidRPr="00D30CB5">
        <w:t>Carol</w:t>
      </w:r>
      <w:r w:rsidR="00F6426E">
        <w:t>)</w:t>
      </w:r>
      <w:r w:rsidRPr="00D30CB5">
        <w:t xml:space="preserve"> había propuesto dividir los clientes en 7 u 8 grupos, se optó por trabajar con </w:t>
      </w:r>
      <w:r w:rsidRPr="00D30CB5">
        <w:rPr>
          <w:b/>
          <w:bCs/>
        </w:rPr>
        <w:t xml:space="preserve">6 </w:t>
      </w:r>
      <w:proofErr w:type="spellStart"/>
      <w:r w:rsidRPr="00D30CB5">
        <w:rPr>
          <w:b/>
          <w:bCs/>
        </w:rPr>
        <w:t>clusters</w:t>
      </w:r>
      <w:proofErr w:type="spellEnd"/>
      <w:r w:rsidRPr="00D30CB5">
        <w:t xml:space="preserve"> porque la adición de más </w:t>
      </w:r>
      <w:proofErr w:type="spellStart"/>
      <w:r w:rsidRPr="00D30CB5">
        <w:t>clusters</w:t>
      </w:r>
      <w:proofErr w:type="spellEnd"/>
      <w:r w:rsidRPr="00D30CB5">
        <w:t xml:space="preserve"> no mejoraba significativamente la reducción de la inercia. Además, la distribución equilibrada en 6 grupos proporcionaba una base sólida para la segmentación, con </w:t>
      </w:r>
      <w:proofErr w:type="spellStart"/>
      <w:r w:rsidRPr="00D30CB5">
        <w:t>clusters</w:t>
      </w:r>
      <w:proofErr w:type="spellEnd"/>
      <w:r w:rsidRPr="00D30CB5">
        <w:t xml:space="preserve"> manejables y diferenciados.</w:t>
      </w:r>
    </w:p>
    <w:p w14:paraId="13737ABA" w14:textId="4E7935BE" w:rsidR="00D30CB5" w:rsidRPr="00D30CB5" w:rsidRDefault="00D30CB5" w:rsidP="00D30CB5">
      <w:pPr>
        <w:jc w:val="both"/>
      </w:pPr>
      <w:r w:rsidRPr="00D30CB5">
        <w:t xml:space="preserve">Se seleccionó el número de </w:t>
      </w:r>
      <w:r w:rsidRPr="00D30CB5">
        <w:rPr>
          <w:b/>
          <w:bCs/>
        </w:rPr>
        <w:t xml:space="preserve">6 </w:t>
      </w:r>
      <w:proofErr w:type="spellStart"/>
      <w:r w:rsidRPr="00D30CB5">
        <w:rPr>
          <w:b/>
          <w:bCs/>
        </w:rPr>
        <w:t>clusters</w:t>
      </w:r>
      <w:proofErr w:type="spellEnd"/>
      <w:r w:rsidRPr="00D30CB5">
        <w:t xml:space="preserve"> para obtener un balance adecuado entre la</w:t>
      </w:r>
      <w:r w:rsidR="00F6426E">
        <w:t xml:space="preserve"> utilidad de la</w:t>
      </w:r>
      <w:r w:rsidRPr="00D30CB5">
        <w:t xml:space="preserve"> segmentación y la</w:t>
      </w:r>
      <w:r w:rsidR="00F6426E">
        <w:t xml:space="preserve"> posible </w:t>
      </w:r>
      <w:r w:rsidRPr="00D30CB5">
        <w:t xml:space="preserve">implementación. Este enfoque permite que los grupos sean lo suficientemente grandes para generar </w:t>
      </w:r>
      <w:proofErr w:type="spellStart"/>
      <w:r w:rsidRPr="00D30CB5">
        <w:t>insights</w:t>
      </w:r>
      <w:proofErr w:type="spellEnd"/>
      <w:r w:rsidRPr="00D30CB5">
        <w:t xml:space="preserve"> valiosos sin perder especificidad.</w:t>
      </w:r>
    </w:p>
    <w:p w14:paraId="5037EDF6" w14:textId="4BEB8B64" w:rsidR="00D30CB5" w:rsidRPr="00D30CB5" w:rsidRDefault="00D30CB5" w:rsidP="004B644A">
      <w:pPr>
        <w:spacing w:after="0"/>
        <w:jc w:val="both"/>
      </w:pPr>
    </w:p>
    <w:p w14:paraId="0CB0DFA5" w14:textId="56CF93A1" w:rsidR="00D30CB5" w:rsidRPr="00D30CB5" w:rsidRDefault="00F6426E" w:rsidP="00101C97">
      <w:pPr>
        <w:pStyle w:val="Ttulo3"/>
      </w:pPr>
      <w:r>
        <w:t>3.</w:t>
      </w:r>
      <w:r w:rsidR="004B644A">
        <w:t>6</w:t>
      </w:r>
      <w:r>
        <w:t>.</w:t>
      </w:r>
      <w:r w:rsidR="00D30CB5" w:rsidRPr="00D30CB5">
        <w:t xml:space="preserve">2. Resumen de </w:t>
      </w:r>
      <w:proofErr w:type="spellStart"/>
      <w:r w:rsidR="00D30CB5" w:rsidRPr="00D30CB5">
        <w:t>Clusters</w:t>
      </w:r>
      <w:proofErr w:type="spellEnd"/>
      <w:r w:rsidR="00D30CB5" w:rsidRPr="00D30CB5">
        <w:t xml:space="preserve"> y Características Medias</w:t>
      </w:r>
    </w:p>
    <w:p w14:paraId="78807848" w14:textId="77777777" w:rsidR="00D30CB5" w:rsidRPr="00D30CB5" w:rsidRDefault="00D30CB5" w:rsidP="00D30CB5">
      <w:pPr>
        <w:jc w:val="both"/>
      </w:pPr>
      <w:r w:rsidRPr="00D30CB5">
        <w:t xml:space="preserve">Se calcularon las </w:t>
      </w:r>
      <w:r w:rsidRPr="00D30CB5">
        <w:rPr>
          <w:b/>
          <w:bCs/>
        </w:rPr>
        <w:t>medias de las características</w:t>
      </w:r>
      <w:r w:rsidRPr="00D30CB5">
        <w:t xml:space="preserve"> por </w:t>
      </w:r>
      <w:proofErr w:type="spellStart"/>
      <w:r w:rsidRPr="00D30CB5">
        <w:t>cluster</w:t>
      </w:r>
      <w:proofErr w:type="spellEnd"/>
      <w:r w:rsidRPr="00D30CB5">
        <w:t xml:space="preserve">, lo que permitió identificar los perfiles de cada grupo, así como la cantidad de clientes en cada </w:t>
      </w:r>
      <w:proofErr w:type="spellStart"/>
      <w:r w:rsidRPr="00D30CB5">
        <w:t>cluster</w:t>
      </w:r>
      <w:proofErr w:type="spellEnd"/>
      <w:r w:rsidRPr="00D30CB5">
        <w:t>.</w:t>
      </w:r>
    </w:p>
    <w:p w14:paraId="73935CF6" w14:textId="77777777" w:rsidR="00D30CB5" w:rsidRPr="00D30CB5" w:rsidRDefault="00D30CB5" w:rsidP="00642166">
      <w:pPr>
        <w:numPr>
          <w:ilvl w:val="0"/>
          <w:numId w:val="11"/>
        </w:numPr>
        <w:jc w:val="both"/>
      </w:pPr>
      <w:r w:rsidRPr="00D30CB5">
        <w:rPr>
          <w:b/>
          <w:bCs/>
        </w:rPr>
        <w:t xml:space="preserve">Cálculo de las medias por </w:t>
      </w:r>
      <w:proofErr w:type="spellStart"/>
      <w:r w:rsidRPr="00D30CB5">
        <w:rPr>
          <w:b/>
          <w:bCs/>
        </w:rPr>
        <w:t>cluster</w:t>
      </w:r>
      <w:proofErr w:type="spellEnd"/>
      <w:r w:rsidRPr="00D30CB5">
        <w:rPr>
          <w:b/>
          <w:bCs/>
        </w:rPr>
        <w:t>:</w:t>
      </w:r>
      <w:r w:rsidRPr="00D30CB5">
        <w:t xml:space="preserve"> Se generó un resumen de las principales características de los clientes agrupados en cada </w:t>
      </w:r>
      <w:proofErr w:type="spellStart"/>
      <w:r w:rsidRPr="00D30CB5">
        <w:t>cluster</w:t>
      </w:r>
      <w:proofErr w:type="spellEnd"/>
      <w:r w:rsidRPr="00D30CB5">
        <w:t>, incluyendo la cantidad de productos contratados, la actividad de los clientes y otros factores relevantes.</w:t>
      </w:r>
    </w:p>
    <w:p w14:paraId="36B8AAB5" w14:textId="4FA66943" w:rsidR="009B10FD" w:rsidRPr="009B10FD" w:rsidRDefault="009B10FD" w:rsidP="009B10FD">
      <w:pPr>
        <w:jc w:val="both"/>
      </w:pPr>
      <w:r w:rsidRPr="009B10FD">
        <w:rPr>
          <w:noProof/>
        </w:rPr>
        <w:drawing>
          <wp:inline distT="0" distB="0" distL="0" distR="0" wp14:anchorId="03683B63" wp14:editId="0FE6AEC5">
            <wp:extent cx="5400040" cy="20231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23110"/>
                    </a:xfrm>
                    <a:prstGeom prst="rect">
                      <a:avLst/>
                    </a:prstGeom>
                  </pic:spPr>
                </pic:pic>
              </a:graphicData>
            </a:graphic>
          </wp:inline>
        </w:drawing>
      </w:r>
    </w:p>
    <w:p w14:paraId="6817BADD" w14:textId="773CB783" w:rsidR="00D30CB5" w:rsidRPr="00D30CB5" w:rsidRDefault="00D30CB5" w:rsidP="00642166">
      <w:pPr>
        <w:numPr>
          <w:ilvl w:val="0"/>
          <w:numId w:val="12"/>
        </w:numPr>
        <w:jc w:val="both"/>
      </w:pPr>
      <w:r w:rsidRPr="00D30CB5">
        <w:rPr>
          <w:b/>
          <w:bCs/>
        </w:rPr>
        <w:lastRenderedPageBreak/>
        <w:t>Desnormalización de las variables:</w:t>
      </w:r>
      <w:r w:rsidRPr="00D30CB5">
        <w:t xml:space="preserve"> Para una mejor interpretación de los resultados, algunas variables, como </w:t>
      </w:r>
      <w:proofErr w:type="spellStart"/>
      <w:r w:rsidRPr="00D30CB5">
        <w:rPr>
          <w:b/>
          <w:bCs/>
        </w:rPr>
        <w:t>entry_date</w:t>
      </w:r>
      <w:proofErr w:type="spellEnd"/>
      <w:r w:rsidRPr="00D30CB5">
        <w:t>, fueron desnormalizadas y transformadas a su formato original.</w:t>
      </w:r>
    </w:p>
    <w:p w14:paraId="3AB815C7" w14:textId="72844948" w:rsidR="00D30CB5" w:rsidRDefault="009B10FD" w:rsidP="00D30CB5">
      <w:pPr>
        <w:jc w:val="both"/>
      </w:pPr>
      <w:r w:rsidRPr="009B10FD">
        <w:rPr>
          <w:noProof/>
        </w:rPr>
        <w:drawing>
          <wp:inline distT="0" distB="0" distL="0" distR="0" wp14:anchorId="1B4A6C5F" wp14:editId="70AB3104">
            <wp:extent cx="5400040" cy="718185"/>
            <wp:effectExtent l="0" t="0" r="0"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718185"/>
                    </a:xfrm>
                    <a:prstGeom prst="rect">
                      <a:avLst/>
                    </a:prstGeom>
                  </pic:spPr>
                </pic:pic>
              </a:graphicData>
            </a:graphic>
          </wp:inline>
        </w:drawing>
      </w:r>
    </w:p>
    <w:p w14:paraId="57FC3F79" w14:textId="77777777" w:rsidR="009B10FD" w:rsidRPr="00D30CB5" w:rsidRDefault="009B10FD" w:rsidP="009B10FD">
      <w:pPr>
        <w:spacing w:after="0"/>
        <w:jc w:val="both"/>
      </w:pPr>
    </w:p>
    <w:p w14:paraId="43283A8D" w14:textId="72B0D337" w:rsidR="00D30CB5" w:rsidRPr="00D30CB5" w:rsidRDefault="00F6426E" w:rsidP="00D30CB5">
      <w:pPr>
        <w:jc w:val="both"/>
        <w:rPr>
          <w:b/>
          <w:bCs/>
        </w:rPr>
      </w:pPr>
      <w:r>
        <w:rPr>
          <w:b/>
          <w:bCs/>
        </w:rPr>
        <w:t>3.</w:t>
      </w:r>
      <w:r w:rsidR="009B10FD">
        <w:rPr>
          <w:b/>
          <w:bCs/>
        </w:rPr>
        <w:t>6</w:t>
      </w:r>
      <w:r>
        <w:rPr>
          <w:b/>
          <w:bCs/>
        </w:rPr>
        <w:t>.</w:t>
      </w:r>
      <w:r w:rsidR="00D30CB5" w:rsidRPr="00D30CB5">
        <w:rPr>
          <w:b/>
          <w:bCs/>
        </w:rPr>
        <w:t xml:space="preserve">3. Interpretación de los </w:t>
      </w:r>
      <w:proofErr w:type="spellStart"/>
      <w:r w:rsidR="00D30CB5" w:rsidRPr="00D30CB5">
        <w:rPr>
          <w:b/>
          <w:bCs/>
        </w:rPr>
        <w:t>Clusters</w:t>
      </w:r>
      <w:proofErr w:type="spellEnd"/>
    </w:p>
    <w:p w14:paraId="795B0318" w14:textId="4A3A8814" w:rsidR="00D30CB5" w:rsidRPr="00D30CB5" w:rsidRDefault="00D30CB5" w:rsidP="00D30CB5">
      <w:pPr>
        <w:jc w:val="both"/>
      </w:pPr>
      <w:r w:rsidRPr="00D30CB5">
        <w:t>A continuación</w:t>
      </w:r>
      <w:r w:rsidR="00F6426E">
        <w:t>,</w:t>
      </w:r>
      <w:r w:rsidRPr="00D30CB5">
        <w:t xml:space="preserve"> se describen los 6 </w:t>
      </w:r>
      <w:proofErr w:type="spellStart"/>
      <w:r w:rsidRPr="00D30CB5">
        <w:t>clusters</w:t>
      </w:r>
      <w:proofErr w:type="spellEnd"/>
      <w:r w:rsidRPr="00D30CB5">
        <w:t>, sus características principales y las estrategias recomendadas para cada grupo:</w:t>
      </w:r>
    </w:p>
    <w:p w14:paraId="3392A1B0"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0: Jóvenes de Baja Actividad</w:t>
      </w:r>
    </w:p>
    <w:p w14:paraId="1B519B0E" w14:textId="77777777" w:rsidR="00D30CB5" w:rsidRPr="00D30CB5" w:rsidRDefault="00D30CB5" w:rsidP="00642166">
      <w:pPr>
        <w:pStyle w:val="Prrafodelista"/>
        <w:numPr>
          <w:ilvl w:val="0"/>
          <w:numId w:val="15"/>
        </w:numPr>
        <w:spacing w:line="240" w:lineRule="auto"/>
        <w:jc w:val="both"/>
      </w:pPr>
      <w:r w:rsidRPr="00D30CB5">
        <w:t>Edad media: 25.87 años.</w:t>
      </w:r>
    </w:p>
    <w:p w14:paraId="24B631D1" w14:textId="77777777" w:rsidR="00D30CB5" w:rsidRPr="00D30CB5" w:rsidRDefault="00D30CB5" w:rsidP="00642166">
      <w:pPr>
        <w:pStyle w:val="Prrafodelista"/>
        <w:numPr>
          <w:ilvl w:val="0"/>
          <w:numId w:val="15"/>
        </w:numPr>
        <w:spacing w:line="240" w:lineRule="auto"/>
        <w:jc w:val="both"/>
      </w:pPr>
      <w:r w:rsidRPr="00D30CB5">
        <w:t>Productos contratados: 1.093 productos.</w:t>
      </w:r>
    </w:p>
    <w:p w14:paraId="7CA1EE92" w14:textId="77777777" w:rsidR="00D30CB5" w:rsidRPr="00D30CB5" w:rsidRDefault="00D30CB5" w:rsidP="00642166">
      <w:pPr>
        <w:pStyle w:val="Prrafodelista"/>
        <w:numPr>
          <w:ilvl w:val="0"/>
          <w:numId w:val="15"/>
        </w:numPr>
        <w:spacing w:line="240" w:lineRule="auto"/>
        <w:jc w:val="both"/>
      </w:pPr>
      <w:r w:rsidRPr="00D30CB5">
        <w:t>Clientes activos: 28.4%.</w:t>
      </w:r>
    </w:p>
    <w:p w14:paraId="6B4A5A76" w14:textId="77777777" w:rsidR="00D30CB5" w:rsidRPr="00D30CB5" w:rsidRDefault="00D30CB5" w:rsidP="00642166">
      <w:pPr>
        <w:pStyle w:val="Prrafodelista"/>
        <w:numPr>
          <w:ilvl w:val="0"/>
          <w:numId w:val="15"/>
        </w:numPr>
        <w:spacing w:line="240" w:lineRule="auto"/>
        <w:jc w:val="both"/>
      </w:pPr>
      <w:r w:rsidRPr="00D30CB5">
        <w:t>Perfil: Jóvenes con baja actividad y bajo compromiso con la entidad. Son clientes de bajo valor con poca participación en productos de financiación.</w:t>
      </w:r>
    </w:p>
    <w:p w14:paraId="1E7D51C9" w14:textId="77777777" w:rsidR="00D30CB5" w:rsidRPr="00D30CB5" w:rsidRDefault="00D30CB5" w:rsidP="00642166">
      <w:pPr>
        <w:pStyle w:val="Prrafodelista"/>
        <w:numPr>
          <w:ilvl w:val="0"/>
          <w:numId w:val="15"/>
        </w:numPr>
        <w:spacing w:line="240" w:lineRule="auto"/>
        <w:jc w:val="both"/>
      </w:pPr>
      <w:r w:rsidRPr="00D30CB5">
        <w:t>Estrategias: Incentivar el uso de los servicios mediante programas de recompensas y ofertas personalizadas.</w:t>
      </w:r>
    </w:p>
    <w:p w14:paraId="48B75BAB"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1: Nuevos Clientes de Bajo Compromiso</w:t>
      </w:r>
    </w:p>
    <w:p w14:paraId="3D448C2F" w14:textId="77777777" w:rsidR="00D30CB5" w:rsidRPr="00D30CB5" w:rsidRDefault="00D30CB5" w:rsidP="00642166">
      <w:pPr>
        <w:numPr>
          <w:ilvl w:val="0"/>
          <w:numId w:val="14"/>
        </w:numPr>
        <w:spacing w:line="240" w:lineRule="auto"/>
        <w:jc w:val="both"/>
      </w:pPr>
      <w:r w:rsidRPr="00D30CB5">
        <w:t>Edad media: 35.2 años.</w:t>
      </w:r>
    </w:p>
    <w:p w14:paraId="09C2B17B" w14:textId="77777777" w:rsidR="00D30CB5" w:rsidRPr="00D30CB5" w:rsidRDefault="00D30CB5" w:rsidP="00642166">
      <w:pPr>
        <w:numPr>
          <w:ilvl w:val="0"/>
          <w:numId w:val="14"/>
        </w:numPr>
        <w:spacing w:line="240" w:lineRule="auto"/>
        <w:jc w:val="both"/>
      </w:pPr>
      <w:r w:rsidRPr="00D30CB5">
        <w:t>Productos contratados: 0.485 productos.</w:t>
      </w:r>
    </w:p>
    <w:p w14:paraId="0D1F7D53" w14:textId="77777777" w:rsidR="00D30CB5" w:rsidRPr="00D30CB5" w:rsidRDefault="00D30CB5" w:rsidP="00642166">
      <w:pPr>
        <w:numPr>
          <w:ilvl w:val="0"/>
          <w:numId w:val="14"/>
        </w:numPr>
        <w:spacing w:line="240" w:lineRule="auto"/>
        <w:jc w:val="both"/>
      </w:pPr>
      <w:r w:rsidRPr="00D30CB5">
        <w:t>Clientes activos: 16.6%.</w:t>
      </w:r>
    </w:p>
    <w:p w14:paraId="0C179121" w14:textId="77777777" w:rsidR="00D30CB5" w:rsidRPr="00D30CB5" w:rsidRDefault="00D30CB5" w:rsidP="00642166">
      <w:pPr>
        <w:numPr>
          <w:ilvl w:val="0"/>
          <w:numId w:val="14"/>
        </w:numPr>
        <w:spacing w:line="240" w:lineRule="auto"/>
        <w:jc w:val="both"/>
      </w:pPr>
      <w:r w:rsidRPr="00D30CB5">
        <w:t>Perfil: Clientes de mediana edad, que ingresaron recientemente con baja actividad. La mayoría ingresó por canales secundarios.</w:t>
      </w:r>
    </w:p>
    <w:p w14:paraId="7F274666" w14:textId="77777777" w:rsidR="00D30CB5" w:rsidRPr="00D30CB5" w:rsidRDefault="00D30CB5" w:rsidP="00642166">
      <w:pPr>
        <w:numPr>
          <w:ilvl w:val="0"/>
          <w:numId w:val="14"/>
        </w:numPr>
        <w:spacing w:line="240" w:lineRule="auto"/>
        <w:jc w:val="both"/>
      </w:pPr>
      <w:r w:rsidRPr="00D30CB5">
        <w:t>Estrategias: Focalizar en campañas de enganche personalizadas y mejorar la experiencia digital.</w:t>
      </w:r>
    </w:p>
    <w:p w14:paraId="20C4A5BA"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2: Jóvenes Inactivos Sin Productos</w:t>
      </w:r>
    </w:p>
    <w:p w14:paraId="33168EFD" w14:textId="77777777" w:rsidR="00D30CB5" w:rsidRPr="00D30CB5" w:rsidRDefault="00D30CB5" w:rsidP="00642166">
      <w:pPr>
        <w:numPr>
          <w:ilvl w:val="0"/>
          <w:numId w:val="16"/>
        </w:numPr>
        <w:spacing w:line="240" w:lineRule="auto"/>
        <w:jc w:val="both"/>
      </w:pPr>
      <w:r w:rsidRPr="00D30CB5">
        <w:t>Edad media: 28.88 años.</w:t>
      </w:r>
    </w:p>
    <w:p w14:paraId="03783F27" w14:textId="77777777" w:rsidR="00D30CB5" w:rsidRPr="00D30CB5" w:rsidRDefault="00D30CB5" w:rsidP="00642166">
      <w:pPr>
        <w:numPr>
          <w:ilvl w:val="0"/>
          <w:numId w:val="16"/>
        </w:numPr>
        <w:spacing w:line="240" w:lineRule="auto"/>
        <w:jc w:val="both"/>
      </w:pPr>
      <w:r w:rsidRPr="00D30CB5">
        <w:t>Productos contratados: 0.039 productos.</w:t>
      </w:r>
    </w:p>
    <w:p w14:paraId="371B7A55" w14:textId="77777777" w:rsidR="00D30CB5" w:rsidRPr="00D30CB5" w:rsidRDefault="00D30CB5" w:rsidP="00642166">
      <w:pPr>
        <w:numPr>
          <w:ilvl w:val="0"/>
          <w:numId w:val="16"/>
        </w:numPr>
        <w:spacing w:line="240" w:lineRule="auto"/>
        <w:jc w:val="both"/>
      </w:pPr>
      <w:r w:rsidRPr="00D30CB5">
        <w:t>Clientes activos: 3.7%.</w:t>
      </w:r>
    </w:p>
    <w:p w14:paraId="3430ED71" w14:textId="77777777" w:rsidR="00D30CB5" w:rsidRPr="00D30CB5" w:rsidRDefault="00D30CB5" w:rsidP="00642166">
      <w:pPr>
        <w:numPr>
          <w:ilvl w:val="0"/>
          <w:numId w:val="16"/>
        </w:numPr>
        <w:spacing w:line="240" w:lineRule="auto"/>
        <w:jc w:val="both"/>
      </w:pPr>
      <w:r w:rsidRPr="00D30CB5">
        <w:t>Perfil: Jóvenes con muy poca actividad y prácticamente ningún producto contratado. Están en riesgo de abandono.</w:t>
      </w:r>
    </w:p>
    <w:p w14:paraId="43C5E218" w14:textId="6865A6D3" w:rsidR="004B644A" w:rsidRPr="00D30CB5" w:rsidRDefault="00D30CB5" w:rsidP="00642166">
      <w:pPr>
        <w:numPr>
          <w:ilvl w:val="0"/>
          <w:numId w:val="16"/>
        </w:numPr>
        <w:spacing w:line="240" w:lineRule="auto"/>
        <w:jc w:val="both"/>
      </w:pPr>
      <w:r w:rsidRPr="00D30CB5">
        <w:t>Estrategias: Ofrecer incentivos para reactivar la actividad, como descuentos y promociones.</w:t>
      </w:r>
    </w:p>
    <w:p w14:paraId="48A72C74"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3: Jóvenes Activos en Crecimiento</w:t>
      </w:r>
    </w:p>
    <w:p w14:paraId="506143F8" w14:textId="77777777" w:rsidR="00D30CB5" w:rsidRPr="00D30CB5" w:rsidRDefault="00D30CB5" w:rsidP="00642166">
      <w:pPr>
        <w:numPr>
          <w:ilvl w:val="0"/>
          <w:numId w:val="13"/>
        </w:numPr>
        <w:spacing w:line="240" w:lineRule="auto"/>
        <w:jc w:val="both"/>
      </w:pPr>
      <w:r w:rsidRPr="00D30CB5">
        <w:t>Edad media: 23.27 años.</w:t>
      </w:r>
    </w:p>
    <w:p w14:paraId="3E79552A" w14:textId="77777777" w:rsidR="00D30CB5" w:rsidRPr="00D30CB5" w:rsidRDefault="00D30CB5" w:rsidP="00642166">
      <w:pPr>
        <w:numPr>
          <w:ilvl w:val="0"/>
          <w:numId w:val="13"/>
        </w:numPr>
        <w:spacing w:line="240" w:lineRule="auto"/>
        <w:jc w:val="both"/>
      </w:pPr>
      <w:r w:rsidRPr="00D30CB5">
        <w:t>Productos contratados: 1.08 productos.</w:t>
      </w:r>
    </w:p>
    <w:p w14:paraId="4FC4FE74" w14:textId="77777777" w:rsidR="00D30CB5" w:rsidRPr="00D30CB5" w:rsidRDefault="00D30CB5" w:rsidP="00642166">
      <w:pPr>
        <w:numPr>
          <w:ilvl w:val="0"/>
          <w:numId w:val="13"/>
        </w:numPr>
        <w:spacing w:line="240" w:lineRule="auto"/>
        <w:jc w:val="both"/>
      </w:pPr>
      <w:r w:rsidRPr="00D30CB5">
        <w:t>Clientes activos: 40.6%.</w:t>
      </w:r>
    </w:p>
    <w:p w14:paraId="53628BF2" w14:textId="77777777" w:rsidR="00D30CB5" w:rsidRPr="00D30CB5" w:rsidRDefault="00D30CB5" w:rsidP="00642166">
      <w:pPr>
        <w:numPr>
          <w:ilvl w:val="0"/>
          <w:numId w:val="13"/>
        </w:numPr>
        <w:spacing w:line="240" w:lineRule="auto"/>
        <w:jc w:val="both"/>
      </w:pPr>
      <w:r w:rsidRPr="00D30CB5">
        <w:lastRenderedPageBreak/>
        <w:t>Perfil: El grupo más joven, con un alto nivel de actividad y potencial de crecimiento en el uso de productos financieros.</w:t>
      </w:r>
    </w:p>
    <w:p w14:paraId="069F9AA9" w14:textId="77777777" w:rsidR="00D30CB5" w:rsidRPr="00D30CB5" w:rsidRDefault="00D30CB5" w:rsidP="00642166">
      <w:pPr>
        <w:numPr>
          <w:ilvl w:val="0"/>
          <w:numId w:val="13"/>
        </w:numPr>
        <w:spacing w:line="240" w:lineRule="auto"/>
        <w:jc w:val="both"/>
      </w:pPr>
      <w:r w:rsidRPr="00D30CB5">
        <w:t>Estrategias: Desarrollar programas educativos financieros y promociones adaptadas a sus necesidades.</w:t>
      </w:r>
    </w:p>
    <w:p w14:paraId="33FCED68" w14:textId="77777777" w:rsidR="00D30CB5" w:rsidRPr="00D30CB5" w:rsidRDefault="00D30CB5" w:rsidP="00AF36CD">
      <w:pPr>
        <w:spacing w:before="240"/>
        <w:jc w:val="both"/>
        <w:rPr>
          <w:u w:val="single"/>
        </w:rPr>
      </w:pPr>
      <w:proofErr w:type="spellStart"/>
      <w:r w:rsidRPr="00D30CB5">
        <w:rPr>
          <w:b/>
          <w:bCs/>
          <w:u w:val="single"/>
        </w:rPr>
        <w:t>Cluster</w:t>
      </w:r>
      <w:proofErr w:type="spellEnd"/>
      <w:r w:rsidRPr="00D30CB5">
        <w:rPr>
          <w:b/>
          <w:bCs/>
          <w:u w:val="single"/>
        </w:rPr>
        <w:t xml:space="preserve"> 4: Clientes Premium Altamente Comprometidos</w:t>
      </w:r>
    </w:p>
    <w:p w14:paraId="092C8879" w14:textId="77777777" w:rsidR="00D30CB5" w:rsidRPr="00D30CB5" w:rsidRDefault="00D30CB5" w:rsidP="00642166">
      <w:pPr>
        <w:numPr>
          <w:ilvl w:val="0"/>
          <w:numId w:val="17"/>
        </w:numPr>
        <w:spacing w:line="240" w:lineRule="auto"/>
        <w:jc w:val="both"/>
      </w:pPr>
      <w:r w:rsidRPr="00D30CB5">
        <w:t>Edad media: 37.41 años.</w:t>
      </w:r>
    </w:p>
    <w:p w14:paraId="0C7C4DB2" w14:textId="77777777" w:rsidR="00D30CB5" w:rsidRPr="00D30CB5" w:rsidRDefault="00D30CB5" w:rsidP="00642166">
      <w:pPr>
        <w:numPr>
          <w:ilvl w:val="0"/>
          <w:numId w:val="17"/>
        </w:numPr>
        <w:spacing w:line="240" w:lineRule="auto"/>
        <w:jc w:val="both"/>
      </w:pPr>
      <w:r w:rsidRPr="00D30CB5">
        <w:t>Productos contratados: 3.871 productos.</w:t>
      </w:r>
    </w:p>
    <w:p w14:paraId="17BD60EF" w14:textId="77777777" w:rsidR="00D30CB5" w:rsidRPr="00D30CB5" w:rsidRDefault="00D30CB5" w:rsidP="00642166">
      <w:pPr>
        <w:numPr>
          <w:ilvl w:val="0"/>
          <w:numId w:val="17"/>
        </w:numPr>
        <w:spacing w:line="240" w:lineRule="auto"/>
        <w:jc w:val="both"/>
      </w:pPr>
      <w:r w:rsidRPr="00D30CB5">
        <w:t>Clientes activos: 94.5%.</w:t>
      </w:r>
    </w:p>
    <w:p w14:paraId="573C7E4D" w14:textId="77777777" w:rsidR="00D30CB5" w:rsidRPr="00D30CB5" w:rsidRDefault="00D30CB5" w:rsidP="00642166">
      <w:pPr>
        <w:numPr>
          <w:ilvl w:val="0"/>
          <w:numId w:val="17"/>
        </w:numPr>
        <w:spacing w:line="240" w:lineRule="auto"/>
        <w:jc w:val="both"/>
      </w:pPr>
      <w:r w:rsidRPr="00D30CB5">
        <w:t>Perfil: Clientes con un alto compromiso y gran valor. Son usuarios intensivos de productos financieros complejos.</w:t>
      </w:r>
    </w:p>
    <w:p w14:paraId="05A43049" w14:textId="3E524E0F" w:rsidR="00AF36CD" w:rsidRPr="00D30CB5" w:rsidRDefault="00D30CB5" w:rsidP="00642166">
      <w:pPr>
        <w:numPr>
          <w:ilvl w:val="0"/>
          <w:numId w:val="17"/>
        </w:numPr>
        <w:spacing w:line="240" w:lineRule="auto"/>
        <w:jc w:val="both"/>
      </w:pPr>
      <w:r w:rsidRPr="00D30CB5">
        <w:t>Estrategias: Mantener la lealtad mediante programas de fidelización y asesoría personalizada.</w:t>
      </w:r>
    </w:p>
    <w:p w14:paraId="3A30AE64" w14:textId="77777777" w:rsidR="00D30CB5" w:rsidRPr="00D30CB5" w:rsidRDefault="00D30CB5" w:rsidP="00AF36CD">
      <w:pPr>
        <w:jc w:val="both"/>
        <w:rPr>
          <w:u w:val="single"/>
        </w:rPr>
      </w:pPr>
      <w:proofErr w:type="spellStart"/>
      <w:r w:rsidRPr="00D30CB5">
        <w:rPr>
          <w:b/>
          <w:bCs/>
          <w:u w:val="single"/>
        </w:rPr>
        <w:t>Cluster</w:t>
      </w:r>
      <w:proofErr w:type="spellEnd"/>
      <w:r w:rsidRPr="00D30CB5">
        <w:rPr>
          <w:b/>
          <w:bCs/>
          <w:u w:val="single"/>
        </w:rPr>
        <w:t xml:space="preserve"> 5: Seniors Comprometidos con Potencial</w:t>
      </w:r>
    </w:p>
    <w:p w14:paraId="789F0F76" w14:textId="77777777" w:rsidR="00D30CB5" w:rsidRPr="00D30CB5" w:rsidRDefault="00D30CB5" w:rsidP="00642166">
      <w:pPr>
        <w:numPr>
          <w:ilvl w:val="0"/>
          <w:numId w:val="18"/>
        </w:numPr>
        <w:jc w:val="both"/>
      </w:pPr>
      <w:r w:rsidRPr="00D30CB5">
        <w:t>Edad media: 49.63 años.</w:t>
      </w:r>
    </w:p>
    <w:p w14:paraId="0921199B" w14:textId="77777777" w:rsidR="00D30CB5" w:rsidRPr="00D30CB5" w:rsidRDefault="00D30CB5" w:rsidP="00642166">
      <w:pPr>
        <w:numPr>
          <w:ilvl w:val="0"/>
          <w:numId w:val="18"/>
        </w:numPr>
        <w:jc w:val="both"/>
      </w:pPr>
      <w:r w:rsidRPr="00D30CB5">
        <w:t>Productos contratados: 1.401 productos.</w:t>
      </w:r>
    </w:p>
    <w:p w14:paraId="55E00CF9" w14:textId="77777777" w:rsidR="00D30CB5" w:rsidRPr="00D30CB5" w:rsidRDefault="00D30CB5" w:rsidP="00642166">
      <w:pPr>
        <w:numPr>
          <w:ilvl w:val="0"/>
          <w:numId w:val="18"/>
        </w:numPr>
        <w:jc w:val="both"/>
      </w:pPr>
      <w:r w:rsidRPr="00D30CB5">
        <w:t>Clientes activos: 75.4%.</w:t>
      </w:r>
    </w:p>
    <w:p w14:paraId="0F5E991B" w14:textId="77777777" w:rsidR="00D30CB5" w:rsidRPr="00D30CB5" w:rsidRDefault="00D30CB5" w:rsidP="00642166">
      <w:pPr>
        <w:numPr>
          <w:ilvl w:val="0"/>
          <w:numId w:val="18"/>
        </w:numPr>
        <w:jc w:val="both"/>
      </w:pPr>
      <w:r w:rsidRPr="00D30CB5">
        <w:t>Perfil: Clientes de mayor edad, con alta actividad y un nivel moderado de contratación de productos. Tienen potencial para adoptar productos más complejos.</w:t>
      </w:r>
    </w:p>
    <w:p w14:paraId="3B2462D2" w14:textId="77777777" w:rsidR="00D30CB5" w:rsidRPr="00D30CB5" w:rsidRDefault="00D30CB5" w:rsidP="00642166">
      <w:pPr>
        <w:numPr>
          <w:ilvl w:val="0"/>
          <w:numId w:val="18"/>
        </w:numPr>
        <w:jc w:val="both"/>
      </w:pPr>
      <w:r w:rsidRPr="00D30CB5">
        <w:t>Estrategias: Ofrecer productos financieros adaptados y organizar eventos que fortalezcan la relación con la entidad.</w:t>
      </w:r>
    </w:p>
    <w:p w14:paraId="3F6CF623" w14:textId="77777777" w:rsidR="00913119" w:rsidRPr="00D30CB5" w:rsidRDefault="00913119" w:rsidP="00D30CB5">
      <w:pPr>
        <w:jc w:val="both"/>
      </w:pPr>
    </w:p>
    <w:p w14:paraId="7867DDFA" w14:textId="66F85303" w:rsidR="00D30CB5" w:rsidRPr="00D30CB5" w:rsidRDefault="00F6426E" w:rsidP="00101C97">
      <w:pPr>
        <w:pStyle w:val="Ttulo3"/>
      </w:pPr>
      <w:r>
        <w:t>3.</w:t>
      </w:r>
      <w:r w:rsidR="009B10FD">
        <w:t>6</w:t>
      </w:r>
      <w:r>
        <w:t>.</w:t>
      </w:r>
      <w:r w:rsidR="00D30CB5" w:rsidRPr="00D30CB5">
        <w:t>4. Análisis de la Importancia de Características</w:t>
      </w:r>
    </w:p>
    <w:p w14:paraId="43BBB070" w14:textId="16FC479D" w:rsidR="00D30CB5" w:rsidRDefault="00D30CB5" w:rsidP="00D30CB5">
      <w:pPr>
        <w:jc w:val="both"/>
      </w:pPr>
      <w:r w:rsidRPr="00D30CB5">
        <w:t xml:space="preserve">Para identificar las características más importantes que diferencian los </w:t>
      </w:r>
      <w:proofErr w:type="spellStart"/>
      <w:r w:rsidRPr="00D30CB5">
        <w:t>clusters</w:t>
      </w:r>
      <w:proofErr w:type="spellEnd"/>
      <w:r w:rsidRPr="00D30CB5">
        <w:t xml:space="preserve">, se utilizó un modelo de </w:t>
      </w:r>
      <w:proofErr w:type="spellStart"/>
      <w:r w:rsidRPr="00D30CB5">
        <w:rPr>
          <w:b/>
          <w:bCs/>
        </w:rPr>
        <w:t>Random</w:t>
      </w:r>
      <w:proofErr w:type="spellEnd"/>
      <w:r w:rsidRPr="00D30CB5">
        <w:rPr>
          <w:b/>
          <w:bCs/>
        </w:rPr>
        <w:t xml:space="preserve"> Forest</w:t>
      </w:r>
      <w:r w:rsidRPr="00D30CB5">
        <w:t>, que permitió evaluar el peso relativo de cada variable en la segmentación.</w:t>
      </w:r>
    </w:p>
    <w:p w14:paraId="1CAD777C" w14:textId="77777777" w:rsidR="009B10FD" w:rsidRPr="00D30CB5" w:rsidRDefault="009B10FD" w:rsidP="009B10FD">
      <w:pPr>
        <w:jc w:val="both"/>
      </w:pPr>
      <w:r w:rsidRPr="00AF36CD">
        <w:t>Las variables con mayor peso relativo en la segmentación de clientes son</w:t>
      </w:r>
      <w:r w:rsidRPr="00D30CB5">
        <w:t>:</w:t>
      </w:r>
    </w:p>
    <w:p w14:paraId="45CDA2C5" w14:textId="77777777" w:rsidR="009B10FD" w:rsidRPr="00D30CB5" w:rsidRDefault="009B10FD" w:rsidP="00642166">
      <w:pPr>
        <w:pStyle w:val="Prrafodelista"/>
        <w:numPr>
          <w:ilvl w:val="0"/>
          <w:numId w:val="19"/>
        </w:numPr>
        <w:jc w:val="both"/>
      </w:pPr>
      <w:proofErr w:type="spellStart"/>
      <w:r w:rsidRPr="00AF36CD">
        <w:rPr>
          <w:b/>
          <w:bCs/>
        </w:rPr>
        <w:t>entry_date</w:t>
      </w:r>
      <w:proofErr w:type="spellEnd"/>
      <w:r w:rsidRPr="00D30CB5">
        <w:t xml:space="preserve"> y </w:t>
      </w:r>
      <w:proofErr w:type="spellStart"/>
      <w:r w:rsidRPr="00AF36CD">
        <w:rPr>
          <w:b/>
          <w:bCs/>
        </w:rPr>
        <w:t>age</w:t>
      </w:r>
      <w:proofErr w:type="spellEnd"/>
      <w:r w:rsidRPr="00D30CB5">
        <w:t xml:space="preserve"> resultaron ser las variables más relevantes para la segmentación, lo que indica que el comportamiento de los clientes varía en función de cuándo ingresaron al sistema y su edad.</w:t>
      </w:r>
    </w:p>
    <w:p w14:paraId="7CEA276B" w14:textId="77777777" w:rsidR="009B10FD" w:rsidRPr="00D30CB5" w:rsidRDefault="009B10FD" w:rsidP="00642166">
      <w:pPr>
        <w:pStyle w:val="Prrafodelista"/>
        <w:numPr>
          <w:ilvl w:val="0"/>
          <w:numId w:val="19"/>
        </w:numPr>
        <w:jc w:val="both"/>
      </w:pPr>
      <w:proofErr w:type="spellStart"/>
      <w:r w:rsidRPr="00AF36CD">
        <w:rPr>
          <w:b/>
          <w:bCs/>
        </w:rPr>
        <w:t>num_products_contracts</w:t>
      </w:r>
      <w:proofErr w:type="spellEnd"/>
      <w:r w:rsidRPr="00D30CB5">
        <w:t xml:space="preserve"> (número de productos contratados) también fue una variable importante, reflejando el nivel de compromiso de los clientes con la entidad.</w:t>
      </w:r>
    </w:p>
    <w:p w14:paraId="675400BE" w14:textId="4C971E14" w:rsidR="009B10FD" w:rsidRPr="00D30CB5" w:rsidRDefault="009B10FD" w:rsidP="00642166">
      <w:pPr>
        <w:pStyle w:val="Prrafodelista"/>
        <w:numPr>
          <w:ilvl w:val="0"/>
          <w:numId w:val="19"/>
        </w:numPr>
        <w:jc w:val="both"/>
      </w:pPr>
      <w:r w:rsidRPr="00D30CB5">
        <w:t xml:space="preserve">Variables como </w:t>
      </w:r>
      <w:r w:rsidRPr="00AF36CD">
        <w:rPr>
          <w:b/>
          <w:bCs/>
        </w:rPr>
        <w:t>cuentas</w:t>
      </w:r>
      <w:r w:rsidRPr="00D30CB5">
        <w:t xml:space="preserve">, </w:t>
      </w:r>
      <w:proofErr w:type="spellStart"/>
      <w:r w:rsidRPr="00AF36CD">
        <w:rPr>
          <w:b/>
          <w:bCs/>
        </w:rPr>
        <w:t>ahorro_inversion</w:t>
      </w:r>
      <w:proofErr w:type="spellEnd"/>
      <w:r w:rsidRPr="00D30CB5">
        <w:t xml:space="preserve"> y </w:t>
      </w:r>
      <w:proofErr w:type="spellStart"/>
      <w:r w:rsidRPr="00AF36CD">
        <w:rPr>
          <w:b/>
          <w:bCs/>
        </w:rPr>
        <w:t>active_customer</w:t>
      </w:r>
      <w:proofErr w:type="spellEnd"/>
      <w:r w:rsidRPr="00D30CB5">
        <w:t xml:space="preserve"> también aportaron información relevante, aunque en menor medida.</w:t>
      </w:r>
    </w:p>
    <w:p w14:paraId="153E11F1" w14:textId="77777777" w:rsidR="009B10FD" w:rsidRDefault="009B10FD" w:rsidP="00F6426E">
      <w:pPr>
        <w:jc w:val="both"/>
      </w:pPr>
      <w:r w:rsidRPr="009B10FD">
        <w:rPr>
          <w:noProof/>
        </w:rPr>
        <w:lastRenderedPageBreak/>
        <w:drawing>
          <wp:inline distT="0" distB="0" distL="0" distR="0" wp14:anchorId="3EE5CD12" wp14:editId="29B7D65E">
            <wp:extent cx="5400040" cy="4817110"/>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817110"/>
                    </a:xfrm>
                    <a:prstGeom prst="rect">
                      <a:avLst/>
                    </a:prstGeom>
                  </pic:spPr>
                </pic:pic>
              </a:graphicData>
            </a:graphic>
          </wp:inline>
        </w:drawing>
      </w:r>
    </w:p>
    <w:p w14:paraId="7ABEAD00" w14:textId="112735A2" w:rsidR="00A305C9" w:rsidRDefault="00A305C9" w:rsidP="00E604FB">
      <w:pPr>
        <w:jc w:val="both"/>
      </w:pPr>
    </w:p>
    <w:p w14:paraId="2841431F" w14:textId="6AB8C9BC" w:rsidR="00101C97" w:rsidRDefault="00101C97" w:rsidP="00E604FB">
      <w:pPr>
        <w:jc w:val="both"/>
      </w:pPr>
    </w:p>
    <w:p w14:paraId="4E202A75" w14:textId="43099954" w:rsidR="00101C97" w:rsidRDefault="00101C97" w:rsidP="00E604FB">
      <w:pPr>
        <w:jc w:val="both"/>
      </w:pPr>
    </w:p>
    <w:p w14:paraId="057A264B" w14:textId="7A892730" w:rsidR="00101C97" w:rsidRDefault="00101C97" w:rsidP="00E604FB">
      <w:pPr>
        <w:jc w:val="both"/>
      </w:pPr>
    </w:p>
    <w:p w14:paraId="7AB14D93" w14:textId="7EFA0B64" w:rsidR="00CB37C3" w:rsidRDefault="00CB37C3" w:rsidP="00E604FB">
      <w:pPr>
        <w:jc w:val="both"/>
      </w:pPr>
    </w:p>
    <w:p w14:paraId="5993F96E" w14:textId="1CD4E5C7" w:rsidR="00CB37C3" w:rsidRDefault="00CB37C3" w:rsidP="00E604FB">
      <w:pPr>
        <w:jc w:val="both"/>
      </w:pPr>
    </w:p>
    <w:p w14:paraId="2E7FBD97" w14:textId="75990977" w:rsidR="00CB37C3" w:rsidRDefault="00CB37C3" w:rsidP="00E604FB">
      <w:pPr>
        <w:jc w:val="both"/>
      </w:pPr>
    </w:p>
    <w:p w14:paraId="0B0D229A" w14:textId="11F537E7" w:rsidR="00CB37C3" w:rsidRDefault="00CB37C3" w:rsidP="00E604FB">
      <w:pPr>
        <w:jc w:val="both"/>
      </w:pPr>
    </w:p>
    <w:p w14:paraId="076E571D" w14:textId="2F109DDF" w:rsidR="00CB37C3" w:rsidRDefault="00CB37C3" w:rsidP="00E604FB">
      <w:pPr>
        <w:jc w:val="both"/>
      </w:pPr>
    </w:p>
    <w:p w14:paraId="70BAE445" w14:textId="4CD41491" w:rsidR="00CB37C3" w:rsidRDefault="00CB37C3" w:rsidP="00E604FB">
      <w:pPr>
        <w:jc w:val="both"/>
      </w:pPr>
    </w:p>
    <w:p w14:paraId="7F25CEEC" w14:textId="77777777" w:rsidR="00CB37C3" w:rsidRDefault="00CB37C3" w:rsidP="00E604FB">
      <w:pPr>
        <w:jc w:val="both"/>
      </w:pPr>
    </w:p>
    <w:p w14:paraId="3A140CAE" w14:textId="77777777" w:rsidR="00101C97" w:rsidRPr="00101C97" w:rsidRDefault="00101C97" w:rsidP="00101C97">
      <w:pPr>
        <w:pStyle w:val="Ttulo1"/>
      </w:pPr>
      <w:r w:rsidRPr="00101C97">
        <w:lastRenderedPageBreak/>
        <w:t>Tarea 5 – Seguimiento de Campaña</w:t>
      </w:r>
    </w:p>
    <w:p w14:paraId="2E373558" w14:textId="77777777" w:rsidR="00101C97" w:rsidRPr="00101C97" w:rsidRDefault="00101C97" w:rsidP="00101C97">
      <w:pPr>
        <w:jc w:val="both"/>
      </w:pPr>
      <w:r w:rsidRPr="00101C97">
        <w:t xml:space="preserve">El éxito de una campaña de marketing digital depende de la capacidad de medir, interpretar y actuar sobre los datos de desempeño obtenidos. En el caso de </w:t>
      </w:r>
      <w:proofErr w:type="spellStart"/>
      <w:r w:rsidRPr="00101C97">
        <w:t>EasyMoney</w:t>
      </w:r>
      <w:proofErr w:type="spellEnd"/>
      <w:r w:rsidRPr="00101C97">
        <w:t xml:space="preserve">, la campaña de marketing por correo electrónico dirigida a 10,000 clientes segmentados tiene como objetivo impulsar la adopción de un producto financiero clave: la tarjeta de crédito </w:t>
      </w:r>
      <w:proofErr w:type="spellStart"/>
      <w:r w:rsidRPr="00101C97">
        <w:rPr>
          <w:b/>
          <w:bCs/>
        </w:rPr>
        <w:t>EasyMoney</w:t>
      </w:r>
      <w:proofErr w:type="spellEnd"/>
      <w:r w:rsidRPr="00101C97">
        <w:t>. Dado que la segmentación se ha realizado de manera cuidadosa, agrupando a los clientes en cinco clústeres distintos basados en características demográficas, socioeconómicas y de comportamiento, la medición del éxito de la campaña es fundamental para garantizar su efectividad.</w:t>
      </w:r>
    </w:p>
    <w:p w14:paraId="17064B69" w14:textId="77777777" w:rsidR="00101C97" w:rsidRPr="00101C97" w:rsidRDefault="00101C97" w:rsidP="00101C97">
      <w:pPr>
        <w:jc w:val="both"/>
      </w:pPr>
      <w:r w:rsidRPr="00101C97">
        <w:t>Este plan de medición tiene el propósito de definir las métricas clave (</w:t>
      </w:r>
      <w:proofErr w:type="spellStart"/>
      <w:r w:rsidRPr="00101C97">
        <w:t>KPIs</w:t>
      </w:r>
      <w:proofErr w:type="spellEnd"/>
      <w:r w:rsidRPr="00101C97">
        <w:t xml:space="preserve">) que permitirán evaluar de manera rigurosa la efectividad de la campaña. Los </w:t>
      </w:r>
      <w:proofErr w:type="spellStart"/>
      <w:r w:rsidRPr="00101C97">
        <w:t>KPIs</w:t>
      </w:r>
      <w:proofErr w:type="spellEnd"/>
      <w:r w:rsidRPr="00101C97">
        <w:t xml:space="preserve"> proporcionarán una visión cuantificable del rendimiento de la campaña, permitiendo ajustar las estrategias en función de los resultados obtenidos. Los indicadores seleccionados miden aspectos cruciales como la interacción con el contenido del correo, la conversión de clientes potenciales y el retorno económico, asegurando que la campaña no solo logre un impacto inmediato, sino que también fomente una relación a largo plazo con los clientes de </w:t>
      </w:r>
      <w:proofErr w:type="spellStart"/>
      <w:r w:rsidRPr="00101C97">
        <w:t>EasyMoney</w:t>
      </w:r>
      <w:proofErr w:type="spellEnd"/>
      <w:r w:rsidRPr="00101C97">
        <w:t>.</w:t>
      </w:r>
    </w:p>
    <w:p w14:paraId="6787B7D6" w14:textId="77777777" w:rsidR="00101C97" w:rsidRPr="00101C97" w:rsidRDefault="00101C97" w:rsidP="00101C97">
      <w:pPr>
        <w:pStyle w:val="Ttulo2"/>
      </w:pPr>
      <w:r w:rsidRPr="00101C97">
        <w:t xml:space="preserve">5.1. </w:t>
      </w:r>
      <w:proofErr w:type="spellStart"/>
      <w:r w:rsidRPr="00101C97">
        <w:t>KPIs</w:t>
      </w:r>
      <w:proofErr w:type="spellEnd"/>
      <w:r w:rsidRPr="00101C97">
        <w:t xml:space="preserve"> (Key Performance </w:t>
      </w:r>
      <w:proofErr w:type="spellStart"/>
      <w:r w:rsidRPr="00101C97">
        <w:t>Indicators</w:t>
      </w:r>
      <w:proofErr w:type="spellEnd"/>
      <w:r w:rsidRPr="00101C97">
        <w:t>)</w:t>
      </w:r>
    </w:p>
    <w:p w14:paraId="5CA46B86" w14:textId="77777777" w:rsidR="00101C97" w:rsidRPr="00101C97" w:rsidRDefault="00101C97" w:rsidP="00101C97">
      <w:pPr>
        <w:pStyle w:val="Ttulo3"/>
      </w:pPr>
      <w:r w:rsidRPr="00101C97">
        <w:t xml:space="preserve">5.1.1. Tasa de Apertura del Correo Electrónico (Open </w:t>
      </w:r>
      <w:proofErr w:type="spellStart"/>
      <w:r w:rsidRPr="00101C97">
        <w:t>Rate</w:t>
      </w:r>
      <w:proofErr w:type="spellEnd"/>
      <w:r w:rsidRPr="00101C97">
        <w:t>)</w:t>
      </w:r>
    </w:p>
    <w:p w14:paraId="2ABDEB44" w14:textId="77777777" w:rsidR="00101C97" w:rsidRPr="00101C97" w:rsidRDefault="00101C97" w:rsidP="00101C97">
      <w:pPr>
        <w:jc w:val="both"/>
      </w:pPr>
      <w:r w:rsidRPr="00101C97">
        <w:t>La tasa de apertura mide el porcentaje de correos electrónicos que fueron abiertos en relación con el total de correos enviados. Es un indicador temprano de la efectividad del asunto y la relevancia del mensaje para el cliente.</w:t>
      </w:r>
    </w:p>
    <w:p w14:paraId="52F765A5" w14:textId="77777777" w:rsidR="00101C97" w:rsidRPr="00101C97" w:rsidRDefault="00101C97" w:rsidP="00101C97">
      <w:pPr>
        <w:spacing w:after="240"/>
        <w:jc w:val="both"/>
      </w:pPr>
      <m:oMathPara>
        <m:oMath>
          <m:r>
            <w:rPr>
              <w:rFonts w:ascii="Cambria Math" w:hAnsi="Cambria Math"/>
            </w:rPr>
            <m:t xml:space="preserve">Tasa de Apertura </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Número Correos Abiertos</m:t>
                  </m:r>
                </m:num>
                <m:den>
                  <m:r>
                    <w:rPr>
                      <w:rFonts w:ascii="Cambria Math" w:hAnsi="Cambria Math"/>
                    </w:rPr>
                    <m:t>Total Correos Enviados</m:t>
                  </m:r>
                </m:den>
              </m:f>
            </m:e>
          </m:d>
          <m:r>
            <w:rPr>
              <w:rFonts w:ascii="Cambria Math" w:hAnsi="Cambria Math"/>
            </w:rPr>
            <m:t xml:space="preserve">x 100 </m:t>
          </m:r>
        </m:oMath>
      </m:oMathPara>
    </w:p>
    <w:p w14:paraId="780351E4" w14:textId="77777777" w:rsidR="00101C97" w:rsidRPr="00101C97" w:rsidRDefault="00101C97" w:rsidP="00101C97">
      <w:pPr>
        <w:spacing w:after="240"/>
        <w:jc w:val="both"/>
      </w:pPr>
      <w:r w:rsidRPr="00101C97">
        <w:t>Este KPI es esencial para evaluar si los correos electrónicos están captando la atención de los clientes en los diferentes clústeres. Una tasa de apertura alta indicará que los mensajes son percibidos como relevantes y atractivos, lo cual es clave para inducir las siguientes interacciones.</w:t>
      </w:r>
    </w:p>
    <w:p w14:paraId="326987B2"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5.1.2. Tasa de Clics (</w:t>
      </w:r>
      <w:proofErr w:type="spellStart"/>
      <w:r w:rsidRPr="00101C97">
        <w:rPr>
          <w:rFonts w:ascii="Times New Roman" w:hAnsi="Times New Roman"/>
          <w:b/>
          <w:bCs/>
          <w:i/>
          <w:sz w:val="24"/>
        </w:rPr>
        <w:t>Click-Through</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Rate</w:t>
      </w:r>
      <w:proofErr w:type="spellEnd"/>
      <w:r w:rsidRPr="00101C97">
        <w:rPr>
          <w:rFonts w:ascii="Times New Roman" w:hAnsi="Times New Roman"/>
          <w:b/>
          <w:bCs/>
          <w:i/>
          <w:sz w:val="24"/>
        </w:rPr>
        <w:t>, CTR)</w:t>
      </w:r>
    </w:p>
    <w:p w14:paraId="0DFF86DD" w14:textId="790C8A1F" w:rsidR="00101C97" w:rsidRPr="00101C97" w:rsidRDefault="00101C97" w:rsidP="00101C97">
      <w:pPr>
        <w:jc w:val="both"/>
      </w:pPr>
      <w:r w:rsidRPr="00101C97">
        <w:t>El CTR mide el porcentaje de clientes que hicieron clic en algún enlace dentro del correo electrónico en relación con el total de correos abiertos. Este indicador proporciona una visión clara sobre el nivel de interés generado por el contenido del correo y si el llamado a la acción (CTA) fue efectivo.</w:t>
      </w:r>
    </w:p>
    <w:p w14:paraId="1EE59172" w14:textId="77777777" w:rsidR="00101C97" w:rsidRPr="00101C97" w:rsidRDefault="00101C97" w:rsidP="00101C97">
      <w:pPr>
        <w:spacing w:after="240"/>
        <w:jc w:val="both"/>
      </w:pPr>
      <m:oMathPara>
        <m:oMath>
          <m:r>
            <w:rPr>
              <w:rFonts w:ascii="Cambria Math" w:hAnsi="Cambria Math"/>
            </w:rPr>
            <m:t>Tasa de Clics </m:t>
          </m:r>
          <m:d>
            <m:dPr>
              <m:ctrlPr>
                <w:rPr>
                  <w:rFonts w:ascii="Cambria Math" w:hAnsi="Cambria Math"/>
                  <w:i/>
                </w:rPr>
              </m:ctrlPr>
            </m:dPr>
            <m:e>
              <m:r>
                <w:rPr>
                  <w:rFonts w:ascii="Cambria Math" w:hAnsi="Cambria Math"/>
                </w:rPr>
                <m:t>CTR, %</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Número de Clics</m:t>
                  </m:r>
                </m:num>
                <m:den>
                  <m:r>
                    <w:rPr>
                      <w:rFonts w:ascii="Cambria Math" w:hAnsi="Cambria Math"/>
                    </w:rPr>
                    <m:t>Total Correos Abiertos</m:t>
                  </m:r>
                </m:den>
              </m:f>
            </m:e>
          </m:d>
          <m:r>
            <w:rPr>
              <w:rFonts w:ascii="Cambria Math" w:hAnsi="Cambria Math"/>
            </w:rPr>
            <m:t>x 100</m:t>
          </m:r>
        </m:oMath>
      </m:oMathPara>
    </w:p>
    <w:p w14:paraId="68098EFD" w14:textId="77777777" w:rsidR="00101C97" w:rsidRPr="00101C97" w:rsidRDefault="00101C97" w:rsidP="00101C97">
      <w:pPr>
        <w:jc w:val="both"/>
      </w:pPr>
      <w:r w:rsidRPr="00101C97">
        <w:t>El CTR es especialmente relevante cuando se trata de la venta de productos financieros, ya que el objetivo es motivar a los clientes a actuar, ya sea visitando la página de la tarjeta de crédito o iniciando el proceso de solicitud.</w:t>
      </w:r>
    </w:p>
    <w:p w14:paraId="51BF722D" w14:textId="77777777" w:rsidR="00101C97" w:rsidRPr="00101C97" w:rsidRDefault="00101C97" w:rsidP="00101C97">
      <w:pPr>
        <w:jc w:val="both"/>
      </w:pPr>
    </w:p>
    <w:p w14:paraId="388C0243" w14:textId="77777777" w:rsidR="00101C97" w:rsidRPr="00101C97" w:rsidRDefault="00101C97" w:rsidP="00101C97">
      <w:pPr>
        <w:jc w:val="both"/>
      </w:pPr>
    </w:p>
    <w:p w14:paraId="6E3F9CFA"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lastRenderedPageBreak/>
        <w:t>5.1.3. Tasa de Conversión (</w:t>
      </w:r>
      <w:proofErr w:type="spellStart"/>
      <w:r w:rsidRPr="00101C97">
        <w:rPr>
          <w:rFonts w:ascii="Times New Roman" w:hAnsi="Times New Roman"/>
          <w:b/>
          <w:bCs/>
          <w:i/>
          <w:sz w:val="24"/>
        </w:rPr>
        <w:t>Conversion</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Rate</w:t>
      </w:r>
      <w:proofErr w:type="spellEnd"/>
      <w:r w:rsidRPr="00101C97">
        <w:rPr>
          <w:rFonts w:ascii="Times New Roman" w:hAnsi="Times New Roman"/>
          <w:b/>
          <w:bCs/>
          <w:i/>
          <w:sz w:val="24"/>
        </w:rPr>
        <w:t>)</w:t>
      </w:r>
    </w:p>
    <w:p w14:paraId="19761E74" w14:textId="77777777" w:rsidR="00101C97" w:rsidRPr="00101C97" w:rsidRDefault="00101C97" w:rsidP="00101C97">
      <w:pPr>
        <w:jc w:val="both"/>
      </w:pPr>
      <w:r w:rsidRPr="00101C97">
        <w:t>La tasa de conversión mide el porcentaje de clientes que completaron la acción deseada, en este caso, solicitar la tarjeta de crédito, en relación con el total de correos abiertos. Este KPI es uno de los más críticos, ya que indica el éxito real de la campaña en términos de generación de ventas.</w:t>
      </w:r>
    </w:p>
    <w:p w14:paraId="637B16E3" w14:textId="77777777" w:rsidR="00101C97" w:rsidRPr="00101C97" w:rsidRDefault="00101C97" w:rsidP="00101C97">
      <w:pPr>
        <w:spacing w:after="240"/>
        <w:jc w:val="both"/>
      </w:pPr>
      <m:oMathPara>
        <m:oMath>
          <m:r>
            <w:rPr>
              <w:rFonts w:ascii="Cambria Math" w:hAnsi="Cambria Math"/>
            </w:rPr>
            <m:t>Tasa de Conversión=</m:t>
          </m:r>
          <m:d>
            <m:dPr>
              <m:ctrlPr>
                <w:rPr>
                  <w:rFonts w:ascii="Cambria Math" w:hAnsi="Cambria Math"/>
                  <w:i/>
                </w:rPr>
              </m:ctrlPr>
            </m:dPr>
            <m:e>
              <m:f>
                <m:fPr>
                  <m:ctrlPr>
                    <w:rPr>
                      <w:rFonts w:ascii="Cambria Math" w:hAnsi="Cambria Math"/>
                      <w:i/>
                    </w:rPr>
                  </m:ctrlPr>
                </m:fPr>
                <m:num>
                  <m:r>
                    <w:rPr>
                      <w:rFonts w:ascii="Cambria Math" w:hAnsi="Cambria Math"/>
                    </w:rPr>
                    <m:t>Número de Conversiones</m:t>
                  </m:r>
                </m:num>
                <m:den>
                  <m:r>
                    <w:rPr>
                      <w:rFonts w:ascii="Cambria Math" w:hAnsi="Cambria Math"/>
                    </w:rPr>
                    <m:t>Total Correos Abiertos</m:t>
                  </m:r>
                </m:den>
              </m:f>
            </m:e>
          </m:d>
          <m:r>
            <w:rPr>
              <w:rFonts w:ascii="Cambria Math" w:hAnsi="Cambria Math"/>
            </w:rPr>
            <m:t>x 100</m:t>
          </m:r>
        </m:oMath>
      </m:oMathPara>
    </w:p>
    <w:p w14:paraId="0429FF00" w14:textId="77777777" w:rsidR="00101C97" w:rsidRPr="00101C97" w:rsidRDefault="00101C97" w:rsidP="00101C97">
      <w:pPr>
        <w:spacing w:after="240"/>
        <w:jc w:val="both"/>
      </w:pPr>
      <w:r w:rsidRPr="00101C97">
        <w:t>Es importante medir esta métrica por separado para cada clúster, ya que la efectividad de los mensajes puede variar según las características demográficas y socioeconómicas de cada grupo.</w:t>
      </w:r>
    </w:p>
    <w:p w14:paraId="5A285221"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5.1.4. Valor de Vida del Cliente (</w:t>
      </w:r>
      <w:proofErr w:type="spellStart"/>
      <w:r w:rsidRPr="00101C97">
        <w:rPr>
          <w:rFonts w:ascii="Times New Roman" w:hAnsi="Times New Roman"/>
          <w:b/>
          <w:bCs/>
          <w:i/>
          <w:sz w:val="24"/>
        </w:rPr>
        <w:t>Customer</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Lifetime</w:t>
      </w:r>
      <w:proofErr w:type="spellEnd"/>
      <w:r w:rsidRPr="00101C97">
        <w:rPr>
          <w:rFonts w:ascii="Times New Roman" w:hAnsi="Times New Roman"/>
          <w:b/>
          <w:bCs/>
          <w:i/>
          <w:sz w:val="24"/>
        </w:rPr>
        <w:t xml:space="preserve"> </w:t>
      </w:r>
      <w:proofErr w:type="spellStart"/>
      <w:r w:rsidRPr="00101C97">
        <w:rPr>
          <w:rFonts w:ascii="Times New Roman" w:hAnsi="Times New Roman"/>
          <w:b/>
          <w:bCs/>
          <w:i/>
          <w:sz w:val="24"/>
        </w:rPr>
        <w:t>Value</w:t>
      </w:r>
      <w:proofErr w:type="spellEnd"/>
      <w:r w:rsidRPr="00101C97">
        <w:rPr>
          <w:rFonts w:ascii="Times New Roman" w:hAnsi="Times New Roman"/>
          <w:b/>
          <w:bCs/>
          <w:i/>
          <w:sz w:val="24"/>
        </w:rPr>
        <w:t>, CLV)</w:t>
      </w:r>
    </w:p>
    <w:p w14:paraId="57E39F7E" w14:textId="77777777" w:rsidR="00101C97" w:rsidRPr="00101C97" w:rsidRDefault="00101C97" w:rsidP="00101C97">
      <w:pPr>
        <w:jc w:val="both"/>
      </w:pPr>
      <w:r w:rsidRPr="00101C97">
        <w:t>El CLV mide el valor económico total que un cliente aportará a la empresa a lo largo de su relación con la misma. Este KPI no solo se centra en la conversión inmediata, sino también en el impacto a largo plazo que tendrá la adquisición de nuevos clientes de tarjetas de crédito.</w:t>
      </w:r>
    </w:p>
    <w:p w14:paraId="526A8701" w14:textId="77777777" w:rsidR="00101C97" w:rsidRPr="00101C97" w:rsidRDefault="00101C97" w:rsidP="00101C97">
      <w:pPr>
        <w:spacing w:after="240"/>
        <w:jc w:val="both"/>
      </w:pPr>
      <m:oMathPara>
        <m:oMath>
          <m:r>
            <m:rPr>
              <m:sty m:val="p"/>
            </m:rPr>
            <w:rPr>
              <w:rFonts w:ascii="Cambria Math" w:hAnsi="Cambria Math"/>
            </w:rPr>
            <m:t>CLV=</m:t>
          </m:r>
          <m:d>
            <m:dPr>
              <m:ctrlPr>
                <w:rPr>
                  <w:rFonts w:ascii="Cambria Math" w:hAnsi="Cambria Math"/>
                </w:rPr>
              </m:ctrlPr>
            </m:dPr>
            <m:e>
              <m:f>
                <m:fPr>
                  <m:ctrlPr>
                    <w:rPr>
                      <w:rFonts w:ascii="Cambria Math" w:hAnsi="Cambria Math"/>
                    </w:rPr>
                  </m:ctrlPr>
                </m:fPr>
                <m:num>
                  <m:r>
                    <m:rPr>
                      <m:sty m:val="p"/>
                    </m:rPr>
                    <w:rPr>
                      <w:rFonts w:ascii="Cambria Math" w:hAnsi="Cambria Math"/>
                    </w:rPr>
                    <m:t>Ingreso Promedio por Cliente×Margen Bruto</m:t>
                  </m:r>
                </m:num>
                <m:den>
                  <m:r>
                    <m:rPr>
                      <m:sty m:val="p"/>
                    </m:rPr>
                    <w:rPr>
                      <w:rFonts w:ascii="Cambria Math" w:hAnsi="Cambria Math"/>
                    </w:rPr>
                    <m:t>Tasa de Churn</m:t>
                  </m:r>
                </m:den>
              </m:f>
            </m:e>
          </m:d>
          <m:r>
            <m:rPr>
              <m:sty m:val="p"/>
            </m:rPr>
            <w:rPr>
              <w:rFonts w:ascii="Cambria Math" w:hAnsi="Cambria Math"/>
            </w:rPr>
            <m:t xml:space="preserve"> </m:t>
          </m:r>
        </m:oMath>
      </m:oMathPara>
    </w:p>
    <w:p w14:paraId="5BCA1039" w14:textId="77777777" w:rsidR="00101C97" w:rsidRPr="00101C97" w:rsidRDefault="00101C97" w:rsidP="00101C97">
      <w:pPr>
        <w:spacing w:after="120"/>
        <w:jc w:val="both"/>
      </w:pPr>
      <w:r w:rsidRPr="00101C97">
        <w:t>El CLV ayuda a determinar si el costo de adquirir un cliente nuevo es justificable con respecto al valor total que ese cliente aportará. Es un KPI clave en una campaña de productos financieros, ya que se debe analizar el impacto a largo plazo más allá de la compra inicial.</w:t>
      </w:r>
    </w:p>
    <w:p w14:paraId="71DD32E5" w14:textId="77777777" w:rsidR="00101C97" w:rsidRPr="00101C97" w:rsidRDefault="00101C97" w:rsidP="00101C97">
      <w:pPr>
        <w:spacing w:after="240"/>
        <w:jc w:val="both"/>
      </w:pPr>
      <w:r w:rsidRPr="00101C97">
        <w:rPr>
          <w:i/>
          <w:iCs/>
          <w:sz w:val="20"/>
          <w:szCs w:val="20"/>
        </w:rPr>
        <w:t>* La</w:t>
      </w:r>
      <w:r w:rsidRPr="00101C97">
        <w:rPr>
          <w:i/>
          <w:iCs/>
          <w:sz w:val="18"/>
          <w:szCs w:val="18"/>
        </w:rPr>
        <w:t xml:space="preserve"> </w:t>
      </w:r>
      <w:r w:rsidRPr="00101C97">
        <w:rPr>
          <w:i/>
          <w:iCs/>
          <w:sz w:val="20"/>
          <w:szCs w:val="20"/>
        </w:rPr>
        <w:t xml:space="preserve">tasa de </w:t>
      </w:r>
      <w:proofErr w:type="spellStart"/>
      <w:r w:rsidRPr="00101C97">
        <w:rPr>
          <w:i/>
          <w:iCs/>
          <w:sz w:val="20"/>
          <w:szCs w:val="20"/>
        </w:rPr>
        <w:t>Churn</w:t>
      </w:r>
      <w:proofErr w:type="spellEnd"/>
      <w:r w:rsidRPr="00101C97">
        <w:rPr>
          <w:i/>
          <w:iCs/>
          <w:sz w:val="20"/>
          <w:szCs w:val="20"/>
        </w:rPr>
        <w:t>, también llamado tasa de cancelación, mide la rapidez con la que una empresa pierde clientes dentro de un plazo determinado. En el contexto de las aplicaciones móviles, representa el porcentaje de usuarios que han dejado de usar tu aplicación, ya sea que la desinstalen o cancelen su suscripción.</w:t>
      </w:r>
    </w:p>
    <w:p w14:paraId="4DF67360"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5.1.5. Retorno sobre la Inversión (ROI)</w:t>
      </w:r>
    </w:p>
    <w:p w14:paraId="02B51135" w14:textId="77777777" w:rsidR="00101C97" w:rsidRPr="00101C97" w:rsidRDefault="00101C97" w:rsidP="00101C97">
      <w:pPr>
        <w:jc w:val="both"/>
      </w:pPr>
      <w:r w:rsidRPr="00101C97">
        <w:t xml:space="preserve">El ROI mide la rentabilidad de la campaña en términos del retorno generado por cada unidad monetaria invertida en la misma. En el caso de </w:t>
      </w:r>
      <w:proofErr w:type="spellStart"/>
      <w:r w:rsidRPr="00101C97">
        <w:t>EasyMoney</w:t>
      </w:r>
      <w:proofErr w:type="spellEnd"/>
      <w:r w:rsidRPr="00101C97">
        <w:t>, es esencial conocer si la inversión en la campaña está generando un retorno positivo.</w:t>
      </w:r>
    </w:p>
    <w:p w14:paraId="7761BDDF" w14:textId="77777777" w:rsidR="00101C97" w:rsidRPr="00101C97" w:rsidRDefault="00101C97" w:rsidP="00101C97">
      <w:pPr>
        <w:spacing w:after="240"/>
        <w:jc w:val="both"/>
        <w:rPr>
          <w:b/>
          <w:bCs/>
        </w:rPr>
      </w:pPr>
      <m:oMathPara>
        <m:oMath>
          <m:r>
            <m:rPr>
              <m:sty m:val="p"/>
            </m:rPr>
            <w:rPr>
              <w:rFonts w:ascii="Cambria Math" w:hAnsi="Cambria Math"/>
            </w:rPr>
            <m:t>ROI </m:t>
          </m:r>
          <m:d>
            <m:dPr>
              <m:ctrlPr>
                <w:rPr>
                  <w:rFonts w:ascii="Cambria Math" w:hAnsi="Cambria Math"/>
                  <w:b/>
                  <w:bCs/>
                </w:rPr>
              </m:ctrlPr>
            </m:dPr>
            <m:e>
              <m:r>
                <m:rPr>
                  <m:sty m:val="p"/>
                </m:rPr>
                <w:rPr>
                  <w:rFonts w:ascii="Cambria Math" w:hAnsi="Cambria Math"/>
                </w:rPr>
                <m:t>%</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Ganancias de la Campaña-Coste de la Campaña​</m:t>
                  </m:r>
                </m:num>
                <m:den>
                  <m:r>
                    <m:rPr>
                      <m:sty m:val="p"/>
                    </m:rPr>
                    <w:rPr>
                      <w:rFonts w:ascii="Cambria Math" w:hAnsi="Cambria Math"/>
                    </w:rPr>
                    <m:t>Coste de la Campaña</m:t>
                  </m:r>
                </m:den>
              </m:f>
            </m:e>
          </m:d>
          <m:r>
            <m:rPr>
              <m:sty m:val="p"/>
            </m:rPr>
            <w:rPr>
              <w:rFonts w:ascii="Cambria Math" w:hAnsi="Cambria Math"/>
            </w:rPr>
            <m:t>×100</m:t>
          </m:r>
        </m:oMath>
      </m:oMathPara>
    </w:p>
    <w:p w14:paraId="7BBE06E0" w14:textId="77777777" w:rsidR="00101C97" w:rsidRPr="00101C97" w:rsidRDefault="00101C97" w:rsidP="00101C97">
      <w:pPr>
        <w:jc w:val="both"/>
      </w:pPr>
      <w:r w:rsidRPr="00101C97">
        <w:t>El ROI es un indicador clave para evaluar el éxito global de la campaña, especialmente cuando se utiliza para la venta de productos financieros, donde el costo de adquisición de clientes puede ser alto.</w:t>
      </w:r>
    </w:p>
    <w:p w14:paraId="441AC1AD"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5.1.6. Retención de Clientes</w:t>
      </w:r>
    </w:p>
    <w:p w14:paraId="5184DEE4" w14:textId="77777777" w:rsidR="00101C97" w:rsidRPr="00101C97" w:rsidRDefault="00101C97" w:rsidP="00101C97">
      <w:pPr>
        <w:jc w:val="both"/>
      </w:pPr>
      <w:r w:rsidRPr="00101C97">
        <w:t xml:space="preserve">La retención de clientes mide el porcentaje de clientes que, después de haber solicitado la tarjeta de crédito, siguen activos y utilizando los productos de </w:t>
      </w:r>
      <w:proofErr w:type="spellStart"/>
      <w:r w:rsidRPr="00101C97">
        <w:t>EasyMoney</w:t>
      </w:r>
      <w:proofErr w:type="spellEnd"/>
      <w:r w:rsidRPr="00101C97">
        <w:t xml:space="preserve"> a lo largo del tiempo. La retención es un KPI importante, ya que refleja la lealtad y el valor a largo plazo del cliente.</w:t>
      </w:r>
    </w:p>
    <w:p w14:paraId="7167B0E2" w14:textId="77777777" w:rsidR="00101C97" w:rsidRPr="00101C97" w:rsidRDefault="00101C97" w:rsidP="00101C97">
      <w:pPr>
        <w:spacing w:after="240"/>
        <w:jc w:val="both"/>
      </w:pPr>
      <m:oMathPara>
        <m:oMath>
          <m:r>
            <w:rPr>
              <w:rFonts w:ascii="Cambria Math" w:hAnsi="Cambria Math"/>
            </w:rPr>
            <m:t>Tasa de Retención </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Clientes retenidos al Final del Periodo</m:t>
                  </m:r>
                </m:num>
                <m:den>
                  <m:r>
                    <w:rPr>
                      <w:rFonts w:ascii="Cambria Math" w:hAnsi="Cambria Math"/>
                    </w:rPr>
                    <m:t>Clientes al Inicio del Periodo</m:t>
                  </m:r>
                </m:den>
              </m:f>
            </m:e>
          </m:d>
          <m:r>
            <w:rPr>
              <w:rFonts w:ascii="Cambria Math" w:hAnsi="Cambria Math"/>
            </w:rPr>
            <m:t>x 100</m:t>
          </m:r>
        </m:oMath>
      </m:oMathPara>
    </w:p>
    <w:p w14:paraId="31F9C90F" w14:textId="77777777" w:rsidR="00101C97" w:rsidRPr="00101C97" w:rsidRDefault="00101C97" w:rsidP="00101C97">
      <w:pPr>
        <w:spacing w:after="240"/>
        <w:jc w:val="both"/>
      </w:pPr>
      <w:r w:rsidRPr="00101C97">
        <w:lastRenderedPageBreak/>
        <w:t>Este indicador es especialmente relevante para productos financieros como las tarjetas de crédito, donde el éxito no solo se mide por la adquisición, sino también por la utilización continua.</w:t>
      </w:r>
    </w:p>
    <w:p w14:paraId="56A32122"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5.1.7. Tasa de Adopción del Producto</w:t>
      </w:r>
    </w:p>
    <w:p w14:paraId="4B3B09A4" w14:textId="77777777" w:rsidR="00101C97" w:rsidRPr="00101C97" w:rsidRDefault="00101C97" w:rsidP="00101C97">
      <w:pPr>
        <w:jc w:val="both"/>
      </w:pPr>
      <w:r w:rsidRPr="00101C97">
        <w:t>Este KPI mide la tasa a la cual los clientes que han recibido la tarjeta de crédito comienzan a utilizarla para realizar compras o acceder a los beneficios. Es crucial para medir no solo la conversión inicial, sino también el uso activo del producto.</w:t>
      </w:r>
    </w:p>
    <w:p w14:paraId="32EDAED2" w14:textId="77777777" w:rsidR="00101C97" w:rsidRPr="00101C97" w:rsidRDefault="00101C97" w:rsidP="00101C97">
      <w:pPr>
        <w:jc w:val="both"/>
      </w:pPr>
      <m:oMathPara>
        <m:oMath>
          <m:r>
            <w:rPr>
              <w:rFonts w:ascii="Cambria Math" w:hAnsi="Cambria Math"/>
            </w:rPr>
            <m:t xml:space="preserve">Tasa de Adopción del Producto </m:t>
          </m:r>
          <m:d>
            <m:dPr>
              <m:ctrlPr>
                <w:rPr>
                  <w:rFonts w:ascii="Cambria Math" w:hAnsi="Cambria Math"/>
                  <w:i/>
                </w:rPr>
              </m:ctrlPr>
            </m:dPr>
            <m:e>
              <m:r>
                <w:rPr>
                  <w:rFonts w:ascii="Cambria Math" w:hAnsi="Cambria Math"/>
                </w:rPr>
                <m: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Número de Clientes Activos</m:t>
                  </m:r>
                </m:num>
                <m:den>
                  <m:r>
                    <w:rPr>
                      <w:rFonts w:ascii="Cambria Math" w:hAnsi="Cambria Math"/>
                    </w:rPr>
                    <m:t>Total de Clientes Convertidos</m:t>
                  </m:r>
                </m:den>
              </m:f>
            </m:e>
          </m:d>
          <m:r>
            <w:rPr>
              <w:rFonts w:ascii="Cambria Math" w:hAnsi="Cambria Math"/>
            </w:rPr>
            <m:t>x 100</m:t>
          </m:r>
        </m:oMath>
      </m:oMathPara>
    </w:p>
    <w:p w14:paraId="63588AC0" w14:textId="77777777" w:rsidR="00101C97" w:rsidRPr="00101C97" w:rsidRDefault="00101C97" w:rsidP="00101C97">
      <w:pPr>
        <w:jc w:val="both"/>
      </w:pPr>
      <w:r w:rsidRPr="00101C97">
        <w:t>Este KPI es vital para asegurar que la campaña no solo genere solicitudes de tarjetas, sino que también promueva su uso continuo.</w:t>
      </w:r>
    </w:p>
    <w:p w14:paraId="56CFC722" w14:textId="77777777" w:rsidR="00101C97" w:rsidRPr="00101C97" w:rsidRDefault="00101C97" w:rsidP="00101C97">
      <w:pPr>
        <w:jc w:val="both"/>
      </w:pPr>
    </w:p>
    <w:p w14:paraId="7C1745F4" w14:textId="77777777" w:rsidR="00101C97" w:rsidRPr="00101C97" w:rsidRDefault="00101C97" w:rsidP="00101C97">
      <w:pPr>
        <w:keepNext/>
        <w:keepLines/>
        <w:spacing w:before="240" w:after="240"/>
        <w:jc w:val="both"/>
        <w:outlineLvl w:val="1"/>
        <w:rPr>
          <w:rFonts w:ascii="Times New Roman" w:eastAsiaTheme="majorEastAsia" w:hAnsi="Times New Roman" w:cstheme="majorBidi"/>
          <w:b/>
          <w:i/>
          <w:sz w:val="28"/>
          <w:szCs w:val="36"/>
        </w:rPr>
      </w:pPr>
      <w:r w:rsidRPr="00101C97">
        <w:rPr>
          <w:rFonts w:ascii="Times New Roman" w:eastAsiaTheme="majorEastAsia" w:hAnsi="Times New Roman" w:cstheme="majorBidi"/>
          <w:b/>
          <w:i/>
          <w:sz w:val="28"/>
          <w:szCs w:val="36"/>
        </w:rPr>
        <w:t>5.2 Estrategia de Medición Ampliada</w:t>
      </w:r>
    </w:p>
    <w:p w14:paraId="23E3A358" w14:textId="77777777" w:rsidR="00101C97" w:rsidRPr="00101C97" w:rsidRDefault="00101C97" w:rsidP="00101C97">
      <w:pPr>
        <w:contextualSpacing/>
        <w:jc w:val="both"/>
      </w:pPr>
      <w:r w:rsidRPr="00101C97">
        <w:t>La estrategia de medición automatizada debe permitir un seguimiento detallado de las interacciones con los correos electrónicos y sus efectos en los comportamientos de los clientes. La implementación de herramientas adecuadas para el análisis en tiempo real es fundamental para hacer ajustes oportunos y asegurar el máximo rendimiento de la campaña.</w:t>
      </w:r>
    </w:p>
    <w:p w14:paraId="6EFE2AA0"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 xml:space="preserve">5.2.1 </w:t>
      </w:r>
      <w:proofErr w:type="spellStart"/>
      <w:r w:rsidRPr="00101C97">
        <w:rPr>
          <w:rFonts w:ascii="Times New Roman" w:hAnsi="Times New Roman"/>
          <w:b/>
          <w:bCs/>
          <w:i/>
          <w:sz w:val="24"/>
        </w:rPr>
        <w:t>Pre-lanzamiento</w:t>
      </w:r>
      <w:proofErr w:type="spellEnd"/>
    </w:p>
    <w:p w14:paraId="27B63D27" w14:textId="77777777" w:rsidR="00101C97" w:rsidRPr="00101C97" w:rsidRDefault="00101C97" w:rsidP="00101C97">
      <w:pPr>
        <w:spacing w:after="120"/>
        <w:contextualSpacing/>
        <w:jc w:val="both"/>
        <w:rPr>
          <w:b/>
          <w:bCs/>
        </w:rPr>
      </w:pPr>
      <w:r w:rsidRPr="00101C97">
        <w:rPr>
          <w:b/>
          <w:bCs/>
        </w:rPr>
        <w:t>Configuración de herramientas de análisis y segmentación:</w:t>
      </w:r>
    </w:p>
    <w:p w14:paraId="1554D2EB" w14:textId="77777777" w:rsidR="00101C97" w:rsidRPr="00101C97" w:rsidRDefault="00101C97" w:rsidP="00101C97">
      <w:pPr>
        <w:jc w:val="both"/>
      </w:pPr>
      <w:r w:rsidRPr="00101C97">
        <w:t>Integración CRM y Email Marketing: Es esencial que las plataformas de email marketing se sincronicen con un sistema de CRM (</w:t>
      </w:r>
      <w:proofErr w:type="spellStart"/>
      <w:r w:rsidRPr="00101C97">
        <w:t>Customer</w:t>
      </w:r>
      <w:proofErr w:type="spellEnd"/>
      <w:r w:rsidRPr="00101C97">
        <w:t xml:space="preserve"> </w:t>
      </w:r>
      <w:proofErr w:type="spellStart"/>
      <w:r w:rsidRPr="00101C97">
        <w:t>Relationship</w:t>
      </w:r>
      <w:proofErr w:type="spellEnd"/>
      <w:r w:rsidRPr="00101C97">
        <w:t xml:space="preserve"> Management) para permitir un seguimiento del comportamiento del cliente, como aperturas, clics y conversiones, en un solo sistema. Este paso garantiza que se pueda trazar un perfil detallado de cada clúster.</w:t>
      </w:r>
    </w:p>
    <w:p w14:paraId="722C3B5D" w14:textId="77777777" w:rsidR="00101C97" w:rsidRPr="00101C97" w:rsidRDefault="00101C97" w:rsidP="00101C97">
      <w:pPr>
        <w:jc w:val="both"/>
      </w:pPr>
      <w:r w:rsidRPr="00101C97">
        <w:t>Definición de umbrales de éxito inicial: Se deberán establecer valores umbral para cada KPI antes de iniciar la campaña. Por ejemplo, una tasa de apertura mínima esperada para ciertos clústeres o un CTR promedio que defina éxito o necesidad de ajuste.</w:t>
      </w:r>
    </w:p>
    <w:p w14:paraId="25EE4F41" w14:textId="77777777" w:rsidR="00101C97" w:rsidRPr="00101C97" w:rsidRDefault="00101C97" w:rsidP="00101C97">
      <w:pPr>
        <w:jc w:val="both"/>
      </w:pPr>
      <w:r w:rsidRPr="00101C97">
        <w:t>Segmentación dinámica: Basada en los clústeres predefinidos, el CRM debe estar configurado para ajustar automáticamente la segmentación si se detecta un cambio en las interacciones con el email, permitiendo la entrega de contenidos más personalizados en tiempo real.</w:t>
      </w:r>
    </w:p>
    <w:p w14:paraId="42633CD1"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5.2.2 Durante la campaña</w:t>
      </w:r>
    </w:p>
    <w:p w14:paraId="7420ED59" w14:textId="77777777" w:rsidR="00101C97" w:rsidRPr="00101C97" w:rsidRDefault="00101C97" w:rsidP="00101C97">
      <w:pPr>
        <w:contextualSpacing/>
        <w:jc w:val="both"/>
      </w:pPr>
      <w:r w:rsidRPr="00101C97">
        <w:rPr>
          <w:b/>
          <w:bCs/>
        </w:rPr>
        <w:t xml:space="preserve">Monitoreo diario de </w:t>
      </w:r>
      <w:proofErr w:type="spellStart"/>
      <w:r w:rsidRPr="00101C97">
        <w:rPr>
          <w:b/>
          <w:bCs/>
        </w:rPr>
        <w:t>KPIs</w:t>
      </w:r>
      <w:proofErr w:type="spellEnd"/>
      <w:r w:rsidRPr="00101C97">
        <w:rPr>
          <w:b/>
          <w:bCs/>
        </w:rPr>
        <w:t xml:space="preserve"> clave por clúster:</w:t>
      </w:r>
    </w:p>
    <w:p w14:paraId="2E3E5DDA" w14:textId="77777777" w:rsidR="00101C97" w:rsidRPr="00101C97" w:rsidRDefault="00101C97" w:rsidP="00101C97">
      <w:pPr>
        <w:jc w:val="both"/>
      </w:pPr>
      <w:r w:rsidRPr="00101C97">
        <w:t xml:space="preserve">Visualización de datos en tiempo real: Es esencial utilizar paneles de control que permitan la visualización en tiempo real de </w:t>
      </w:r>
      <w:proofErr w:type="spellStart"/>
      <w:r w:rsidRPr="00101C97">
        <w:t>KPIs</w:t>
      </w:r>
      <w:proofErr w:type="spellEnd"/>
      <w:r w:rsidRPr="00101C97">
        <w:t xml:space="preserve"> como tasa de apertura, CTR, conversión y probabilidad de compra para cada clúster. Esto permitirá identificar tendencias emergentes.</w:t>
      </w:r>
    </w:p>
    <w:p w14:paraId="29A34B0A" w14:textId="77777777" w:rsidR="00101C97" w:rsidRPr="00101C97" w:rsidRDefault="00101C97" w:rsidP="00101C97">
      <w:pPr>
        <w:jc w:val="both"/>
      </w:pPr>
    </w:p>
    <w:p w14:paraId="7882861C" w14:textId="711BAFC9" w:rsidR="00101C97" w:rsidRDefault="00101C97" w:rsidP="00101C97">
      <w:pPr>
        <w:jc w:val="both"/>
      </w:pPr>
    </w:p>
    <w:p w14:paraId="4E339AD8" w14:textId="77777777" w:rsidR="00D05D21" w:rsidRPr="00101C97" w:rsidRDefault="00D05D21" w:rsidP="00101C97">
      <w:pPr>
        <w:jc w:val="both"/>
      </w:pPr>
    </w:p>
    <w:p w14:paraId="425FEB50" w14:textId="77777777" w:rsidR="00101C97" w:rsidRPr="00101C97" w:rsidRDefault="00101C97" w:rsidP="00101C97">
      <w:pPr>
        <w:jc w:val="both"/>
      </w:pPr>
      <w:r w:rsidRPr="00101C97">
        <w:rPr>
          <w:b/>
          <w:bCs/>
        </w:rPr>
        <w:lastRenderedPageBreak/>
        <w:t>Ajustes en tiempo real:</w:t>
      </w:r>
    </w:p>
    <w:p w14:paraId="74D341BD" w14:textId="77777777" w:rsidR="00101C97" w:rsidRPr="00101C97" w:rsidRDefault="00101C97" w:rsidP="00101C97">
      <w:pPr>
        <w:jc w:val="both"/>
      </w:pPr>
      <w:r w:rsidRPr="00101C97">
        <w:t xml:space="preserve">A/B </w:t>
      </w:r>
      <w:proofErr w:type="spellStart"/>
      <w:r w:rsidRPr="00101C97">
        <w:t>Testing</w:t>
      </w:r>
      <w:proofErr w:type="spellEnd"/>
      <w:r w:rsidRPr="00101C97">
        <w:t xml:space="preserve"> continuo: Las pruebas A/B deben ejecutarse durante toda la campaña, modificando el asunto del correo, las imágenes o el contenido del cuerpo según la interacción de cada clúster. El sistema debe poder adaptar el contenido en base a los resultados de rendimiento observados.</w:t>
      </w:r>
    </w:p>
    <w:p w14:paraId="678DDC27" w14:textId="77777777" w:rsidR="00101C97" w:rsidRPr="00101C97" w:rsidRDefault="00101C97" w:rsidP="00101C97">
      <w:pPr>
        <w:jc w:val="both"/>
      </w:pPr>
      <w:r w:rsidRPr="00101C97">
        <w:t>Personalización y segmentación: Si un clúster específico muestra una tasa de apertura baja o un CTR reducido, se puede ajustar en tiempo real el mensaje o las ofertas mostradas para mejorar el rendimiento.</w:t>
      </w:r>
    </w:p>
    <w:p w14:paraId="4843C4F8" w14:textId="77777777" w:rsidR="00101C97" w:rsidRPr="00101C97" w:rsidRDefault="00101C97" w:rsidP="00101C97">
      <w:pPr>
        <w:jc w:val="both"/>
      </w:pPr>
      <w:r w:rsidRPr="00101C97">
        <w:rPr>
          <w:b/>
          <w:bCs/>
        </w:rPr>
        <w:t>Alertas automáticas:</w:t>
      </w:r>
    </w:p>
    <w:p w14:paraId="6AE84126" w14:textId="77777777" w:rsidR="00101C97" w:rsidRPr="00101C97" w:rsidRDefault="00101C97" w:rsidP="00101C97">
      <w:pPr>
        <w:jc w:val="both"/>
      </w:pPr>
      <w:r w:rsidRPr="00101C97">
        <w:t xml:space="preserve">Configuración de alertas automáticas cuando ciertos </w:t>
      </w:r>
      <w:proofErr w:type="spellStart"/>
      <w:r w:rsidRPr="00101C97">
        <w:t>KPIs</w:t>
      </w:r>
      <w:proofErr w:type="spellEnd"/>
      <w:r w:rsidRPr="00101C97">
        <w:t xml:space="preserve"> caen por debajo de los valores predeterminados o si alguno de los clústeres muestra un comportamiento anómalo, como una caída drástica en la tasa de conversión o un aumento inesperado de cancelaciones de suscripción.</w:t>
      </w:r>
    </w:p>
    <w:p w14:paraId="6B182D96"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 xml:space="preserve">5.2.3 </w:t>
      </w:r>
      <w:proofErr w:type="spellStart"/>
      <w:r w:rsidRPr="00101C97">
        <w:rPr>
          <w:rFonts w:ascii="Times New Roman" w:hAnsi="Times New Roman"/>
          <w:b/>
          <w:bCs/>
          <w:i/>
          <w:sz w:val="24"/>
        </w:rPr>
        <w:t>Post-campaña</w:t>
      </w:r>
      <w:proofErr w:type="spellEnd"/>
    </w:p>
    <w:p w14:paraId="1999CB28" w14:textId="77777777" w:rsidR="00101C97" w:rsidRPr="00101C97" w:rsidRDefault="00101C97" w:rsidP="00101C97">
      <w:pPr>
        <w:contextualSpacing/>
        <w:jc w:val="both"/>
      </w:pPr>
      <w:r w:rsidRPr="00101C97">
        <w:rPr>
          <w:b/>
          <w:bCs/>
        </w:rPr>
        <w:t>Evaluación exhaustiva de datos:</w:t>
      </w:r>
    </w:p>
    <w:p w14:paraId="3C137428" w14:textId="77777777" w:rsidR="00101C97" w:rsidRPr="00101C97" w:rsidRDefault="00101C97" w:rsidP="00101C97">
      <w:pPr>
        <w:jc w:val="both"/>
      </w:pPr>
      <w:r w:rsidRPr="00101C97">
        <w:t xml:space="preserve">Análisis por clúster: Se debe realizar un análisis detallado de los resultados por clúster, evaluando no solo el rendimiento en términos de </w:t>
      </w:r>
      <w:proofErr w:type="spellStart"/>
      <w:r w:rsidRPr="00101C97">
        <w:t>KPIs</w:t>
      </w:r>
      <w:proofErr w:type="spellEnd"/>
      <w:r w:rsidRPr="00101C97">
        <w:t xml:space="preserve"> tradicionales como CTR y tasa de conversión, sino también métricas más profundas como valor del ciclo de vida del cliente (CLV) y retención.</w:t>
      </w:r>
    </w:p>
    <w:p w14:paraId="515BE5F7" w14:textId="77777777" w:rsidR="00101C97" w:rsidRPr="00101C97" w:rsidRDefault="00101C97" w:rsidP="00101C97">
      <w:pPr>
        <w:jc w:val="both"/>
      </w:pPr>
      <w:r w:rsidRPr="00101C97">
        <w:t>Segmentación de ingresos y CLV: Es importante medir el retorno sobre la inversión (ROI) para cada clúster, calculando cuánto ha generado cada uno en términos de ingresos directos e indirectos. Además, se deben analizar las diferencias en el CLV por clúster para detectar cuáles podrían ser los grupos más rentables a largo plazo.</w:t>
      </w:r>
    </w:p>
    <w:p w14:paraId="4D9220DA" w14:textId="77777777" w:rsidR="00101C97" w:rsidRPr="00101C97" w:rsidRDefault="00101C97" w:rsidP="00101C97">
      <w:pPr>
        <w:jc w:val="both"/>
      </w:pPr>
      <w:r w:rsidRPr="00101C97">
        <w:rPr>
          <w:b/>
          <w:bCs/>
        </w:rPr>
        <w:t>Evaluación del impacto a largo plazo:</w:t>
      </w:r>
    </w:p>
    <w:p w14:paraId="7A032927" w14:textId="77777777" w:rsidR="00101C97" w:rsidRPr="00101C97" w:rsidRDefault="00101C97" w:rsidP="00101C97">
      <w:pPr>
        <w:jc w:val="both"/>
      </w:pPr>
      <w:r w:rsidRPr="00101C97">
        <w:t>Retención a 3 y 6 meses: Para evaluar el impacto duradero de la campaña, es clave analizar la retención de clientes a los 3 y 6 meses después de la campaña. ¿Se han mantenido más activos aquellos que recibieron la oferta? ¿Cómo varía la retención entre clústeres?</w:t>
      </w:r>
    </w:p>
    <w:p w14:paraId="664EB4D4" w14:textId="77777777" w:rsidR="00101C97" w:rsidRPr="00101C97" w:rsidRDefault="00101C97" w:rsidP="00101C97">
      <w:pPr>
        <w:jc w:val="both"/>
      </w:pPr>
      <w:r w:rsidRPr="00101C97">
        <w:rPr>
          <w:b/>
          <w:bCs/>
        </w:rPr>
        <w:t>Lecciones aprendidas y optimización futura:</w:t>
      </w:r>
    </w:p>
    <w:p w14:paraId="747C0600" w14:textId="77777777" w:rsidR="00101C97" w:rsidRPr="00101C97" w:rsidRDefault="00101C97" w:rsidP="00101C97">
      <w:pPr>
        <w:jc w:val="both"/>
      </w:pPr>
      <w:r w:rsidRPr="00101C97">
        <w:t xml:space="preserve">Optimización para campañas futuras: A partir de los resultados, se identificarán las estrategias más efectivas para cada clúster. Se propondrán mejoras para la próxima campaña, ajustando las estrategias de personalización, el uso de canales adicionales (como redes sociales o notificaciones </w:t>
      </w:r>
      <w:proofErr w:type="spellStart"/>
      <w:r w:rsidRPr="00101C97">
        <w:t>push</w:t>
      </w:r>
      <w:proofErr w:type="spellEnd"/>
      <w:r w:rsidRPr="00101C97">
        <w:t>) y cualquier otra acción que mejore los resultados.</w:t>
      </w:r>
    </w:p>
    <w:p w14:paraId="54FF17CC" w14:textId="77777777" w:rsidR="00101C97" w:rsidRPr="00101C97" w:rsidRDefault="00101C97" w:rsidP="00101C97">
      <w:pPr>
        <w:suppressAutoHyphens/>
        <w:spacing w:before="240" w:after="200" w:line="240" w:lineRule="auto"/>
        <w:jc w:val="both"/>
        <w:outlineLvl w:val="2"/>
        <w:rPr>
          <w:rFonts w:ascii="Times New Roman" w:hAnsi="Times New Roman"/>
          <w:b/>
          <w:bCs/>
          <w:i/>
          <w:sz w:val="24"/>
        </w:rPr>
      </w:pPr>
      <w:r w:rsidRPr="00101C97">
        <w:rPr>
          <w:rFonts w:ascii="Times New Roman" w:hAnsi="Times New Roman"/>
          <w:b/>
          <w:bCs/>
          <w:i/>
          <w:sz w:val="24"/>
        </w:rPr>
        <w:t>5.2.4 Adicional: Métricas Avanzadas</w:t>
      </w:r>
    </w:p>
    <w:p w14:paraId="5940D93B" w14:textId="77777777" w:rsidR="00101C97" w:rsidRPr="00101C97" w:rsidRDefault="00101C97" w:rsidP="00101C97">
      <w:pPr>
        <w:contextualSpacing/>
        <w:jc w:val="both"/>
      </w:pPr>
      <w:r w:rsidRPr="00101C97">
        <w:rPr>
          <w:b/>
          <w:bCs/>
        </w:rPr>
        <w:t>Análisis predictivo:</w:t>
      </w:r>
    </w:p>
    <w:p w14:paraId="27DA8A65" w14:textId="77777777" w:rsidR="00101C97" w:rsidRPr="00101C97" w:rsidRDefault="00101C97" w:rsidP="00101C97">
      <w:pPr>
        <w:jc w:val="both"/>
      </w:pPr>
      <w:r w:rsidRPr="00101C97">
        <w:t xml:space="preserve">Utilizar técnicas de machine </w:t>
      </w:r>
      <w:proofErr w:type="spellStart"/>
      <w:r w:rsidRPr="00101C97">
        <w:t>learning</w:t>
      </w:r>
      <w:proofErr w:type="spellEnd"/>
      <w:r w:rsidRPr="00101C97">
        <w:t xml:space="preserve"> para predecir el comportamiento futuro de los clústeres basándose en los datos recopilados durante la campaña. Esto puede incluir modelos de regresión o clasificación para identificar los clientes con mayor probabilidad de conversión o abandono.</w:t>
      </w:r>
    </w:p>
    <w:p w14:paraId="05FC15FE" w14:textId="77777777" w:rsidR="00101C97" w:rsidRPr="00101C97" w:rsidRDefault="00101C97" w:rsidP="00101C97">
      <w:pPr>
        <w:jc w:val="both"/>
      </w:pPr>
    </w:p>
    <w:p w14:paraId="32E467D3" w14:textId="77777777" w:rsidR="00101C97" w:rsidRPr="00101C97" w:rsidRDefault="00101C97" w:rsidP="00101C97">
      <w:pPr>
        <w:keepNext/>
        <w:keepLines/>
        <w:spacing w:before="240" w:after="240"/>
        <w:jc w:val="both"/>
        <w:outlineLvl w:val="1"/>
        <w:rPr>
          <w:rFonts w:ascii="Times New Roman" w:eastAsiaTheme="majorEastAsia" w:hAnsi="Times New Roman" w:cstheme="majorBidi"/>
          <w:b/>
          <w:i/>
          <w:sz w:val="28"/>
          <w:szCs w:val="36"/>
        </w:rPr>
      </w:pPr>
      <w:r w:rsidRPr="00101C97">
        <w:rPr>
          <w:rFonts w:ascii="Times New Roman" w:eastAsiaTheme="majorEastAsia" w:hAnsi="Times New Roman" w:cstheme="majorBidi"/>
          <w:b/>
          <w:i/>
          <w:sz w:val="28"/>
          <w:szCs w:val="36"/>
        </w:rPr>
        <w:lastRenderedPageBreak/>
        <w:t>5.3. KPI Adaptados a los Clústeres</w:t>
      </w:r>
    </w:p>
    <w:p w14:paraId="7F6FC61E" w14:textId="77777777" w:rsidR="00101C97" w:rsidRPr="00101C97" w:rsidRDefault="00101C97" w:rsidP="00101C97">
      <w:pPr>
        <w:jc w:val="both"/>
        <w:rPr>
          <w:sz w:val="24"/>
          <w:szCs w:val="24"/>
          <w:u w:val="single"/>
        </w:rPr>
      </w:pPr>
      <w:r w:rsidRPr="00101C97">
        <w:rPr>
          <w:sz w:val="24"/>
          <w:szCs w:val="24"/>
          <w:u w:val="single"/>
        </w:rPr>
        <w:t xml:space="preserve">Clúster 0: "Urban </w:t>
      </w:r>
      <w:proofErr w:type="spellStart"/>
      <w:r w:rsidRPr="00101C97">
        <w:rPr>
          <w:sz w:val="24"/>
          <w:szCs w:val="24"/>
          <w:u w:val="single"/>
        </w:rPr>
        <w:t>Explorers</w:t>
      </w:r>
      <w:proofErr w:type="spellEnd"/>
      <w:r w:rsidRPr="00101C97">
        <w:rPr>
          <w:sz w:val="24"/>
          <w:szCs w:val="24"/>
          <w:u w:val="single"/>
        </w:rPr>
        <w:t>"</w:t>
      </w:r>
    </w:p>
    <w:p w14:paraId="7E105D23" w14:textId="77777777" w:rsidR="00101C97" w:rsidRPr="00101C97" w:rsidRDefault="00101C97" w:rsidP="00101C97">
      <w:pPr>
        <w:numPr>
          <w:ilvl w:val="0"/>
          <w:numId w:val="22"/>
        </w:numPr>
        <w:contextualSpacing/>
        <w:jc w:val="both"/>
      </w:pPr>
      <w:r w:rsidRPr="00101C97">
        <w:t>Enfoque en KPI: Tasa de apertura y conversión.</w:t>
      </w:r>
    </w:p>
    <w:p w14:paraId="54D20BD0" w14:textId="77777777" w:rsidR="00101C97" w:rsidRPr="00101C97" w:rsidRDefault="00101C97" w:rsidP="00101C97">
      <w:pPr>
        <w:numPr>
          <w:ilvl w:val="0"/>
          <w:numId w:val="22"/>
        </w:numPr>
        <w:spacing w:after="240"/>
        <w:contextualSpacing/>
        <w:jc w:val="both"/>
      </w:pPr>
      <w:r w:rsidRPr="00101C97">
        <w:t>Justificación: Este clúster tiene una probabilidad de compra media, y su poder adquisitivo es bajo. El objetivo será atraerlos con beneficios inmediatos, como descuentos locales.</w:t>
      </w:r>
    </w:p>
    <w:p w14:paraId="191C0D65" w14:textId="77777777" w:rsidR="00101C97" w:rsidRPr="00101C97" w:rsidRDefault="00101C97" w:rsidP="00101C97">
      <w:pPr>
        <w:jc w:val="both"/>
        <w:rPr>
          <w:sz w:val="24"/>
          <w:szCs w:val="24"/>
          <w:u w:val="single"/>
        </w:rPr>
      </w:pPr>
      <w:r w:rsidRPr="00101C97">
        <w:rPr>
          <w:sz w:val="24"/>
          <w:szCs w:val="24"/>
          <w:u w:val="single"/>
        </w:rPr>
        <w:t>Clúster 1: "City High-</w:t>
      </w:r>
      <w:proofErr w:type="spellStart"/>
      <w:r w:rsidRPr="00101C97">
        <w:rPr>
          <w:sz w:val="24"/>
          <w:szCs w:val="24"/>
          <w:u w:val="single"/>
        </w:rPr>
        <w:t>Flyers</w:t>
      </w:r>
      <w:proofErr w:type="spellEnd"/>
      <w:r w:rsidRPr="00101C97">
        <w:rPr>
          <w:sz w:val="24"/>
          <w:szCs w:val="24"/>
          <w:u w:val="single"/>
        </w:rPr>
        <w:t>"</w:t>
      </w:r>
    </w:p>
    <w:p w14:paraId="643AA592" w14:textId="77777777" w:rsidR="00101C97" w:rsidRPr="00101C97" w:rsidRDefault="00101C97" w:rsidP="00101C97">
      <w:pPr>
        <w:numPr>
          <w:ilvl w:val="0"/>
          <w:numId w:val="23"/>
        </w:numPr>
        <w:contextualSpacing/>
        <w:jc w:val="both"/>
      </w:pPr>
      <w:r w:rsidRPr="00101C97">
        <w:t>Enfoque en KPI: Tasa de clics e ingreso promedio por cliente.</w:t>
      </w:r>
    </w:p>
    <w:p w14:paraId="38EEAFA0" w14:textId="77777777" w:rsidR="00101C97" w:rsidRPr="00101C97" w:rsidRDefault="00101C97" w:rsidP="00101C97">
      <w:pPr>
        <w:numPr>
          <w:ilvl w:val="0"/>
          <w:numId w:val="23"/>
        </w:numPr>
        <w:spacing w:after="240"/>
        <w:contextualSpacing/>
        <w:jc w:val="both"/>
      </w:pPr>
      <w:r w:rsidRPr="00101C97">
        <w:t>Justificación: Dada la alta probabilidad de compra y los ingresos elevados, el foco será maximizar los ingresos generados por este segmento.</w:t>
      </w:r>
    </w:p>
    <w:p w14:paraId="37D461F2" w14:textId="77777777" w:rsidR="00101C97" w:rsidRPr="00101C97" w:rsidRDefault="00101C97" w:rsidP="00101C97">
      <w:pPr>
        <w:jc w:val="both"/>
        <w:rPr>
          <w:sz w:val="24"/>
          <w:szCs w:val="24"/>
          <w:u w:val="single"/>
        </w:rPr>
      </w:pPr>
      <w:r w:rsidRPr="00101C97">
        <w:rPr>
          <w:sz w:val="24"/>
          <w:szCs w:val="24"/>
          <w:u w:val="single"/>
        </w:rPr>
        <w:t>Clúster 2: "</w:t>
      </w:r>
      <w:proofErr w:type="spellStart"/>
      <w:r w:rsidRPr="00101C97">
        <w:rPr>
          <w:sz w:val="24"/>
          <w:szCs w:val="24"/>
          <w:u w:val="single"/>
        </w:rPr>
        <w:t>Balanced</w:t>
      </w:r>
      <w:proofErr w:type="spellEnd"/>
      <w:r w:rsidRPr="00101C97">
        <w:rPr>
          <w:sz w:val="24"/>
          <w:szCs w:val="24"/>
          <w:u w:val="single"/>
        </w:rPr>
        <w:t xml:space="preserve"> </w:t>
      </w:r>
      <w:proofErr w:type="spellStart"/>
      <w:r w:rsidRPr="00101C97">
        <w:rPr>
          <w:sz w:val="24"/>
          <w:szCs w:val="24"/>
          <w:u w:val="single"/>
        </w:rPr>
        <w:t>Lifestyles</w:t>
      </w:r>
      <w:proofErr w:type="spellEnd"/>
      <w:r w:rsidRPr="00101C97">
        <w:rPr>
          <w:sz w:val="24"/>
          <w:szCs w:val="24"/>
          <w:u w:val="single"/>
        </w:rPr>
        <w:t>"</w:t>
      </w:r>
    </w:p>
    <w:p w14:paraId="69BE4C11" w14:textId="77777777" w:rsidR="00101C97" w:rsidRPr="00101C97" w:rsidRDefault="00101C97" w:rsidP="00101C97">
      <w:pPr>
        <w:numPr>
          <w:ilvl w:val="0"/>
          <w:numId w:val="24"/>
        </w:numPr>
        <w:contextualSpacing/>
        <w:jc w:val="both"/>
      </w:pPr>
      <w:r w:rsidRPr="00101C97">
        <w:t>Enfoque en KPI: Tasa de conversión y retención.</w:t>
      </w:r>
    </w:p>
    <w:p w14:paraId="44790922" w14:textId="77777777" w:rsidR="00101C97" w:rsidRPr="00101C97" w:rsidRDefault="00101C97" w:rsidP="00101C97">
      <w:pPr>
        <w:numPr>
          <w:ilvl w:val="0"/>
          <w:numId w:val="24"/>
        </w:numPr>
        <w:spacing w:after="240"/>
        <w:contextualSpacing/>
        <w:jc w:val="both"/>
      </w:pPr>
      <w:r w:rsidRPr="00101C97">
        <w:t>Justificación: Este clúster tiene una alta probabilidad de compra, pero el objetivo a largo plazo será la retención, enfocándose en el valor a largo plazo.</w:t>
      </w:r>
    </w:p>
    <w:p w14:paraId="726038D6" w14:textId="77777777" w:rsidR="00101C97" w:rsidRPr="00101C97" w:rsidRDefault="00101C97" w:rsidP="00101C97">
      <w:pPr>
        <w:jc w:val="both"/>
        <w:rPr>
          <w:sz w:val="24"/>
          <w:szCs w:val="24"/>
          <w:u w:val="single"/>
        </w:rPr>
      </w:pPr>
      <w:r w:rsidRPr="00101C97">
        <w:rPr>
          <w:sz w:val="24"/>
          <w:szCs w:val="24"/>
          <w:u w:val="single"/>
        </w:rPr>
        <w:t xml:space="preserve">Clúster 3: "Cultural </w:t>
      </w:r>
      <w:proofErr w:type="spellStart"/>
      <w:r w:rsidRPr="00101C97">
        <w:rPr>
          <w:sz w:val="24"/>
          <w:szCs w:val="24"/>
          <w:u w:val="single"/>
        </w:rPr>
        <w:t>Trendsetters</w:t>
      </w:r>
      <w:proofErr w:type="spellEnd"/>
      <w:r w:rsidRPr="00101C97">
        <w:rPr>
          <w:sz w:val="24"/>
          <w:szCs w:val="24"/>
          <w:u w:val="single"/>
        </w:rPr>
        <w:t>"</w:t>
      </w:r>
    </w:p>
    <w:p w14:paraId="707161A0" w14:textId="77777777" w:rsidR="00101C97" w:rsidRPr="00101C97" w:rsidRDefault="00101C97" w:rsidP="00101C97">
      <w:pPr>
        <w:numPr>
          <w:ilvl w:val="0"/>
          <w:numId w:val="25"/>
        </w:numPr>
        <w:contextualSpacing/>
        <w:jc w:val="both"/>
      </w:pPr>
      <w:r w:rsidRPr="00101C97">
        <w:t>Enfoque en KPI: Tasa de apertura y retención.</w:t>
      </w:r>
    </w:p>
    <w:p w14:paraId="48BB28F1" w14:textId="77777777" w:rsidR="00101C97" w:rsidRPr="00101C97" w:rsidRDefault="00101C97" w:rsidP="00101C97">
      <w:pPr>
        <w:numPr>
          <w:ilvl w:val="0"/>
          <w:numId w:val="25"/>
        </w:numPr>
        <w:spacing w:after="240"/>
        <w:contextualSpacing/>
        <w:jc w:val="both"/>
      </w:pPr>
      <w:r w:rsidRPr="00101C97">
        <w:t>Justificación: Los clientes de este clúster son culturalmente sofisticados, y la campaña debe enfocarse en mantener su interés con beneficios que aseguren su lealtad.</w:t>
      </w:r>
    </w:p>
    <w:p w14:paraId="4F1E7C18" w14:textId="77777777" w:rsidR="00101C97" w:rsidRPr="00101C97" w:rsidRDefault="00101C97" w:rsidP="00101C97">
      <w:pPr>
        <w:jc w:val="both"/>
        <w:rPr>
          <w:sz w:val="24"/>
          <w:szCs w:val="24"/>
          <w:u w:val="single"/>
        </w:rPr>
      </w:pPr>
      <w:r w:rsidRPr="00101C97">
        <w:rPr>
          <w:sz w:val="24"/>
          <w:szCs w:val="24"/>
          <w:u w:val="single"/>
        </w:rPr>
        <w:t xml:space="preserve">Clúster 4: "Elite </w:t>
      </w:r>
      <w:proofErr w:type="spellStart"/>
      <w:r w:rsidRPr="00101C97">
        <w:rPr>
          <w:sz w:val="24"/>
          <w:szCs w:val="24"/>
          <w:u w:val="single"/>
        </w:rPr>
        <w:t>Professionals</w:t>
      </w:r>
      <w:proofErr w:type="spellEnd"/>
      <w:r w:rsidRPr="00101C97">
        <w:rPr>
          <w:sz w:val="24"/>
          <w:szCs w:val="24"/>
          <w:u w:val="single"/>
        </w:rPr>
        <w:t>"</w:t>
      </w:r>
    </w:p>
    <w:p w14:paraId="5F8B76B0" w14:textId="77777777" w:rsidR="00101C97" w:rsidRPr="00101C97" w:rsidRDefault="00101C97" w:rsidP="00101C97">
      <w:pPr>
        <w:numPr>
          <w:ilvl w:val="0"/>
          <w:numId w:val="26"/>
        </w:numPr>
        <w:contextualSpacing/>
        <w:jc w:val="both"/>
      </w:pPr>
      <w:r w:rsidRPr="00101C97">
        <w:t>Enfoque en KPI: ROI y CLV.</w:t>
      </w:r>
    </w:p>
    <w:p w14:paraId="04553334" w14:textId="77777777" w:rsidR="00101C97" w:rsidRPr="00101C97" w:rsidRDefault="00101C97" w:rsidP="00101C97">
      <w:pPr>
        <w:numPr>
          <w:ilvl w:val="0"/>
          <w:numId w:val="26"/>
        </w:numPr>
        <w:contextualSpacing/>
        <w:jc w:val="both"/>
      </w:pPr>
      <w:r w:rsidRPr="00101C97">
        <w:t>Justificación: Debido a su perfil de altos ingresos y gran probabilidad de compra, el objetivo será maximizar el valor a largo plazo de este segmento.</w:t>
      </w:r>
    </w:p>
    <w:p w14:paraId="5792B84E" w14:textId="77777777" w:rsidR="00101C97" w:rsidRDefault="00101C97" w:rsidP="00E604FB">
      <w:pPr>
        <w:jc w:val="both"/>
      </w:pPr>
    </w:p>
    <w:sectPr w:rsidR="00101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886">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1003"/>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5"/>
    <w:multiLevelType w:val="multilevel"/>
    <w:tmpl w:val="00000005"/>
    <w:name w:val="WWNum1004"/>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2" w15:restartNumberingAfterBreak="0">
    <w:nsid w:val="0FFD2204"/>
    <w:multiLevelType w:val="multilevel"/>
    <w:tmpl w:val="48AA1F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7D1491"/>
    <w:multiLevelType w:val="multilevel"/>
    <w:tmpl w:val="84F63902"/>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7B95685"/>
    <w:multiLevelType w:val="multilevel"/>
    <w:tmpl w:val="E8D008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A6F3E32"/>
    <w:multiLevelType w:val="hybridMultilevel"/>
    <w:tmpl w:val="8864091C"/>
    <w:lvl w:ilvl="0" w:tplc="5012190E">
      <w:start w:val="1"/>
      <w:numFmt w:val="bullet"/>
      <w:lvlText w:val="-"/>
      <w:lvlJc w:val="left"/>
      <w:pPr>
        <w:ind w:left="360" w:hanging="360"/>
      </w:pPr>
      <w:rPr>
        <w:rFonts w:ascii="Calibri" w:hAnsi="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23A4102B"/>
    <w:multiLevelType w:val="multilevel"/>
    <w:tmpl w:val="FB6CF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5404D28"/>
    <w:multiLevelType w:val="multilevel"/>
    <w:tmpl w:val="9C60B94C"/>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EDD0811"/>
    <w:multiLevelType w:val="multilevel"/>
    <w:tmpl w:val="2DE03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5DA3410"/>
    <w:multiLevelType w:val="multilevel"/>
    <w:tmpl w:val="3064E268"/>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6E6583"/>
    <w:multiLevelType w:val="multilevel"/>
    <w:tmpl w:val="533C9A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9857065"/>
    <w:multiLevelType w:val="multilevel"/>
    <w:tmpl w:val="5AB2E5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9A49BF"/>
    <w:multiLevelType w:val="multilevel"/>
    <w:tmpl w:val="48A0A72E"/>
    <w:lvl w:ilvl="0">
      <w:start w:val="1"/>
      <w:numFmt w:val="bullet"/>
      <w:lvlText w:val="-"/>
      <w:lvlJc w:val="left"/>
      <w:pPr>
        <w:tabs>
          <w:tab w:val="num" w:pos="360"/>
        </w:tabs>
        <w:ind w:left="360" w:hanging="360"/>
      </w:pPr>
      <w:rPr>
        <w:rFonts w:ascii="Calibri" w:hAnsi="Calibri" w:hint="default"/>
        <w:b/>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794689"/>
    <w:multiLevelType w:val="multilevel"/>
    <w:tmpl w:val="5FE06E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B00AAE"/>
    <w:multiLevelType w:val="multilevel"/>
    <w:tmpl w:val="C79C44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A207AB9"/>
    <w:multiLevelType w:val="multilevel"/>
    <w:tmpl w:val="9C2A7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B8F6435"/>
    <w:multiLevelType w:val="multilevel"/>
    <w:tmpl w:val="2F32F4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EC46E65"/>
    <w:multiLevelType w:val="multilevel"/>
    <w:tmpl w:val="D36A05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145777B"/>
    <w:multiLevelType w:val="multilevel"/>
    <w:tmpl w:val="F7F4E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3FB1554"/>
    <w:multiLevelType w:val="multilevel"/>
    <w:tmpl w:val="B78AB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57EB0968"/>
    <w:multiLevelType w:val="multilevel"/>
    <w:tmpl w:val="2B62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35111"/>
    <w:multiLevelType w:val="multilevel"/>
    <w:tmpl w:val="8062D1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58D2CFE"/>
    <w:multiLevelType w:val="multilevel"/>
    <w:tmpl w:val="7388B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15AB7"/>
    <w:multiLevelType w:val="multilevel"/>
    <w:tmpl w:val="B13CD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1DA7CA0"/>
    <w:multiLevelType w:val="multilevel"/>
    <w:tmpl w:val="CEF2D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CD4DC8"/>
    <w:multiLevelType w:val="multilevel"/>
    <w:tmpl w:val="4DBA72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B4B436F"/>
    <w:multiLevelType w:val="multilevel"/>
    <w:tmpl w:val="9C60B94C"/>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B9C5257"/>
    <w:multiLevelType w:val="multilevel"/>
    <w:tmpl w:val="48A0A72E"/>
    <w:lvl w:ilvl="0">
      <w:start w:val="1"/>
      <w:numFmt w:val="bullet"/>
      <w:lvlText w:val="-"/>
      <w:lvlJc w:val="left"/>
      <w:pPr>
        <w:tabs>
          <w:tab w:val="num" w:pos="360"/>
        </w:tabs>
        <w:ind w:left="360" w:hanging="360"/>
      </w:pPr>
      <w:rPr>
        <w:rFonts w:ascii="Calibri" w:hAnsi="Calibri" w:hint="default"/>
        <w:sz w:val="20"/>
      </w:rPr>
    </w:lvl>
    <w:lvl w:ilvl="1">
      <w:start w:val="1"/>
      <w:numFmt w:val="bullet"/>
      <w:lvlText w:val="-"/>
      <w:lvlJc w:val="left"/>
      <w:pPr>
        <w:tabs>
          <w:tab w:val="num" w:pos="1080"/>
        </w:tabs>
        <w:ind w:left="1080" w:hanging="360"/>
      </w:pPr>
      <w:rPr>
        <w:rFonts w:ascii="Calibri" w:hAnsi="Calibri"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22"/>
  </w:num>
  <w:num w:numId="3">
    <w:abstractNumId w:val="20"/>
  </w:num>
  <w:num w:numId="4">
    <w:abstractNumId w:val="4"/>
  </w:num>
  <w:num w:numId="5">
    <w:abstractNumId w:val="24"/>
  </w:num>
  <w:num w:numId="6">
    <w:abstractNumId w:val="19"/>
  </w:num>
  <w:num w:numId="7">
    <w:abstractNumId w:val="15"/>
  </w:num>
  <w:num w:numId="8">
    <w:abstractNumId w:val="18"/>
  </w:num>
  <w:num w:numId="9">
    <w:abstractNumId w:val="13"/>
  </w:num>
  <w:num w:numId="10">
    <w:abstractNumId w:val="17"/>
  </w:num>
  <w:num w:numId="11">
    <w:abstractNumId w:val="21"/>
  </w:num>
  <w:num w:numId="12">
    <w:abstractNumId w:val="23"/>
  </w:num>
  <w:num w:numId="13">
    <w:abstractNumId w:val="12"/>
  </w:num>
  <w:num w:numId="14">
    <w:abstractNumId w:val="7"/>
  </w:num>
  <w:num w:numId="15">
    <w:abstractNumId w:val="26"/>
  </w:num>
  <w:num w:numId="16">
    <w:abstractNumId w:val="27"/>
  </w:num>
  <w:num w:numId="17">
    <w:abstractNumId w:val="9"/>
  </w:num>
  <w:num w:numId="18">
    <w:abstractNumId w:val="3"/>
  </w:num>
  <w:num w:numId="19">
    <w:abstractNumId w:val="11"/>
  </w:num>
  <w:num w:numId="20">
    <w:abstractNumId w:val="5"/>
  </w:num>
  <w:num w:numId="21">
    <w:abstractNumId w:val="14"/>
  </w:num>
  <w:num w:numId="22">
    <w:abstractNumId w:val="2"/>
  </w:num>
  <w:num w:numId="23">
    <w:abstractNumId w:val="10"/>
  </w:num>
  <w:num w:numId="24">
    <w:abstractNumId w:val="25"/>
  </w:num>
  <w:num w:numId="25">
    <w:abstractNumId w:val="16"/>
  </w:num>
  <w:num w:numId="26">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FB"/>
    <w:rsid w:val="000859D4"/>
    <w:rsid w:val="000B1222"/>
    <w:rsid w:val="000C7B9B"/>
    <w:rsid w:val="0010034B"/>
    <w:rsid w:val="00101C97"/>
    <w:rsid w:val="00184B8B"/>
    <w:rsid w:val="001A56C3"/>
    <w:rsid w:val="001B0C72"/>
    <w:rsid w:val="00227CA9"/>
    <w:rsid w:val="00262C3C"/>
    <w:rsid w:val="00321D69"/>
    <w:rsid w:val="00467EBD"/>
    <w:rsid w:val="004B644A"/>
    <w:rsid w:val="00642166"/>
    <w:rsid w:val="00686B4E"/>
    <w:rsid w:val="007E4A98"/>
    <w:rsid w:val="0089532F"/>
    <w:rsid w:val="00913119"/>
    <w:rsid w:val="009B10FD"/>
    <w:rsid w:val="00A305C9"/>
    <w:rsid w:val="00A82B68"/>
    <w:rsid w:val="00AF36CD"/>
    <w:rsid w:val="00B71147"/>
    <w:rsid w:val="00BA79E9"/>
    <w:rsid w:val="00BD3F36"/>
    <w:rsid w:val="00C37DE5"/>
    <w:rsid w:val="00CB37C3"/>
    <w:rsid w:val="00CF0DB9"/>
    <w:rsid w:val="00D05D21"/>
    <w:rsid w:val="00D06F12"/>
    <w:rsid w:val="00D30CB5"/>
    <w:rsid w:val="00D64BFA"/>
    <w:rsid w:val="00E604FB"/>
    <w:rsid w:val="00EE2637"/>
    <w:rsid w:val="00EE4028"/>
    <w:rsid w:val="00F444AC"/>
    <w:rsid w:val="00F6426E"/>
    <w:rsid w:val="00FE0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1B8B"/>
  <w15:chartTrackingRefBased/>
  <w15:docId w15:val="{B3C46141-6092-4588-A751-5D102727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1C97"/>
    <w:pPr>
      <w:keepNext/>
      <w:keepLines/>
      <w:spacing w:before="240" w:after="240"/>
      <w:jc w:val="both"/>
      <w:outlineLvl w:val="0"/>
    </w:pPr>
    <w:rPr>
      <w:rFonts w:ascii="Times New Roman" w:eastAsiaTheme="majorEastAsia" w:hAnsi="Times New Roman" w:cstheme="majorBidi"/>
      <w:sz w:val="40"/>
      <w:szCs w:val="36"/>
    </w:rPr>
  </w:style>
  <w:style w:type="paragraph" w:styleId="Ttulo2">
    <w:name w:val="heading 2"/>
    <w:basedOn w:val="Normal"/>
    <w:next w:val="Normal"/>
    <w:link w:val="Ttulo2Car"/>
    <w:uiPriority w:val="9"/>
    <w:unhideWhenUsed/>
    <w:qFormat/>
    <w:rsid w:val="00101C97"/>
    <w:pPr>
      <w:keepNext/>
      <w:keepLines/>
      <w:spacing w:before="240" w:after="240"/>
      <w:jc w:val="both"/>
      <w:outlineLvl w:val="1"/>
    </w:pPr>
    <w:rPr>
      <w:rFonts w:ascii="Times New Roman" w:eastAsiaTheme="majorEastAsia" w:hAnsi="Times New Roman" w:cstheme="majorBidi"/>
      <w:b/>
      <w:i/>
      <w:sz w:val="28"/>
      <w:szCs w:val="36"/>
    </w:rPr>
  </w:style>
  <w:style w:type="paragraph" w:styleId="Ttulo3">
    <w:name w:val="heading 3"/>
    <w:basedOn w:val="Normal"/>
    <w:next w:val="Normal"/>
    <w:link w:val="Ttulo3Car"/>
    <w:uiPriority w:val="9"/>
    <w:unhideWhenUsed/>
    <w:qFormat/>
    <w:rsid w:val="00101C97"/>
    <w:pPr>
      <w:suppressAutoHyphens/>
      <w:spacing w:before="240" w:after="200" w:line="240" w:lineRule="auto"/>
      <w:jc w:val="both"/>
      <w:outlineLvl w:val="2"/>
    </w:pPr>
    <w:rPr>
      <w:rFonts w:ascii="Times New Roman" w:hAnsi="Times New Roman"/>
      <w:b/>
      <w:bCs/>
      <w:i/>
      <w:sz w:val="24"/>
    </w:rPr>
  </w:style>
  <w:style w:type="paragraph" w:styleId="Ttulo4">
    <w:name w:val="heading 4"/>
    <w:basedOn w:val="Normal"/>
    <w:next w:val="Normal"/>
    <w:link w:val="Ttulo4Car"/>
    <w:uiPriority w:val="9"/>
    <w:semiHidden/>
    <w:unhideWhenUsed/>
    <w:qFormat/>
    <w:rsid w:val="000C7B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1C97"/>
    <w:rPr>
      <w:rFonts w:ascii="Times New Roman" w:eastAsiaTheme="majorEastAsia" w:hAnsi="Times New Roman" w:cstheme="majorBidi"/>
      <w:sz w:val="40"/>
      <w:szCs w:val="36"/>
    </w:rPr>
  </w:style>
  <w:style w:type="character" w:customStyle="1" w:styleId="Ttulo2Car">
    <w:name w:val="Título 2 Car"/>
    <w:basedOn w:val="Fuentedeprrafopredeter"/>
    <w:link w:val="Ttulo2"/>
    <w:uiPriority w:val="9"/>
    <w:rsid w:val="00101C97"/>
    <w:rPr>
      <w:rFonts w:ascii="Times New Roman" w:eastAsiaTheme="majorEastAsia" w:hAnsi="Times New Roman" w:cstheme="majorBidi"/>
      <w:b/>
      <w:i/>
      <w:sz w:val="28"/>
      <w:szCs w:val="36"/>
    </w:rPr>
  </w:style>
  <w:style w:type="paragraph" w:styleId="Textoindependiente">
    <w:name w:val="Body Text"/>
    <w:basedOn w:val="Normal"/>
    <w:link w:val="TextoindependienteCar"/>
    <w:rsid w:val="000C7B9B"/>
    <w:pPr>
      <w:suppressAutoHyphens/>
      <w:spacing w:before="180" w:after="180" w:line="240" w:lineRule="auto"/>
    </w:pPr>
    <w:rPr>
      <w:rFonts w:ascii="Cambria" w:eastAsia="Cambria" w:hAnsi="Cambria" w:cs="font886"/>
      <w:sz w:val="24"/>
      <w:szCs w:val="24"/>
      <w:lang w:val="en-US"/>
    </w:rPr>
  </w:style>
  <w:style w:type="character" w:customStyle="1" w:styleId="TextoindependienteCar">
    <w:name w:val="Texto independiente Car"/>
    <w:basedOn w:val="Fuentedeprrafopredeter"/>
    <w:link w:val="Textoindependiente"/>
    <w:rsid w:val="000C7B9B"/>
    <w:rPr>
      <w:rFonts w:ascii="Cambria" w:eastAsia="Cambria" w:hAnsi="Cambria" w:cs="font886"/>
      <w:sz w:val="24"/>
      <w:szCs w:val="24"/>
      <w:lang w:val="en-US"/>
    </w:rPr>
  </w:style>
  <w:style w:type="paragraph" w:customStyle="1" w:styleId="FirstParagraph">
    <w:name w:val="First Paragraph"/>
    <w:basedOn w:val="Textoindependiente"/>
    <w:next w:val="Textoindependiente"/>
    <w:rsid w:val="000C7B9B"/>
  </w:style>
  <w:style w:type="paragraph" w:customStyle="1" w:styleId="Compact">
    <w:name w:val="Compact"/>
    <w:basedOn w:val="Textoindependiente"/>
    <w:rsid w:val="000C7B9B"/>
    <w:pPr>
      <w:spacing w:before="36" w:after="36"/>
    </w:pPr>
  </w:style>
  <w:style w:type="paragraph" w:styleId="Prrafodelista">
    <w:name w:val="List Paragraph"/>
    <w:basedOn w:val="Normal"/>
    <w:uiPriority w:val="34"/>
    <w:qFormat/>
    <w:rsid w:val="000C7B9B"/>
    <w:pPr>
      <w:ind w:left="720"/>
      <w:contextualSpacing/>
    </w:pPr>
  </w:style>
  <w:style w:type="character" w:customStyle="1" w:styleId="Ttulo4Car">
    <w:name w:val="Título 4 Car"/>
    <w:basedOn w:val="Fuentedeprrafopredeter"/>
    <w:link w:val="Ttulo4"/>
    <w:uiPriority w:val="9"/>
    <w:semiHidden/>
    <w:rsid w:val="000C7B9B"/>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101C97"/>
    <w:rPr>
      <w:rFonts w:ascii="Times New Roman" w:hAnsi="Times New Roman"/>
      <w:b/>
      <w:bCs/>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336">
      <w:bodyDiv w:val="1"/>
      <w:marLeft w:val="0"/>
      <w:marRight w:val="0"/>
      <w:marTop w:val="0"/>
      <w:marBottom w:val="0"/>
      <w:divBdr>
        <w:top w:val="none" w:sz="0" w:space="0" w:color="auto"/>
        <w:left w:val="none" w:sz="0" w:space="0" w:color="auto"/>
        <w:bottom w:val="none" w:sz="0" w:space="0" w:color="auto"/>
        <w:right w:val="none" w:sz="0" w:space="0" w:color="auto"/>
      </w:divBdr>
      <w:divsChild>
        <w:div w:id="744182469">
          <w:marLeft w:val="0"/>
          <w:marRight w:val="0"/>
          <w:marTop w:val="0"/>
          <w:marBottom w:val="0"/>
          <w:divBdr>
            <w:top w:val="none" w:sz="0" w:space="0" w:color="auto"/>
            <w:left w:val="none" w:sz="0" w:space="0" w:color="auto"/>
            <w:bottom w:val="none" w:sz="0" w:space="0" w:color="auto"/>
            <w:right w:val="none" w:sz="0" w:space="0" w:color="auto"/>
          </w:divBdr>
          <w:divsChild>
            <w:div w:id="1422262319">
              <w:marLeft w:val="0"/>
              <w:marRight w:val="0"/>
              <w:marTop w:val="0"/>
              <w:marBottom w:val="0"/>
              <w:divBdr>
                <w:top w:val="none" w:sz="0" w:space="0" w:color="auto"/>
                <w:left w:val="none" w:sz="0" w:space="0" w:color="auto"/>
                <w:bottom w:val="none" w:sz="0" w:space="0" w:color="auto"/>
                <w:right w:val="none" w:sz="0" w:space="0" w:color="auto"/>
              </w:divBdr>
            </w:div>
            <w:div w:id="1675261617">
              <w:marLeft w:val="0"/>
              <w:marRight w:val="0"/>
              <w:marTop w:val="0"/>
              <w:marBottom w:val="0"/>
              <w:divBdr>
                <w:top w:val="none" w:sz="0" w:space="0" w:color="auto"/>
                <w:left w:val="none" w:sz="0" w:space="0" w:color="auto"/>
                <w:bottom w:val="none" w:sz="0" w:space="0" w:color="auto"/>
                <w:right w:val="none" w:sz="0" w:space="0" w:color="auto"/>
              </w:divBdr>
              <w:divsChild>
                <w:div w:id="1795173632">
                  <w:marLeft w:val="0"/>
                  <w:marRight w:val="0"/>
                  <w:marTop w:val="0"/>
                  <w:marBottom w:val="0"/>
                  <w:divBdr>
                    <w:top w:val="none" w:sz="0" w:space="0" w:color="auto"/>
                    <w:left w:val="none" w:sz="0" w:space="0" w:color="auto"/>
                    <w:bottom w:val="none" w:sz="0" w:space="0" w:color="auto"/>
                    <w:right w:val="none" w:sz="0" w:space="0" w:color="auto"/>
                  </w:divBdr>
                  <w:divsChild>
                    <w:div w:id="686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090">
              <w:marLeft w:val="0"/>
              <w:marRight w:val="0"/>
              <w:marTop w:val="0"/>
              <w:marBottom w:val="0"/>
              <w:divBdr>
                <w:top w:val="none" w:sz="0" w:space="0" w:color="auto"/>
                <w:left w:val="none" w:sz="0" w:space="0" w:color="auto"/>
                <w:bottom w:val="none" w:sz="0" w:space="0" w:color="auto"/>
                <w:right w:val="none" w:sz="0" w:space="0" w:color="auto"/>
              </w:divBdr>
            </w:div>
          </w:divsChild>
        </w:div>
        <w:div w:id="2057118073">
          <w:marLeft w:val="0"/>
          <w:marRight w:val="0"/>
          <w:marTop w:val="0"/>
          <w:marBottom w:val="0"/>
          <w:divBdr>
            <w:top w:val="none" w:sz="0" w:space="0" w:color="auto"/>
            <w:left w:val="none" w:sz="0" w:space="0" w:color="auto"/>
            <w:bottom w:val="none" w:sz="0" w:space="0" w:color="auto"/>
            <w:right w:val="none" w:sz="0" w:space="0" w:color="auto"/>
          </w:divBdr>
          <w:divsChild>
            <w:div w:id="758063252">
              <w:marLeft w:val="0"/>
              <w:marRight w:val="0"/>
              <w:marTop w:val="0"/>
              <w:marBottom w:val="0"/>
              <w:divBdr>
                <w:top w:val="none" w:sz="0" w:space="0" w:color="auto"/>
                <w:left w:val="none" w:sz="0" w:space="0" w:color="auto"/>
                <w:bottom w:val="none" w:sz="0" w:space="0" w:color="auto"/>
                <w:right w:val="none" w:sz="0" w:space="0" w:color="auto"/>
              </w:divBdr>
            </w:div>
            <w:div w:id="648676071">
              <w:marLeft w:val="0"/>
              <w:marRight w:val="0"/>
              <w:marTop w:val="0"/>
              <w:marBottom w:val="0"/>
              <w:divBdr>
                <w:top w:val="none" w:sz="0" w:space="0" w:color="auto"/>
                <w:left w:val="none" w:sz="0" w:space="0" w:color="auto"/>
                <w:bottom w:val="none" w:sz="0" w:space="0" w:color="auto"/>
                <w:right w:val="none" w:sz="0" w:space="0" w:color="auto"/>
              </w:divBdr>
              <w:divsChild>
                <w:div w:id="31658583">
                  <w:marLeft w:val="0"/>
                  <w:marRight w:val="0"/>
                  <w:marTop w:val="0"/>
                  <w:marBottom w:val="0"/>
                  <w:divBdr>
                    <w:top w:val="none" w:sz="0" w:space="0" w:color="auto"/>
                    <w:left w:val="none" w:sz="0" w:space="0" w:color="auto"/>
                    <w:bottom w:val="none" w:sz="0" w:space="0" w:color="auto"/>
                    <w:right w:val="none" w:sz="0" w:space="0" w:color="auto"/>
                  </w:divBdr>
                  <w:divsChild>
                    <w:div w:id="1776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4100">
              <w:marLeft w:val="0"/>
              <w:marRight w:val="0"/>
              <w:marTop w:val="0"/>
              <w:marBottom w:val="0"/>
              <w:divBdr>
                <w:top w:val="none" w:sz="0" w:space="0" w:color="auto"/>
                <w:left w:val="none" w:sz="0" w:space="0" w:color="auto"/>
                <w:bottom w:val="none" w:sz="0" w:space="0" w:color="auto"/>
                <w:right w:val="none" w:sz="0" w:space="0" w:color="auto"/>
              </w:divBdr>
            </w:div>
          </w:divsChild>
        </w:div>
        <w:div w:id="373967749">
          <w:marLeft w:val="0"/>
          <w:marRight w:val="0"/>
          <w:marTop w:val="0"/>
          <w:marBottom w:val="0"/>
          <w:divBdr>
            <w:top w:val="none" w:sz="0" w:space="0" w:color="auto"/>
            <w:left w:val="none" w:sz="0" w:space="0" w:color="auto"/>
            <w:bottom w:val="none" w:sz="0" w:space="0" w:color="auto"/>
            <w:right w:val="none" w:sz="0" w:space="0" w:color="auto"/>
          </w:divBdr>
          <w:divsChild>
            <w:div w:id="113137669">
              <w:marLeft w:val="0"/>
              <w:marRight w:val="0"/>
              <w:marTop w:val="0"/>
              <w:marBottom w:val="0"/>
              <w:divBdr>
                <w:top w:val="none" w:sz="0" w:space="0" w:color="auto"/>
                <w:left w:val="none" w:sz="0" w:space="0" w:color="auto"/>
                <w:bottom w:val="none" w:sz="0" w:space="0" w:color="auto"/>
                <w:right w:val="none" w:sz="0" w:space="0" w:color="auto"/>
              </w:divBdr>
            </w:div>
            <w:div w:id="2086998622">
              <w:marLeft w:val="0"/>
              <w:marRight w:val="0"/>
              <w:marTop w:val="0"/>
              <w:marBottom w:val="0"/>
              <w:divBdr>
                <w:top w:val="none" w:sz="0" w:space="0" w:color="auto"/>
                <w:left w:val="none" w:sz="0" w:space="0" w:color="auto"/>
                <w:bottom w:val="none" w:sz="0" w:space="0" w:color="auto"/>
                <w:right w:val="none" w:sz="0" w:space="0" w:color="auto"/>
              </w:divBdr>
              <w:divsChild>
                <w:div w:id="1778520235">
                  <w:marLeft w:val="0"/>
                  <w:marRight w:val="0"/>
                  <w:marTop w:val="0"/>
                  <w:marBottom w:val="0"/>
                  <w:divBdr>
                    <w:top w:val="none" w:sz="0" w:space="0" w:color="auto"/>
                    <w:left w:val="none" w:sz="0" w:space="0" w:color="auto"/>
                    <w:bottom w:val="none" w:sz="0" w:space="0" w:color="auto"/>
                    <w:right w:val="none" w:sz="0" w:space="0" w:color="auto"/>
                  </w:divBdr>
                  <w:divsChild>
                    <w:div w:id="171665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587">
              <w:marLeft w:val="0"/>
              <w:marRight w:val="0"/>
              <w:marTop w:val="0"/>
              <w:marBottom w:val="0"/>
              <w:divBdr>
                <w:top w:val="none" w:sz="0" w:space="0" w:color="auto"/>
                <w:left w:val="none" w:sz="0" w:space="0" w:color="auto"/>
                <w:bottom w:val="none" w:sz="0" w:space="0" w:color="auto"/>
                <w:right w:val="none" w:sz="0" w:space="0" w:color="auto"/>
              </w:divBdr>
            </w:div>
          </w:divsChild>
        </w:div>
        <w:div w:id="2123064528">
          <w:marLeft w:val="0"/>
          <w:marRight w:val="0"/>
          <w:marTop w:val="0"/>
          <w:marBottom w:val="0"/>
          <w:divBdr>
            <w:top w:val="none" w:sz="0" w:space="0" w:color="auto"/>
            <w:left w:val="none" w:sz="0" w:space="0" w:color="auto"/>
            <w:bottom w:val="none" w:sz="0" w:space="0" w:color="auto"/>
            <w:right w:val="none" w:sz="0" w:space="0" w:color="auto"/>
          </w:divBdr>
          <w:divsChild>
            <w:div w:id="670793558">
              <w:marLeft w:val="0"/>
              <w:marRight w:val="0"/>
              <w:marTop w:val="0"/>
              <w:marBottom w:val="0"/>
              <w:divBdr>
                <w:top w:val="none" w:sz="0" w:space="0" w:color="auto"/>
                <w:left w:val="none" w:sz="0" w:space="0" w:color="auto"/>
                <w:bottom w:val="none" w:sz="0" w:space="0" w:color="auto"/>
                <w:right w:val="none" w:sz="0" w:space="0" w:color="auto"/>
              </w:divBdr>
            </w:div>
            <w:div w:id="1676036724">
              <w:marLeft w:val="0"/>
              <w:marRight w:val="0"/>
              <w:marTop w:val="0"/>
              <w:marBottom w:val="0"/>
              <w:divBdr>
                <w:top w:val="none" w:sz="0" w:space="0" w:color="auto"/>
                <w:left w:val="none" w:sz="0" w:space="0" w:color="auto"/>
                <w:bottom w:val="none" w:sz="0" w:space="0" w:color="auto"/>
                <w:right w:val="none" w:sz="0" w:space="0" w:color="auto"/>
              </w:divBdr>
              <w:divsChild>
                <w:div w:id="1479179792">
                  <w:marLeft w:val="0"/>
                  <w:marRight w:val="0"/>
                  <w:marTop w:val="0"/>
                  <w:marBottom w:val="0"/>
                  <w:divBdr>
                    <w:top w:val="none" w:sz="0" w:space="0" w:color="auto"/>
                    <w:left w:val="none" w:sz="0" w:space="0" w:color="auto"/>
                    <w:bottom w:val="none" w:sz="0" w:space="0" w:color="auto"/>
                    <w:right w:val="none" w:sz="0" w:space="0" w:color="auto"/>
                  </w:divBdr>
                  <w:divsChild>
                    <w:div w:id="7660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881">
              <w:marLeft w:val="0"/>
              <w:marRight w:val="0"/>
              <w:marTop w:val="0"/>
              <w:marBottom w:val="0"/>
              <w:divBdr>
                <w:top w:val="none" w:sz="0" w:space="0" w:color="auto"/>
                <w:left w:val="none" w:sz="0" w:space="0" w:color="auto"/>
                <w:bottom w:val="none" w:sz="0" w:space="0" w:color="auto"/>
                <w:right w:val="none" w:sz="0" w:space="0" w:color="auto"/>
              </w:divBdr>
            </w:div>
          </w:divsChild>
        </w:div>
        <w:div w:id="725033879">
          <w:marLeft w:val="0"/>
          <w:marRight w:val="0"/>
          <w:marTop w:val="0"/>
          <w:marBottom w:val="0"/>
          <w:divBdr>
            <w:top w:val="none" w:sz="0" w:space="0" w:color="auto"/>
            <w:left w:val="none" w:sz="0" w:space="0" w:color="auto"/>
            <w:bottom w:val="none" w:sz="0" w:space="0" w:color="auto"/>
            <w:right w:val="none" w:sz="0" w:space="0" w:color="auto"/>
          </w:divBdr>
          <w:divsChild>
            <w:div w:id="1595940001">
              <w:marLeft w:val="0"/>
              <w:marRight w:val="0"/>
              <w:marTop w:val="0"/>
              <w:marBottom w:val="0"/>
              <w:divBdr>
                <w:top w:val="none" w:sz="0" w:space="0" w:color="auto"/>
                <w:left w:val="none" w:sz="0" w:space="0" w:color="auto"/>
                <w:bottom w:val="none" w:sz="0" w:space="0" w:color="auto"/>
                <w:right w:val="none" w:sz="0" w:space="0" w:color="auto"/>
              </w:divBdr>
            </w:div>
            <w:div w:id="1303538095">
              <w:marLeft w:val="0"/>
              <w:marRight w:val="0"/>
              <w:marTop w:val="0"/>
              <w:marBottom w:val="0"/>
              <w:divBdr>
                <w:top w:val="none" w:sz="0" w:space="0" w:color="auto"/>
                <w:left w:val="none" w:sz="0" w:space="0" w:color="auto"/>
                <w:bottom w:val="none" w:sz="0" w:space="0" w:color="auto"/>
                <w:right w:val="none" w:sz="0" w:space="0" w:color="auto"/>
              </w:divBdr>
              <w:divsChild>
                <w:div w:id="822425926">
                  <w:marLeft w:val="0"/>
                  <w:marRight w:val="0"/>
                  <w:marTop w:val="0"/>
                  <w:marBottom w:val="0"/>
                  <w:divBdr>
                    <w:top w:val="none" w:sz="0" w:space="0" w:color="auto"/>
                    <w:left w:val="none" w:sz="0" w:space="0" w:color="auto"/>
                    <w:bottom w:val="none" w:sz="0" w:space="0" w:color="auto"/>
                    <w:right w:val="none" w:sz="0" w:space="0" w:color="auto"/>
                  </w:divBdr>
                  <w:divsChild>
                    <w:div w:id="16669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394">
              <w:marLeft w:val="0"/>
              <w:marRight w:val="0"/>
              <w:marTop w:val="0"/>
              <w:marBottom w:val="0"/>
              <w:divBdr>
                <w:top w:val="none" w:sz="0" w:space="0" w:color="auto"/>
                <w:left w:val="none" w:sz="0" w:space="0" w:color="auto"/>
                <w:bottom w:val="none" w:sz="0" w:space="0" w:color="auto"/>
                <w:right w:val="none" w:sz="0" w:space="0" w:color="auto"/>
              </w:divBdr>
            </w:div>
          </w:divsChild>
        </w:div>
        <w:div w:id="574510492">
          <w:marLeft w:val="0"/>
          <w:marRight w:val="0"/>
          <w:marTop w:val="0"/>
          <w:marBottom w:val="0"/>
          <w:divBdr>
            <w:top w:val="none" w:sz="0" w:space="0" w:color="auto"/>
            <w:left w:val="none" w:sz="0" w:space="0" w:color="auto"/>
            <w:bottom w:val="none" w:sz="0" w:space="0" w:color="auto"/>
            <w:right w:val="none" w:sz="0" w:space="0" w:color="auto"/>
          </w:divBdr>
          <w:divsChild>
            <w:div w:id="1525705627">
              <w:marLeft w:val="0"/>
              <w:marRight w:val="0"/>
              <w:marTop w:val="0"/>
              <w:marBottom w:val="0"/>
              <w:divBdr>
                <w:top w:val="none" w:sz="0" w:space="0" w:color="auto"/>
                <w:left w:val="none" w:sz="0" w:space="0" w:color="auto"/>
                <w:bottom w:val="none" w:sz="0" w:space="0" w:color="auto"/>
                <w:right w:val="none" w:sz="0" w:space="0" w:color="auto"/>
              </w:divBdr>
            </w:div>
            <w:div w:id="1129520261">
              <w:marLeft w:val="0"/>
              <w:marRight w:val="0"/>
              <w:marTop w:val="0"/>
              <w:marBottom w:val="0"/>
              <w:divBdr>
                <w:top w:val="none" w:sz="0" w:space="0" w:color="auto"/>
                <w:left w:val="none" w:sz="0" w:space="0" w:color="auto"/>
                <w:bottom w:val="none" w:sz="0" w:space="0" w:color="auto"/>
                <w:right w:val="none" w:sz="0" w:space="0" w:color="auto"/>
              </w:divBdr>
              <w:divsChild>
                <w:div w:id="223302827">
                  <w:marLeft w:val="0"/>
                  <w:marRight w:val="0"/>
                  <w:marTop w:val="0"/>
                  <w:marBottom w:val="0"/>
                  <w:divBdr>
                    <w:top w:val="none" w:sz="0" w:space="0" w:color="auto"/>
                    <w:left w:val="none" w:sz="0" w:space="0" w:color="auto"/>
                    <w:bottom w:val="none" w:sz="0" w:space="0" w:color="auto"/>
                    <w:right w:val="none" w:sz="0" w:space="0" w:color="auto"/>
                  </w:divBdr>
                  <w:divsChild>
                    <w:div w:id="12066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6787">
      <w:bodyDiv w:val="1"/>
      <w:marLeft w:val="0"/>
      <w:marRight w:val="0"/>
      <w:marTop w:val="0"/>
      <w:marBottom w:val="0"/>
      <w:divBdr>
        <w:top w:val="none" w:sz="0" w:space="0" w:color="auto"/>
        <w:left w:val="none" w:sz="0" w:space="0" w:color="auto"/>
        <w:bottom w:val="none" w:sz="0" w:space="0" w:color="auto"/>
        <w:right w:val="none" w:sz="0" w:space="0" w:color="auto"/>
      </w:divBdr>
    </w:div>
    <w:div w:id="156043664">
      <w:bodyDiv w:val="1"/>
      <w:marLeft w:val="0"/>
      <w:marRight w:val="0"/>
      <w:marTop w:val="0"/>
      <w:marBottom w:val="0"/>
      <w:divBdr>
        <w:top w:val="none" w:sz="0" w:space="0" w:color="auto"/>
        <w:left w:val="none" w:sz="0" w:space="0" w:color="auto"/>
        <w:bottom w:val="none" w:sz="0" w:space="0" w:color="auto"/>
        <w:right w:val="none" w:sz="0" w:space="0" w:color="auto"/>
      </w:divBdr>
    </w:div>
    <w:div w:id="174421038">
      <w:bodyDiv w:val="1"/>
      <w:marLeft w:val="0"/>
      <w:marRight w:val="0"/>
      <w:marTop w:val="0"/>
      <w:marBottom w:val="0"/>
      <w:divBdr>
        <w:top w:val="none" w:sz="0" w:space="0" w:color="auto"/>
        <w:left w:val="none" w:sz="0" w:space="0" w:color="auto"/>
        <w:bottom w:val="none" w:sz="0" w:space="0" w:color="auto"/>
        <w:right w:val="none" w:sz="0" w:space="0" w:color="auto"/>
      </w:divBdr>
      <w:divsChild>
        <w:div w:id="741299380">
          <w:marLeft w:val="0"/>
          <w:marRight w:val="0"/>
          <w:marTop w:val="0"/>
          <w:marBottom w:val="0"/>
          <w:divBdr>
            <w:top w:val="none" w:sz="0" w:space="0" w:color="auto"/>
            <w:left w:val="none" w:sz="0" w:space="0" w:color="auto"/>
            <w:bottom w:val="none" w:sz="0" w:space="0" w:color="auto"/>
            <w:right w:val="none" w:sz="0" w:space="0" w:color="auto"/>
          </w:divBdr>
          <w:divsChild>
            <w:div w:id="879828486">
              <w:marLeft w:val="0"/>
              <w:marRight w:val="0"/>
              <w:marTop w:val="0"/>
              <w:marBottom w:val="0"/>
              <w:divBdr>
                <w:top w:val="none" w:sz="0" w:space="0" w:color="auto"/>
                <w:left w:val="none" w:sz="0" w:space="0" w:color="auto"/>
                <w:bottom w:val="none" w:sz="0" w:space="0" w:color="auto"/>
                <w:right w:val="none" w:sz="0" w:space="0" w:color="auto"/>
              </w:divBdr>
            </w:div>
            <w:div w:id="1356618609">
              <w:marLeft w:val="0"/>
              <w:marRight w:val="0"/>
              <w:marTop w:val="0"/>
              <w:marBottom w:val="0"/>
              <w:divBdr>
                <w:top w:val="none" w:sz="0" w:space="0" w:color="auto"/>
                <w:left w:val="none" w:sz="0" w:space="0" w:color="auto"/>
                <w:bottom w:val="none" w:sz="0" w:space="0" w:color="auto"/>
                <w:right w:val="none" w:sz="0" w:space="0" w:color="auto"/>
              </w:divBdr>
              <w:divsChild>
                <w:div w:id="525096968">
                  <w:marLeft w:val="0"/>
                  <w:marRight w:val="0"/>
                  <w:marTop w:val="0"/>
                  <w:marBottom w:val="0"/>
                  <w:divBdr>
                    <w:top w:val="none" w:sz="0" w:space="0" w:color="auto"/>
                    <w:left w:val="none" w:sz="0" w:space="0" w:color="auto"/>
                    <w:bottom w:val="none" w:sz="0" w:space="0" w:color="auto"/>
                    <w:right w:val="none" w:sz="0" w:space="0" w:color="auto"/>
                  </w:divBdr>
                  <w:divsChild>
                    <w:div w:id="1817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015">
              <w:marLeft w:val="0"/>
              <w:marRight w:val="0"/>
              <w:marTop w:val="0"/>
              <w:marBottom w:val="0"/>
              <w:divBdr>
                <w:top w:val="none" w:sz="0" w:space="0" w:color="auto"/>
                <w:left w:val="none" w:sz="0" w:space="0" w:color="auto"/>
                <w:bottom w:val="none" w:sz="0" w:space="0" w:color="auto"/>
                <w:right w:val="none" w:sz="0" w:space="0" w:color="auto"/>
              </w:divBdr>
            </w:div>
          </w:divsChild>
        </w:div>
        <w:div w:id="1234854201">
          <w:marLeft w:val="0"/>
          <w:marRight w:val="0"/>
          <w:marTop w:val="0"/>
          <w:marBottom w:val="0"/>
          <w:divBdr>
            <w:top w:val="none" w:sz="0" w:space="0" w:color="auto"/>
            <w:left w:val="none" w:sz="0" w:space="0" w:color="auto"/>
            <w:bottom w:val="none" w:sz="0" w:space="0" w:color="auto"/>
            <w:right w:val="none" w:sz="0" w:space="0" w:color="auto"/>
          </w:divBdr>
          <w:divsChild>
            <w:div w:id="261299483">
              <w:marLeft w:val="0"/>
              <w:marRight w:val="0"/>
              <w:marTop w:val="0"/>
              <w:marBottom w:val="0"/>
              <w:divBdr>
                <w:top w:val="none" w:sz="0" w:space="0" w:color="auto"/>
                <w:left w:val="none" w:sz="0" w:space="0" w:color="auto"/>
                <w:bottom w:val="none" w:sz="0" w:space="0" w:color="auto"/>
                <w:right w:val="none" w:sz="0" w:space="0" w:color="auto"/>
              </w:divBdr>
            </w:div>
            <w:div w:id="1616402805">
              <w:marLeft w:val="0"/>
              <w:marRight w:val="0"/>
              <w:marTop w:val="0"/>
              <w:marBottom w:val="0"/>
              <w:divBdr>
                <w:top w:val="none" w:sz="0" w:space="0" w:color="auto"/>
                <w:left w:val="none" w:sz="0" w:space="0" w:color="auto"/>
                <w:bottom w:val="none" w:sz="0" w:space="0" w:color="auto"/>
                <w:right w:val="none" w:sz="0" w:space="0" w:color="auto"/>
              </w:divBdr>
              <w:divsChild>
                <w:div w:id="2040473572">
                  <w:marLeft w:val="0"/>
                  <w:marRight w:val="0"/>
                  <w:marTop w:val="0"/>
                  <w:marBottom w:val="0"/>
                  <w:divBdr>
                    <w:top w:val="none" w:sz="0" w:space="0" w:color="auto"/>
                    <w:left w:val="none" w:sz="0" w:space="0" w:color="auto"/>
                    <w:bottom w:val="none" w:sz="0" w:space="0" w:color="auto"/>
                    <w:right w:val="none" w:sz="0" w:space="0" w:color="auto"/>
                  </w:divBdr>
                  <w:divsChild>
                    <w:div w:id="6600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053">
              <w:marLeft w:val="0"/>
              <w:marRight w:val="0"/>
              <w:marTop w:val="0"/>
              <w:marBottom w:val="0"/>
              <w:divBdr>
                <w:top w:val="none" w:sz="0" w:space="0" w:color="auto"/>
                <w:left w:val="none" w:sz="0" w:space="0" w:color="auto"/>
                <w:bottom w:val="none" w:sz="0" w:space="0" w:color="auto"/>
                <w:right w:val="none" w:sz="0" w:space="0" w:color="auto"/>
              </w:divBdr>
            </w:div>
          </w:divsChild>
        </w:div>
        <w:div w:id="682709625">
          <w:marLeft w:val="0"/>
          <w:marRight w:val="0"/>
          <w:marTop w:val="0"/>
          <w:marBottom w:val="0"/>
          <w:divBdr>
            <w:top w:val="none" w:sz="0" w:space="0" w:color="auto"/>
            <w:left w:val="none" w:sz="0" w:space="0" w:color="auto"/>
            <w:bottom w:val="none" w:sz="0" w:space="0" w:color="auto"/>
            <w:right w:val="none" w:sz="0" w:space="0" w:color="auto"/>
          </w:divBdr>
          <w:divsChild>
            <w:div w:id="2130514844">
              <w:marLeft w:val="0"/>
              <w:marRight w:val="0"/>
              <w:marTop w:val="0"/>
              <w:marBottom w:val="0"/>
              <w:divBdr>
                <w:top w:val="none" w:sz="0" w:space="0" w:color="auto"/>
                <w:left w:val="none" w:sz="0" w:space="0" w:color="auto"/>
                <w:bottom w:val="none" w:sz="0" w:space="0" w:color="auto"/>
                <w:right w:val="none" w:sz="0" w:space="0" w:color="auto"/>
              </w:divBdr>
            </w:div>
            <w:div w:id="874460416">
              <w:marLeft w:val="0"/>
              <w:marRight w:val="0"/>
              <w:marTop w:val="0"/>
              <w:marBottom w:val="0"/>
              <w:divBdr>
                <w:top w:val="none" w:sz="0" w:space="0" w:color="auto"/>
                <w:left w:val="none" w:sz="0" w:space="0" w:color="auto"/>
                <w:bottom w:val="none" w:sz="0" w:space="0" w:color="auto"/>
                <w:right w:val="none" w:sz="0" w:space="0" w:color="auto"/>
              </w:divBdr>
              <w:divsChild>
                <w:div w:id="1059015006">
                  <w:marLeft w:val="0"/>
                  <w:marRight w:val="0"/>
                  <w:marTop w:val="0"/>
                  <w:marBottom w:val="0"/>
                  <w:divBdr>
                    <w:top w:val="none" w:sz="0" w:space="0" w:color="auto"/>
                    <w:left w:val="none" w:sz="0" w:space="0" w:color="auto"/>
                    <w:bottom w:val="none" w:sz="0" w:space="0" w:color="auto"/>
                    <w:right w:val="none" w:sz="0" w:space="0" w:color="auto"/>
                  </w:divBdr>
                  <w:divsChild>
                    <w:div w:id="1544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6372">
      <w:bodyDiv w:val="1"/>
      <w:marLeft w:val="0"/>
      <w:marRight w:val="0"/>
      <w:marTop w:val="0"/>
      <w:marBottom w:val="0"/>
      <w:divBdr>
        <w:top w:val="none" w:sz="0" w:space="0" w:color="auto"/>
        <w:left w:val="none" w:sz="0" w:space="0" w:color="auto"/>
        <w:bottom w:val="none" w:sz="0" w:space="0" w:color="auto"/>
        <w:right w:val="none" w:sz="0" w:space="0" w:color="auto"/>
      </w:divBdr>
      <w:divsChild>
        <w:div w:id="1914925695">
          <w:marLeft w:val="0"/>
          <w:marRight w:val="0"/>
          <w:marTop w:val="0"/>
          <w:marBottom w:val="0"/>
          <w:divBdr>
            <w:top w:val="none" w:sz="0" w:space="0" w:color="auto"/>
            <w:left w:val="none" w:sz="0" w:space="0" w:color="auto"/>
            <w:bottom w:val="none" w:sz="0" w:space="0" w:color="auto"/>
            <w:right w:val="none" w:sz="0" w:space="0" w:color="auto"/>
          </w:divBdr>
          <w:divsChild>
            <w:div w:id="417673952">
              <w:marLeft w:val="0"/>
              <w:marRight w:val="0"/>
              <w:marTop w:val="0"/>
              <w:marBottom w:val="0"/>
              <w:divBdr>
                <w:top w:val="none" w:sz="0" w:space="0" w:color="auto"/>
                <w:left w:val="none" w:sz="0" w:space="0" w:color="auto"/>
                <w:bottom w:val="none" w:sz="0" w:space="0" w:color="auto"/>
                <w:right w:val="none" w:sz="0" w:space="0" w:color="auto"/>
              </w:divBdr>
            </w:div>
            <w:div w:id="685790025">
              <w:marLeft w:val="0"/>
              <w:marRight w:val="0"/>
              <w:marTop w:val="0"/>
              <w:marBottom w:val="0"/>
              <w:divBdr>
                <w:top w:val="none" w:sz="0" w:space="0" w:color="auto"/>
                <w:left w:val="none" w:sz="0" w:space="0" w:color="auto"/>
                <w:bottom w:val="none" w:sz="0" w:space="0" w:color="auto"/>
                <w:right w:val="none" w:sz="0" w:space="0" w:color="auto"/>
              </w:divBdr>
              <w:divsChild>
                <w:div w:id="486364420">
                  <w:marLeft w:val="0"/>
                  <w:marRight w:val="0"/>
                  <w:marTop w:val="0"/>
                  <w:marBottom w:val="0"/>
                  <w:divBdr>
                    <w:top w:val="none" w:sz="0" w:space="0" w:color="auto"/>
                    <w:left w:val="none" w:sz="0" w:space="0" w:color="auto"/>
                    <w:bottom w:val="none" w:sz="0" w:space="0" w:color="auto"/>
                    <w:right w:val="none" w:sz="0" w:space="0" w:color="auto"/>
                  </w:divBdr>
                  <w:divsChild>
                    <w:div w:id="12430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530">
              <w:marLeft w:val="0"/>
              <w:marRight w:val="0"/>
              <w:marTop w:val="0"/>
              <w:marBottom w:val="0"/>
              <w:divBdr>
                <w:top w:val="none" w:sz="0" w:space="0" w:color="auto"/>
                <w:left w:val="none" w:sz="0" w:space="0" w:color="auto"/>
                <w:bottom w:val="none" w:sz="0" w:space="0" w:color="auto"/>
                <w:right w:val="none" w:sz="0" w:space="0" w:color="auto"/>
              </w:divBdr>
            </w:div>
          </w:divsChild>
        </w:div>
        <w:div w:id="1333994611">
          <w:marLeft w:val="0"/>
          <w:marRight w:val="0"/>
          <w:marTop w:val="0"/>
          <w:marBottom w:val="0"/>
          <w:divBdr>
            <w:top w:val="none" w:sz="0" w:space="0" w:color="auto"/>
            <w:left w:val="none" w:sz="0" w:space="0" w:color="auto"/>
            <w:bottom w:val="none" w:sz="0" w:space="0" w:color="auto"/>
            <w:right w:val="none" w:sz="0" w:space="0" w:color="auto"/>
          </w:divBdr>
          <w:divsChild>
            <w:div w:id="256406159">
              <w:marLeft w:val="0"/>
              <w:marRight w:val="0"/>
              <w:marTop w:val="0"/>
              <w:marBottom w:val="0"/>
              <w:divBdr>
                <w:top w:val="none" w:sz="0" w:space="0" w:color="auto"/>
                <w:left w:val="none" w:sz="0" w:space="0" w:color="auto"/>
                <w:bottom w:val="none" w:sz="0" w:space="0" w:color="auto"/>
                <w:right w:val="none" w:sz="0" w:space="0" w:color="auto"/>
              </w:divBdr>
            </w:div>
            <w:div w:id="2062946182">
              <w:marLeft w:val="0"/>
              <w:marRight w:val="0"/>
              <w:marTop w:val="0"/>
              <w:marBottom w:val="0"/>
              <w:divBdr>
                <w:top w:val="none" w:sz="0" w:space="0" w:color="auto"/>
                <w:left w:val="none" w:sz="0" w:space="0" w:color="auto"/>
                <w:bottom w:val="none" w:sz="0" w:space="0" w:color="auto"/>
                <w:right w:val="none" w:sz="0" w:space="0" w:color="auto"/>
              </w:divBdr>
              <w:divsChild>
                <w:div w:id="1752969383">
                  <w:marLeft w:val="0"/>
                  <w:marRight w:val="0"/>
                  <w:marTop w:val="0"/>
                  <w:marBottom w:val="0"/>
                  <w:divBdr>
                    <w:top w:val="none" w:sz="0" w:space="0" w:color="auto"/>
                    <w:left w:val="none" w:sz="0" w:space="0" w:color="auto"/>
                    <w:bottom w:val="none" w:sz="0" w:space="0" w:color="auto"/>
                    <w:right w:val="none" w:sz="0" w:space="0" w:color="auto"/>
                  </w:divBdr>
                  <w:divsChild>
                    <w:div w:id="195771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7759">
      <w:bodyDiv w:val="1"/>
      <w:marLeft w:val="0"/>
      <w:marRight w:val="0"/>
      <w:marTop w:val="0"/>
      <w:marBottom w:val="0"/>
      <w:divBdr>
        <w:top w:val="none" w:sz="0" w:space="0" w:color="auto"/>
        <w:left w:val="none" w:sz="0" w:space="0" w:color="auto"/>
        <w:bottom w:val="none" w:sz="0" w:space="0" w:color="auto"/>
        <w:right w:val="none" w:sz="0" w:space="0" w:color="auto"/>
      </w:divBdr>
    </w:div>
    <w:div w:id="474225598">
      <w:bodyDiv w:val="1"/>
      <w:marLeft w:val="0"/>
      <w:marRight w:val="0"/>
      <w:marTop w:val="0"/>
      <w:marBottom w:val="0"/>
      <w:divBdr>
        <w:top w:val="none" w:sz="0" w:space="0" w:color="auto"/>
        <w:left w:val="none" w:sz="0" w:space="0" w:color="auto"/>
        <w:bottom w:val="none" w:sz="0" w:space="0" w:color="auto"/>
        <w:right w:val="none" w:sz="0" w:space="0" w:color="auto"/>
      </w:divBdr>
    </w:div>
    <w:div w:id="519441457">
      <w:bodyDiv w:val="1"/>
      <w:marLeft w:val="0"/>
      <w:marRight w:val="0"/>
      <w:marTop w:val="0"/>
      <w:marBottom w:val="0"/>
      <w:divBdr>
        <w:top w:val="none" w:sz="0" w:space="0" w:color="auto"/>
        <w:left w:val="none" w:sz="0" w:space="0" w:color="auto"/>
        <w:bottom w:val="none" w:sz="0" w:space="0" w:color="auto"/>
        <w:right w:val="none" w:sz="0" w:space="0" w:color="auto"/>
      </w:divBdr>
      <w:divsChild>
        <w:div w:id="1080643575">
          <w:marLeft w:val="0"/>
          <w:marRight w:val="0"/>
          <w:marTop w:val="0"/>
          <w:marBottom w:val="0"/>
          <w:divBdr>
            <w:top w:val="none" w:sz="0" w:space="0" w:color="auto"/>
            <w:left w:val="none" w:sz="0" w:space="0" w:color="auto"/>
            <w:bottom w:val="none" w:sz="0" w:space="0" w:color="auto"/>
            <w:right w:val="none" w:sz="0" w:space="0" w:color="auto"/>
          </w:divBdr>
          <w:divsChild>
            <w:div w:id="434641959">
              <w:marLeft w:val="0"/>
              <w:marRight w:val="0"/>
              <w:marTop w:val="0"/>
              <w:marBottom w:val="0"/>
              <w:divBdr>
                <w:top w:val="none" w:sz="0" w:space="0" w:color="auto"/>
                <w:left w:val="none" w:sz="0" w:space="0" w:color="auto"/>
                <w:bottom w:val="none" w:sz="0" w:space="0" w:color="auto"/>
                <w:right w:val="none" w:sz="0" w:space="0" w:color="auto"/>
              </w:divBdr>
            </w:div>
            <w:div w:id="1629702576">
              <w:marLeft w:val="0"/>
              <w:marRight w:val="0"/>
              <w:marTop w:val="0"/>
              <w:marBottom w:val="0"/>
              <w:divBdr>
                <w:top w:val="none" w:sz="0" w:space="0" w:color="auto"/>
                <w:left w:val="none" w:sz="0" w:space="0" w:color="auto"/>
                <w:bottom w:val="none" w:sz="0" w:space="0" w:color="auto"/>
                <w:right w:val="none" w:sz="0" w:space="0" w:color="auto"/>
              </w:divBdr>
              <w:divsChild>
                <w:div w:id="1929997162">
                  <w:marLeft w:val="0"/>
                  <w:marRight w:val="0"/>
                  <w:marTop w:val="0"/>
                  <w:marBottom w:val="0"/>
                  <w:divBdr>
                    <w:top w:val="none" w:sz="0" w:space="0" w:color="auto"/>
                    <w:left w:val="none" w:sz="0" w:space="0" w:color="auto"/>
                    <w:bottom w:val="none" w:sz="0" w:space="0" w:color="auto"/>
                    <w:right w:val="none" w:sz="0" w:space="0" w:color="auto"/>
                  </w:divBdr>
                  <w:divsChild>
                    <w:div w:id="2124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4724">
              <w:marLeft w:val="0"/>
              <w:marRight w:val="0"/>
              <w:marTop w:val="0"/>
              <w:marBottom w:val="0"/>
              <w:divBdr>
                <w:top w:val="none" w:sz="0" w:space="0" w:color="auto"/>
                <w:left w:val="none" w:sz="0" w:space="0" w:color="auto"/>
                <w:bottom w:val="none" w:sz="0" w:space="0" w:color="auto"/>
                <w:right w:val="none" w:sz="0" w:space="0" w:color="auto"/>
              </w:divBdr>
            </w:div>
          </w:divsChild>
        </w:div>
        <w:div w:id="2001959889">
          <w:marLeft w:val="0"/>
          <w:marRight w:val="0"/>
          <w:marTop w:val="0"/>
          <w:marBottom w:val="0"/>
          <w:divBdr>
            <w:top w:val="none" w:sz="0" w:space="0" w:color="auto"/>
            <w:left w:val="none" w:sz="0" w:space="0" w:color="auto"/>
            <w:bottom w:val="none" w:sz="0" w:space="0" w:color="auto"/>
            <w:right w:val="none" w:sz="0" w:space="0" w:color="auto"/>
          </w:divBdr>
          <w:divsChild>
            <w:div w:id="746265167">
              <w:marLeft w:val="0"/>
              <w:marRight w:val="0"/>
              <w:marTop w:val="0"/>
              <w:marBottom w:val="0"/>
              <w:divBdr>
                <w:top w:val="none" w:sz="0" w:space="0" w:color="auto"/>
                <w:left w:val="none" w:sz="0" w:space="0" w:color="auto"/>
                <w:bottom w:val="none" w:sz="0" w:space="0" w:color="auto"/>
                <w:right w:val="none" w:sz="0" w:space="0" w:color="auto"/>
              </w:divBdr>
            </w:div>
            <w:div w:id="631793776">
              <w:marLeft w:val="0"/>
              <w:marRight w:val="0"/>
              <w:marTop w:val="0"/>
              <w:marBottom w:val="0"/>
              <w:divBdr>
                <w:top w:val="none" w:sz="0" w:space="0" w:color="auto"/>
                <w:left w:val="none" w:sz="0" w:space="0" w:color="auto"/>
                <w:bottom w:val="none" w:sz="0" w:space="0" w:color="auto"/>
                <w:right w:val="none" w:sz="0" w:space="0" w:color="auto"/>
              </w:divBdr>
              <w:divsChild>
                <w:div w:id="1572033559">
                  <w:marLeft w:val="0"/>
                  <w:marRight w:val="0"/>
                  <w:marTop w:val="0"/>
                  <w:marBottom w:val="0"/>
                  <w:divBdr>
                    <w:top w:val="none" w:sz="0" w:space="0" w:color="auto"/>
                    <w:left w:val="none" w:sz="0" w:space="0" w:color="auto"/>
                    <w:bottom w:val="none" w:sz="0" w:space="0" w:color="auto"/>
                    <w:right w:val="none" w:sz="0" w:space="0" w:color="auto"/>
                  </w:divBdr>
                  <w:divsChild>
                    <w:div w:id="1473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344">
              <w:marLeft w:val="0"/>
              <w:marRight w:val="0"/>
              <w:marTop w:val="0"/>
              <w:marBottom w:val="0"/>
              <w:divBdr>
                <w:top w:val="none" w:sz="0" w:space="0" w:color="auto"/>
                <w:left w:val="none" w:sz="0" w:space="0" w:color="auto"/>
                <w:bottom w:val="none" w:sz="0" w:space="0" w:color="auto"/>
                <w:right w:val="none" w:sz="0" w:space="0" w:color="auto"/>
              </w:divBdr>
            </w:div>
          </w:divsChild>
        </w:div>
        <w:div w:id="1139490992">
          <w:marLeft w:val="0"/>
          <w:marRight w:val="0"/>
          <w:marTop w:val="0"/>
          <w:marBottom w:val="0"/>
          <w:divBdr>
            <w:top w:val="none" w:sz="0" w:space="0" w:color="auto"/>
            <w:left w:val="none" w:sz="0" w:space="0" w:color="auto"/>
            <w:bottom w:val="none" w:sz="0" w:space="0" w:color="auto"/>
            <w:right w:val="none" w:sz="0" w:space="0" w:color="auto"/>
          </w:divBdr>
          <w:divsChild>
            <w:div w:id="726487784">
              <w:marLeft w:val="0"/>
              <w:marRight w:val="0"/>
              <w:marTop w:val="0"/>
              <w:marBottom w:val="0"/>
              <w:divBdr>
                <w:top w:val="none" w:sz="0" w:space="0" w:color="auto"/>
                <w:left w:val="none" w:sz="0" w:space="0" w:color="auto"/>
                <w:bottom w:val="none" w:sz="0" w:space="0" w:color="auto"/>
                <w:right w:val="none" w:sz="0" w:space="0" w:color="auto"/>
              </w:divBdr>
            </w:div>
            <w:div w:id="701706516">
              <w:marLeft w:val="0"/>
              <w:marRight w:val="0"/>
              <w:marTop w:val="0"/>
              <w:marBottom w:val="0"/>
              <w:divBdr>
                <w:top w:val="none" w:sz="0" w:space="0" w:color="auto"/>
                <w:left w:val="none" w:sz="0" w:space="0" w:color="auto"/>
                <w:bottom w:val="none" w:sz="0" w:space="0" w:color="auto"/>
                <w:right w:val="none" w:sz="0" w:space="0" w:color="auto"/>
              </w:divBdr>
              <w:divsChild>
                <w:div w:id="945311877">
                  <w:marLeft w:val="0"/>
                  <w:marRight w:val="0"/>
                  <w:marTop w:val="0"/>
                  <w:marBottom w:val="0"/>
                  <w:divBdr>
                    <w:top w:val="none" w:sz="0" w:space="0" w:color="auto"/>
                    <w:left w:val="none" w:sz="0" w:space="0" w:color="auto"/>
                    <w:bottom w:val="none" w:sz="0" w:space="0" w:color="auto"/>
                    <w:right w:val="none" w:sz="0" w:space="0" w:color="auto"/>
                  </w:divBdr>
                  <w:divsChild>
                    <w:div w:id="7667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8249">
      <w:bodyDiv w:val="1"/>
      <w:marLeft w:val="0"/>
      <w:marRight w:val="0"/>
      <w:marTop w:val="0"/>
      <w:marBottom w:val="0"/>
      <w:divBdr>
        <w:top w:val="none" w:sz="0" w:space="0" w:color="auto"/>
        <w:left w:val="none" w:sz="0" w:space="0" w:color="auto"/>
        <w:bottom w:val="none" w:sz="0" w:space="0" w:color="auto"/>
        <w:right w:val="none" w:sz="0" w:space="0" w:color="auto"/>
      </w:divBdr>
      <w:divsChild>
        <w:div w:id="1883596542">
          <w:marLeft w:val="0"/>
          <w:marRight w:val="0"/>
          <w:marTop w:val="0"/>
          <w:marBottom w:val="0"/>
          <w:divBdr>
            <w:top w:val="none" w:sz="0" w:space="0" w:color="auto"/>
            <w:left w:val="none" w:sz="0" w:space="0" w:color="auto"/>
            <w:bottom w:val="none" w:sz="0" w:space="0" w:color="auto"/>
            <w:right w:val="none" w:sz="0" w:space="0" w:color="auto"/>
          </w:divBdr>
          <w:divsChild>
            <w:div w:id="1306935717">
              <w:marLeft w:val="0"/>
              <w:marRight w:val="0"/>
              <w:marTop w:val="0"/>
              <w:marBottom w:val="0"/>
              <w:divBdr>
                <w:top w:val="none" w:sz="0" w:space="0" w:color="auto"/>
                <w:left w:val="none" w:sz="0" w:space="0" w:color="auto"/>
                <w:bottom w:val="none" w:sz="0" w:space="0" w:color="auto"/>
                <w:right w:val="none" w:sz="0" w:space="0" w:color="auto"/>
              </w:divBdr>
            </w:div>
            <w:div w:id="192041269">
              <w:marLeft w:val="0"/>
              <w:marRight w:val="0"/>
              <w:marTop w:val="0"/>
              <w:marBottom w:val="0"/>
              <w:divBdr>
                <w:top w:val="none" w:sz="0" w:space="0" w:color="auto"/>
                <w:left w:val="none" w:sz="0" w:space="0" w:color="auto"/>
                <w:bottom w:val="none" w:sz="0" w:space="0" w:color="auto"/>
                <w:right w:val="none" w:sz="0" w:space="0" w:color="auto"/>
              </w:divBdr>
              <w:divsChild>
                <w:div w:id="1072459564">
                  <w:marLeft w:val="0"/>
                  <w:marRight w:val="0"/>
                  <w:marTop w:val="0"/>
                  <w:marBottom w:val="0"/>
                  <w:divBdr>
                    <w:top w:val="none" w:sz="0" w:space="0" w:color="auto"/>
                    <w:left w:val="none" w:sz="0" w:space="0" w:color="auto"/>
                    <w:bottom w:val="none" w:sz="0" w:space="0" w:color="auto"/>
                    <w:right w:val="none" w:sz="0" w:space="0" w:color="auto"/>
                  </w:divBdr>
                  <w:divsChild>
                    <w:div w:id="18603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553">
              <w:marLeft w:val="0"/>
              <w:marRight w:val="0"/>
              <w:marTop w:val="0"/>
              <w:marBottom w:val="0"/>
              <w:divBdr>
                <w:top w:val="none" w:sz="0" w:space="0" w:color="auto"/>
                <w:left w:val="none" w:sz="0" w:space="0" w:color="auto"/>
                <w:bottom w:val="none" w:sz="0" w:space="0" w:color="auto"/>
                <w:right w:val="none" w:sz="0" w:space="0" w:color="auto"/>
              </w:divBdr>
            </w:div>
          </w:divsChild>
        </w:div>
        <w:div w:id="1176194578">
          <w:marLeft w:val="0"/>
          <w:marRight w:val="0"/>
          <w:marTop w:val="0"/>
          <w:marBottom w:val="0"/>
          <w:divBdr>
            <w:top w:val="none" w:sz="0" w:space="0" w:color="auto"/>
            <w:left w:val="none" w:sz="0" w:space="0" w:color="auto"/>
            <w:bottom w:val="none" w:sz="0" w:space="0" w:color="auto"/>
            <w:right w:val="none" w:sz="0" w:space="0" w:color="auto"/>
          </w:divBdr>
          <w:divsChild>
            <w:div w:id="1223056801">
              <w:marLeft w:val="0"/>
              <w:marRight w:val="0"/>
              <w:marTop w:val="0"/>
              <w:marBottom w:val="0"/>
              <w:divBdr>
                <w:top w:val="none" w:sz="0" w:space="0" w:color="auto"/>
                <w:left w:val="none" w:sz="0" w:space="0" w:color="auto"/>
                <w:bottom w:val="none" w:sz="0" w:space="0" w:color="auto"/>
                <w:right w:val="none" w:sz="0" w:space="0" w:color="auto"/>
              </w:divBdr>
            </w:div>
            <w:div w:id="1898394216">
              <w:marLeft w:val="0"/>
              <w:marRight w:val="0"/>
              <w:marTop w:val="0"/>
              <w:marBottom w:val="0"/>
              <w:divBdr>
                <w:top w:val="none" w:sz="0" w:space="0" w:color="auto"/>
                <w:left w:val="none" w:sz="0" w:space="0" w:color="auto"/>
                <w:bottom w:val="none" w:sz="0" w:space="0" w:color="auto"/>
                <w:right w:val="none" w:sz="0" w:space="0" w:color="auto"/>
              </w:divBdr>
              <w:divsChild>
                <w:div w:id="1999573073">
                  <w:marLeft w:val="0"/>
                  <w:marRight w:val="0"/>
                  <w:marTop w:val="0"/>
                  <w:marBottom w:val="0"/>
                  <w:divBdr>
                    <w:top w:val="none" w:sz="0" w:space="0" w:color="auto"/>
                    <w:left w:val="none" w:sz="0" w:space="0" w:color="auto"/>
                    <w:bottom w:val="none" w:sz="0" w:space="0" w:color="auto"/>
                    <w:right w:val="none" w:sz="0" w:space="0" w:color="auto"/>
                  </w:divBdr>
                  <w:divsChild>
                    <w:div w:id="20587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190">
      <w:bodyDiv w:val="1"/>
      <w:marLeft w:val="0"/>
      <w:marRight w:val="0"/>
      <w:marTop w:val="0"/>
      <w:marBottom w:val="0"/>
      <w:divBdr>
        <w:top w:val="none" w:sz="0" w:space="0" w:color="auto"/>
        <w:left w:val="none" w:sz="0" w:space="0" w:color="auto"/>
        <w:bottom w:val="none" w:sz="0" w:space="0" w:color="auto"/>
        <w:right w:val="none" w:sz="0" w:space="0" w:color="auto"/>
      </w:divBdr>
      <w:divsChild>
        <w:div w:id="1723747797">
          <w:marLeft w:val="0"/>
          <w:marRight w:val="0"/>
          <w:marTop w:val="0"/>
          <w:marBottom w:val="0"/>
          <w:divBdr>
            <w:top w:val="none" w:sz="0" w:space="0" w:color="auto"/>
            <w:left w:val="none" w:sz="0" w:space="0" w:color="auto"/>
            <w:bottom w:val="none" w:sz="0" w:space="0" w:color="auto"/>
            <w:right w:val="none" w:sz="0" w:space="0" w:color="auto"/>
          </w:divBdr>
          <w:divsChild>
            <w:div w:id="1427919612">
              <w:marLeft w:val="0"/>
              <w:marRight w:val="0"/>
              <w:marTop w:val="0"/>
              <w:marBottom w:val="0"/>
              <w:divBdr>
                <w:top w:val="none" w:sz="0" w:space="0" w:color="auto"/>
                <w:left w:val="none" w:sz="0" w:space="0" w:color="auto"/>
                <w:bottom w:val="none" w:sz="0" w:space="0" w:color="auto"/>
                <w:right w:val="none" w:sz="0" w:space="0" w:color="auto"/>
              </w:divBdr>
            </w:div>
            <w:div w:id="820849680">
              <w:marLeft w:val="0"/>
              <w:marRight w:val="0"/>
              <w:marTop w:val="0"/>
              <w:marBottom w:val="0"/>
              <w:divBdr>
                <w:top w:val="none" w:sz="0" w:space="0" w:color="auto"/>
                <w:left w:val="none" w:sz="0" w:space="0" w:color="auto"/>
                <w:bottom w:val="none" w:sz="0" w:space="0" w:color="auto"/>
                <w:right w:val="none" w:sz="0" w:space="0" w:color="auto"/>
              </w:divBdr>
              <w:divsChild>
                <w:div w:id="1852991143">
                  <w:marLeft w:val="0"/>
                  <w:marRight w:val="0"/>
                  <w:marTop w:val="0"/>
                  <w:marBottom w:val="0"/>
                  <w:divBdr>
                    <w:top w:val="none" w:sz="0" w:space="0" w:color="auto"/>
                    <w:left w:val="none" w:sz="0" w:space="0" w:color="auto"/>
                    <w:bottom w:val="none" w:sz="0" w:space="0" w:color="auto"/>
                    <w:right w:val="none" w:sz="0" w:space="0" w:color="auto"/>
                  </w:divBdr>
                  <w:divsChild>
                    <w:div w:id="9084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959">
              <w:marLeft w:val="0"/>
              <w:marRight w:val="0"/>
              <w:marTop w:val="0"/>
              <w:marBottom w:val="0"/>
              <w:divBdr>
                <w:top w:val="none" w:sz="0" w:space="0" w:color="auto"/>
                <w:left w:val="none" w:sz="0" w:space="0" w:color="auto"/>
                <w:bottom w:val="none" w:sz="0" w:space="0" w:color="auto"/>
                <w:right w:val="none" w:sz="0" w:space="0" w:color="auto"/>
              </w:divBdr>
            </w:div>
          </w:divsChild>
        </w:div>
        <w:div w:id="1164665517">
          <w:marLeft w:val="0"/>
          <w:marRight w:val="0"/>
          <w:marTop w:val="0"/>
          <w:marBottom w:val="0"/>
          <w:divBdr>
            <w:top w:val="none" w:sz="0" w:space="0" w:color="auto"/>
            <w:left w:val="none" w:sz="0" w:space="0" w:color="auto"/>
            <w:bottom w:val="none" w:sz="0" w:space="0" w:color="auto"/>
            <w:right w:val="none" w:sz="0" w:space="0" w:color="auto"/>
          </w:divBdr>
          <w:divsChild>
            <w:div w:id="221673878">
              <w:marLeft w:val="0"/>
              <w:marRight w:val="0"/>
              <w:marTop w:val="0"/>
              <w:marBottom w:val="0"/>
              <w:divBdr>
                <w:top w:val="none" w:sz="0" w:space="0" w:color="auto"/>
                <w:left w:val="none" w:sz="0" w:space="0" w:color="auto"/>
                <w:bottom w:val="none" w:sz="0" w:space="0" w:color="auto"/>
                <w:right w:val="none" w:sz="0" w:space="0" w:color="auto"/>
              </w:divBdr>
            </w:div>
            <w:div w:id="867983778">
              <w:marLeft w:val="0"/>
              <w:marRight w:val="0"/>
              <w:marTop w:val="0"/>
              <w:marBottom w:val="0"/>
              <w:divBdr>
                <w:top w:val="none" w:sz="0" w:space="0" w:color="auto"/>
                <w:left w:val="none" w:sz="0" w:space="0" w:color="auto"/>
                <w:bottom w:val="none" w:sz="0" w:space="0" w:color="auto"/>
                <w:right w:val="none" w:sz="0" w:space="0" w:color="auto"/>
              </w:divBdr>
              <w:divsChild>
                <w:div w:id="1720477000">
                  <w:marLeft w:val="0"/>
                  <w:marRight w:val="0"/>
                  <w:marTop w:val="0"/>
                  <w:marBottom w:val="0"/>
                  <w:divBdr>
                    <w:top w:val="none" w:sz="0" w:space="0" w:color="auto"/>
                    <w:left w:val="none" w:sz="0" w:space="0" w:color="auto"/>
                    <w:bottom w:val="none" w:sz="0" w:space="0" w:color="auto"/>
                    <w:right w:val="none" w:sz="0" w:space="0" w:color="auto"/>
                  </w:divBdr>
                  <w:divsChild>
                    <w:div w:id="4130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9698">
              <w:marLeft w:val="0"/>
              <w:marRight w:val="0"/>
              <w:marTop w:val="0"/>
              <w:marBottom w:val="0"/>
              <w:divBdr>
                <w:top w:val="none" w:sz="0" w:space="0" w:color="auto"/>
                <w:left w:val="none" w:sz="0" w:space="0" w:color="auto"/>
                <w:bottom w:val="none" w:sz="0" w:space="0" w:color="auto"/>
                <w:right w:val="none" w:sz="0" w:space="0" w:color="auto"/>
              </w:divBdr>
            </w:div>
          </w:divsChild>
        </w:div>
        <w:div w:id="1344014192">
          <w:marLeft w:val="0"/>
          <w:marRight w:val="0"/>
          <w:marTop w:val="0"/>
          <w:marBottom w:val="0"/>
          <w:divBdr>
            <w:top w:val="none" w:sz="0" w:space="0" w:color="auto"/>
            <w:left w:val="none" w:sz="0" w:space="0" w:color="auto"/>
            <w:bottom w:val="none" w:sz="0" w:space="0" w:color="auto"/>
            <w:right w:val="none" w:sz="0" w:space="0" w:color="auto"/>
          </w:divBdr>
          <w:divsChild>
            <w:div w:id="771123633">
              <w:marLeft w:val="0"/>
              <w:marRight w:val="0"/>
              <w:marTop w:val="0"/>
              <w:marBottom w:val="0"/>
              <w:divBdr>
                <w:top w:val="none" w:sz="0" w:space="0" w:color="auto"/>
                <w:left w:val="none" w:sz="0" w:space="0" w:color="auto"/>
                <w:bottom w:val="none" w:sz="0" w:space="0" w:color="auto"/>
                <w:right w:val="none" w:sz="0" w:space="0" w:color="auto"/>
              </w:divBdr>
            </w:div>
            <w:div w:id="2011981359">
              <w:marLeft w:val="0"/>
              <w:marRight w:val="0"/>
              <w:marTop w:val="0"/>
              <w:marBottom w:val="0"/>
              <w:divBdr>
                <w:top w:val="none" w:sz="0" w:space="0" w:color="auto"/>
                <w:left w:val="none" w:sz="0" w:space="0" w:color="auto"/>
                <w:bottom w:val="none" w:sz="0" w:space="0" w:color="auto"/>
                <w:right w:val="none" w:sz="0" w:space="0" w:color="auto"/>
              </w:divBdr>
              <w:divsChild>
                <w:div w:id="1447697276">
                  <w:marLeft w:val="0"/>
                  <w:marRight w:val="0"/>
                  <w:marTop w:val="0"/>
                  <w:marBottom w:val="0"/>
                  <w:divBdr>
                    <w:top w:val="none" w:sz="0" w:space="0" w:color="auto"/>
                    <w:left w:val="none" w:sz="0" w:space="0" w:color="auto"/>
                    <w:bottom w:val="none" w:sz="0" w:space="0" w:color="auto"/>
                    <w:right w:val="none" w:sz="0" w:space="0" w:color="auto"/>
                  </w:divBdr>
                  <w:divsChild>
                    <w:div w:id="16879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71129">
              <w:marLeft w:val="0"/>
              <w:marRight w:val="0"/>
              <w:marTop w:val="0"/>
              <w:marBottom w:val="0"/>
              <w:divBdr>
                <w:top w:val="none" w:sz="0" w:space="0" w:color="auto"/>
                <w:left w:val="none" w:sz="0" w:space="0" w:color="auto"/>
                <w:bottom w:val="none" w:sz="0" w:space="0" w:color="auto"/>
                <w:right w:val="none" w:sz="0" w:space="0" w:color="auto"/>
              </w:divBdr>
            </w:div>
          </w:divsChild>
        </w:div>
        <w:div w:id="796725379">
          <w:marLeft w:val="0"/>
          <w:marRight w:val="0"/>
          <w:marTop w:val="0"/>
          <w:marBottom w:val="0"/>
          <w:divBdr>
            <w:top w:val="none" w:sz="0" w:space="0" w:color="auto"/>
            <w:left w:val="none" w:sz="0" w:space="0" w:color="auto"/>
            <w:bottom w:val="none" w:sz="0" w:space="0" w:color="auto"/>
            <w:right w:val="none" w:sz="0" w:space="0" w:color="auto"/>
          </w:divBdr>
          <w:divsChild>
            <w:div w:id="31274543">
              <w:marLeft w:val="0"/>
              <w:marRight w:val="0"/>
              <w:marTop w:val="0"/>
              <w:marBottom w:val="0"/>
              <w:divBdr>
                <w:top w:val="none" w:sz="0" w:space="0" w:color="auto"/>
                <w:left w:val="none" w:sz="0" w:space="0" w:color="auto"/>
                <w:bottom w:val="none" w:sz="0" w:space="0" w:color="auto"/>
                <w:right w:val="none" w:sz="0" w:space="0" w:color="auto"/>
              </w:divBdr>
            </w:div>
            <w:div w:id="1128627088">
              <w:marLeft w:val="0"/>
              <w:marRight w:val="0"/>
              <w:marTop w:val="0"/>
              <w:marBottom w:val="0"/>
              <w:divBdr>
                <w:top w:val="none" w:sz="0" w:space="0" w:color="auto"/>
                <w:left w:val="none" w:sz="0" w:space="0" w:color="auto"/>
                <w:bottom w:val="none" w:sz="0" w:space="0" w:color="auto"/>
                <w:right w:val="none" w:sz="0" w:space="0" w:color="auto"/>
              </w:divBdr>
              <w:divsChild>
                <w:div w:id="1499037293">
                  <w:marLeft w:val="0"/>
                  <w:marRight w:val="0"/>
                  <w:marTop w:val="0"/>
                  <w:marBottom w:val="0"/>
                  <w:divBdr>
                    <w:top w:val="none" w:sz="0" w:space="0" w:color="auto"/>
                    <w:left w:val="none" w:sz="0" w:space="0" w:color="auto"/>
                    <w:bottom w:val="none" w:sz="0" w:space="0" w:color="auto"/>
                    <w:right w:val="none" w:sz="0" w:space="0" w:color="auto"/>
                  </w:divBdr>
                  <w:divsChild>
                    <w:div w:id="13742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840">
              <w:marLeft w:val="0"/>
              <w:marRight w:val="0"/>
              <w:marTop w:val="0"/>
              <w:marBottom w:val="0"/>
              <w:divBdr>
                <w:top w:val="none" w:sz="0" w:space="0" w:color="auto"/>
                <w:left w:val="none" w:sz="0" w:space="0" w:color="auto"/>
                <w:bottom w:val="none" w:sz="0" w:space="0" w:color="auto"/>
                <w:right w:val="none" w:sz="0" w:space="0" w:color="auto"/>
              </w:divBdr>
            </w:div>
          </w:divsChild>
        </w:div>
        <w:div w:id="62918945">
          <w:marLeft w:val="0"/>
          <w:marRight w:val="0"/>
          <w:marTop w:val="0"/>
          <w:marBottom w:val="0"/>
          <w:divBdr>
            <w:top w:val="none" w:sz="0" w:space="0" w:color="auto"/>
            <w:left w:val="none" w:sz="0" w:space="0" w:color="auto"/>
            <w:bottom w:val="none" w:sz="0" w:space="0" w:color="auto"/>
            <w:right w:val="none" w:sz="0" w:space="0" w:color="auto"/>
          </w:divBdr>
          <w:divsChild>
            <w:div w:id="757366537">
              <w:marLeft w:val="0"/>
              <w:marRight w:val="0"/>
              <w:marTop w:val="0"/>
              <w:marBottom w:val="0"/>
              <w:divBdr>
                <w:top w:val="none" w:sz="0" w:space="0" w:color="auto"/>
                <w:left w:val="none" w:sz="0" w:space="0" w:color="auto"/>
                <w:bottom w:val="none" w:sz="0" w:space="0" w:color="auto"/>
                <w:right w:val="none" w:sz="0" w:space="0" w:color="auto"/>
              </w:divBdr>
            </w:div>
            <w:div w:id="256183523">
              <w:marLeft w:val="0"/>
              <w:marRight w:val="0"/>
              <w:marTop w:val="0"/>
              <w:marBottom w:val="0"/>
              <w:divBdr>
                <w:top w:val="none" w:sz="0" w:space="0" w:color="auto"/>
                <w:left w:val="none" w:sz="0" w:space="0" w:color="auto"/>
                <w:bottom w:val="none" w:sz="0" w:space="0" w:color="auto"/>
                <w:right w:val="none" w:sz="0" w:space="0" w:color="auto"/>
              </w:divBdr>
              <w:divsChild>
                <w:div w:id="1510099870">
                  <w:marLeft w:val="0"/>
                  <w:marRight w:val="0"/>
                  <w:marTop w:val="0"/>
                  <w:marBottom w:val="0"/>
                  <w:divBdr>
                    <w:top w:val="none" w:sz="0" w:space="0" w:color="auto"/>
                    <w:left w:val="none" w:sz="0" w:space="0" w:color="auto"/>
                    <w:bottom w:val="none" w:sz="0" w:space="0" w:color="auto"/>
                    <w:right w:val="none" w:sz="0" w:space="0" w:color="auto"/>
                  </w:divBdr>
                  <w:divsChild>
                    <w:div w:id="4347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1170">
              <w:marLeft w:val="0"/>
              <w:marRight w:val="0"/>
              <w:marTop w:val="0"/>
              <w:marBottom w:val="0"/>
              <w:divBdr>
                <w:top w:val="none" w:sz="0" w:space="0" w:color="auto"/>
                <w:left w:val="none" w:sz="0" w:space="0" w:color="auto"/>
                <w:bottom w:val="none" w:sz="0" w:space="0" w:color="auto"/>
                <w:right w:val="none" w:sz="0" w:space="0" w:color="auto"/>
              </w:divBdr>
            </w:div>
          </w:divsChild>
        </w:div>
        <w:div w:id="974679390">
          <w:marLeft w:val="0"/>
          <w:marRight w:val="0"/>
          <w:marTop w:val="0"/>
          <w:marBottom w:val="0"/>
          <w:divBdr>
            <w:top w:val="none" w:sz="0" w:space="0" w:color="auto"/>
            <w:left w:val="none" w:sz="0" w:space="0" w:color="auto"/>
            <w:bottom w:val="none" w:sz="0" w:space="0" w:color="auto"/>
            <w:right w:val="none" w:sz="0" w:space="0" w:color="auto"/>
          </w:divBdr>
          <w:divsChild>
            <w:div w:id="1668365895">
              <w:marLeft w:val="0"/>
              <w:marRight w:val="0"/>
              <w:marTop w:val="0"/>
              <w:marBottom w:val="0"/>
              <w:divBdr>
                <w:top w:val="none" w:sz="0" w:space="0" w:color="auto"/>
                <w:left w:val="none" w:sz="0" w:space="0" w:color="auto"/>
                <w:bottom w:val="none" w:sz="0" w:space="0" w:color="auto"/>
                <w:right w:val="none" w:sz="0" w:space="0" w:color="auto"/>
              </w:divBdr>
            </w:div>
            <w:div w:id="133448626">
              <w:marLeft w:val="0"/>
              <w:marRight w:val="0"/>
              <w:marTop w:val="0"/>
              <w:marBottom w:val="0"/>
              <w:divBdr>
                <w:top w:val="none" w:sz="0" w:space="0" w:color="auto"/>
                <w:left w:val="none" w:sz="0" w:space="0" w:color="auto"/>
                <w:bottom w:val="none" w:sz="0" w:space="0" w:color="auto"/>
                <w:right w:val="none" w:sz="0" w:space="0" w:color="auto"/>
              </w:divBdr>
              <w:divsChild>
                <w:div w:id="1670330072">
                  <w:marLeft w:val="0"/>
                  <w:marRight w:val="0"/>
                  <w:marTop w:val="0"/>
                  <w:marBottom w:val="0"/>
                  <w:divBdr>
                    <w:top w:val="none" w:sz="0" w:space="0" w:color="auto"/>
                    <w:left w:val="none" w:sz="0" w:space="0" w:color="auto"/>
                    <w:bottom w:val="none" w:sz="0" w:space="0" w:color="auto"/>
                    <w:right w:val="none" w:sz="0" w:space="0" w:color="auto"/>
                  </w:divBdr>
                  <w:divsChild>
                    <w:div w:id="12204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7182">
      <w:bodyDiv w:val="1"/>
      <w:marLeft w:val="0"/>
      <w:marRight w:val="0"/>
      <w:marTop w:val="0"/>
      <w:marBottom w:val="0"/>
      <w:divBdr>
        <w:top w:val="none" w:sz="0" w:space="0" w:color="auto"/>
        <w:left w:val="none" w:sz="0" w:space="0" w:color="auto"/>
        <w:bottom w:val="none" w:sz="0" w:space="0" w:color="auto"/>
        <w:right w:val="none" w:sz="0" w:space="0" w:color="auto"/>
      </w:divBdr>
      <w:divsChild>
        <w:div w:id="1980913064">
          <w:marLeft w:val="0"/>
          <w:marRight w:val="0"/>
          <w:marTop w:val="0"/>
          <w:marBottom w:val="0"/>
          <w:divBdr>
            <w:top w:val="none" w:sz="0" w:space="0" w:color="auto"/>
            <w:left w:val="none" w:sz="0" w:space="0" w:color="auto"/>
            <w:bottom w:val="none" w:sz="0" w:space="0" w:color="auto"/>
            <w:right w:val="none" w:sz="0" w:space="0" w:color="auto"/>
          </w:divBdr>
          <w:divsChild>
            <w:div w:id="1084495116">
              <w:marLeft w:val="0"/>
              <w:marRight w:val="0"/>
              <w:marTop w:val="0"/>
              <w:marBottom w:val="0"/>
              <w:divBdr>
                <w:top w:val="none" w:sz="0" w:space="0" w:color="auto"/>
                <w:left w:val="none" w:sz="0" w:space="0" w:color="auto"/>
                <w:bottom w:val="none" w:sz="0" w:space="0" w:color="auto"/>
                <w:right w:val="none" w:sz="0" w:space="0" w:color="auto"/>
              </w:divBdr>
            </w:div>
            <w:div w:id="2039087345">
              <w:marLeft w:val="0"/>
              <w:marRight w:val="0"/>
              <w:marTop w:val="0"/>
              <w:marBottom w:val="0"/>
              <w:divBdr>
                <w:top w:val="none" w:sz="0" w:space="0" w:color="auto"/>
                <w:left w:val="none" w:sz="0" w:space="0" w:color="auto"/>
                <w:bottom w:val="none" w:sz="0" w:space="0" w:color="auto"/>
                <w:right w:val="none" w:sz="0" w:space="0" w:color="auto"/>
              </w:divBdr>
              <w:divsChild>
                <w:div w:id="130947724">
                  <w:marLeft w:val="0"/>
                  <w:marRight w:val="0"/>
                  <w:marTop w:val="0"/>
                  <w:marBottom w:val="0"/>
                  <w:divBdr>
                    <w:top w:val="none" w:sz="0" w:space="0" w:color="auto"/>
                    <w:left w:val="none" w:sz="0" w:space="0" w:color="auto"/>
                    <w:bottom w:val="none" w:sz="0" w:space="0" w:color="auto"/>
                    <w:right w:val="none" w:sz="0" w:space="0" w:color="auto"/>
                  </w:divBdr>
                  <w:divsChild>
                    <w:div w:id="17846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0210">
              <w:marLeft w:val="0"/>
              <w:marRight w:val="0"/>
              <w:marTop w:val="0"/>
              <w:marBottom w:val="0"/>
              <w:divBdr>
                <w:top w:val="none" w:sz="0" w:space="0" w:color="auto"/>
                <w:left w:val="none" w:sz="0" w:space="0" w:color="auto"/>
                <w:bottom w:val="none" w:sz="0" w:space="0" w:color="auto"/>
                <w:right w:val="none" w:sz="0" w:space="0" w:color="auto"/>
              </w:divBdr>
            </w:div>
          </w:divsChild>
        </w:div>
        <w:div w:id="1615287427">
          <w:marLeft w:val="0"/>
          <w:marRight w:val="0"/>
          <w:marTop w:val="0"/>
          <w:marBottom w:val="0"/>
          <w:divBdr>
            <w:top w:val="none" w:sz="0" w:space="0" w:color="auto"/>
            <w:left w:val="none" w:sz="0" w:space="0" w:color="auto"/>
            <w:bottom w:val="none" w:sz="0" w:space="0" w:color="auto"/>
            <w:right w:val="none" w:sz="0" w:space="0" w:color="auto"/>
          </w:divBdr>
          <w:divsChild>
            <w:div w:id="992489140">
              <w:marLeft w:val="0"/>
              <w:marRight w:val="0"/>
              <w:marTop w:val="0"/>
              <w:marBottom w:val="0"/>
              <w:divBdr>
                <w:top w:val="none" w:sz="0" w:space="0" w:color="auto"/>
                <w:left w:val="none" w:sz="0" w:space="0" w:color="auto"/>
                <w:bottom w:val="none" w:sz="0" w:space="0" w:color="auto"/>
                <w:right w:val="none" w:sz="0" w:space="0" w:color="auto"/>
              </w:divBdr>
            </w:div>
            <w:div w:id="707995064">
              <w:marLeft w:val="0"/>
              <w:marRight w:val="0"/>
              <w:marTop w:val="0"/>
              <w:marBottom w:val="0"/>
              <w:divBdr>
                <w:top w:val="none" w:sz="0" w:space="0" w:color="auto"/>
                <w:left w:val="none" w:sz="0" w:space="0" w:color="auto"/>
                <w:bottom w:val="none" w:sz="0" w:space="0" w:color="auto"/>
                <w:right w:val="none" w:sz="0" w:space="0" w:color="auto"/>
              </w:divBdr>
              <w:divsChild>
                <w:div w:id="1775175294">
                  <w:marLeft w:val="0"/>
                  <w:marRight w:val="0"/>
                  <w:marTop w:val="0"/>
                  <w:marBottom w:val="0"/>
                  <w:divBdr>
                    <w:top w:val="none" w:sz="0" w:space="0" w:color="auto"/>
                    <w:left w:val="none" w:sz="0" w:space="0" w:color="auto"/>
                    <w:bottom w:val="none" w:sz="0" w:space="0" w:color="auto"/>
                    <w:right w:val="none" w:sz="0" w:space="0" w:color="auto"/>
                  </w:divBdr>
                  <w:divsChild>
                    <w:div w:id="9061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7553">
              <w:marLeft w:val="0"/>
              <w:marRight w:val="0"/>
              <w:marTop w:val="0"/>
              <w:marBottom w:val="0"/>
              <w:divBdr>
                <w:top w:val="none" w:sz="0" w:space="0" w:color="auto"/>
                <w:left w:val="none" w:sz="0" w:space="0" w:color="auto"/>
                <w:bottom w:val="none" w:sz="0" w:space="0" w:color="auto"/>
                <w:right w:val="none" w:sz="0" w:space="0" w:color="auto"/>
              </w:divBdr>
            </w:div>
          </w:divsChild>
        </w:div>
        <w:div w:id="203447559">
          <w:marLeft w:val="0"/>
          <w:marRight w:val="0"/>
          <w:marTop w:val="0"/>
          <w:marBottom w:val="0"/>
          <w:divBdr>
            <w:top w:val="none" w:sz="0" w:space="0" w:color="auto"/>
            <w:left w:val="none" w:sz="0" w:space="0" w:color="auto"/>
            <w:bottom w:val="none" w:sz="0" w:space="0" w:color="auto"/>
            <w:right w:val="none" w:sz="0" w:space="0" w:color="auto"/>
          </w:divBdr>
          <w:divsChild>
            <w:div w:id="130246874">
              <w:marLeft w:val="0"/>
              <w:marRight w:val="0"/>
              <w:marTop w:val="0"/>
              <w:marBottom w:val="0"/>
              <w:divBdr>
                <w:top w:val="none" w:sz="0" w:space="0" w:color="auto"/>
                <w:left w:val="none" w:sz="0" w:space="0" w:color="auto"/>
                <w:bottom w:val="none" w:sz="0" w:space="0" w:color="auto"/>
                <w:right w:val="none" w:sz="0" w:space="0" w:color="auto"/>
              </w:divBdr>
            </w:div>
            <w:div w:id="1097554261">
              <w:marLeft w:val="0"/>
              <w:marRight w:val="0"/>
              <w:marTop w:val="0"/>
              <w:marBottom w:val="0"/>
              <w:divBdr>
                <w:top w:val="none" w:sz="0" w:space="0" w:color="auto"/>
                <w:left w:val="none" w:sz="0" w:space="0" w:color="auto"/>
                <w:bottom w:val="none" w:sz="0" w:space="0" w:color="auto"/>
                <w:right w:val="none" w:sz="0" w:space="0" w:color="auto"/>
              </w:divBdr>
              <w:divsChild>
                <w:div w:id="1643970795">
                  <w:marLeft w:val="0"/>
                  <w:marRight w:val="0"/>
                  <w:marTop w:val="0"/>
                  <w:marBottom w:val="0"/>
                  <w:divBdr>
                    <w:top w:val="none" w:sz="0" w:space="0" w:color="auto"/>
                    <w:left w:val="none" w:sz="0" w:space="0" w:color="auto"/>
                    <w:bottom w:val="none" w:sz="0" w:space="0" w:color="auto"/>
                    <w:right w:val="none" w:sz="0" w:space="0" w:color="auto"/>
                  </w:divBdr>
                  <w:divsChild>
                    <w:div w:id="5212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4342">
              <w:marLeft w:val="0"/>
              <w:marRight w:val="0"/>
              <w:marTop w:val="0"/>
              <w:marBottom w:val="0"/>
              <w:divBdr>
                <w:top w:val="none" w:sz="0" w:space="0" w:color="auto"/>
                <w:left w:val="none" w:sz="0" w:space="0" w:color="auto"/>
                <w:bottom w:val="none" w:sz="0" w:space="0" w:color="auto"/>
                <w:right w:val="none" w:sz="0" w:space="0" w:color="auto"/>
              </w:divBdr>
            </w:div>
          </w:divsChild>
        </w:div>
        <w:div w:id="1219585272">
          <w:marLeft w:val="0"/>
          <w:marRight w:val="0"/>
          <w:marTop w:val="0"/>
          <w:marBottom w:val="0"/>
          <w:divBdr>
            <w:top w:val="none" w:sz="0" w:space="0" w:color="auto"/>
            <w:left w:val="none" w:sz="0" w:space="0" w:color="auto"/>
            <w:bottom w:val="none" w:sz="0" w:space="0" w:color="auto"/>
            <w:right w:val="none" w:sz="0" w:space="0" w:color="auto"/>
          </w:divBdr>
          <w:divsChild>
            <w:div w:id="1978339128">
              <w:marLeft w:val="0"/>
              <w:marRight w:val="0"/>
              <w:marTop w:val="0"/>
              <w:marBottom w:val="0"/>
              <w:divBdr>
                <w:top w:val="none" w:sz="0" w:space="0" w:color="auto"/>
                <w:left w:val="none" w:sz="0" w:space="0" w:color="auto"/>
                <w:bottom w:val="none" w:sz="0" w:space="0" w:color="auto"/>
                <w:right w:val="none" w:sz="0" w:space="0" w:color="auto"/>
              </w:divBdr>
            </w:div>
            <w:div w:id="1333677618">
              <w:marLeft w:val="0"/>
              <w:marRight w:val="0"/>
              <w:marTop w:val="0"/>
              <w:marBottom w:val="0"/>
              <w:divBdr>
                <w:top w:val="none" w:sz="0" w:space="0" w:color="auto"/>
                <w:left w:val="none" w:sz="0" w:space="0" w:color="auto"/>
                <w:bottom w:val="none" w:sz="0" w:space="0" w:color="auto"/>
                <w:right w:val="none" w:sz="0" w:space="0" w:color="auto"/>
              </w:divBdr>
              <w:divsChild>
                <w:div w:id="1299921793">
                  <w:marLeft w:val="0"/>
                  <w:marRight w:val="0"/>
                  <w:marTop w:val="0"/>
                  <w:marBottom w:val="0"/>
                  <w:divBdr>
                    <w:top w:val="none" w:sz="0" w:space="0" w:color="auto"/>
                    <w:left w:val="none" w:sz="0" w:space="0" w:color="auto"/>
                    <w:bottom w:val="none" w:sz="0" w:space="0" w:color="auto"/>
                    <w:right w:val="none" w:sz="0" w:space="0" w:color="auto"/>
                  </w:divBdr>
                  <w:divsChild>
                    <w:div w:id="17685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7555">
      <w:bodyDiv w:val="1"/>
      <w:marLeft w:val="0"/>
      <w:marRight w:val="0"/>
      <w:marTop w:val="0"/>
      <w:marBottom w:val="0"/>
      <w:divBdr>
        <w:top w:val="none" w:sz="0" w:space="0" w:color="auto"/>
        <w:left w:val="none" w:sz="0" w:space="0" w:color="auto"/>
        <w:bottom w:val="none" w:sz="0" w:space="0" w:color="auto"/>
        <w:right w:val="none" w:sz="0" w:space="0" w:color="auto"/>
      </w:divBdr>
      <w:divsChild>
        <w:div w:id="1691762427">
          <w:marLeft w:val="0"/>
          <w:marRight w:val="0"/>
          <w:marTop w:val="0"/>
          <w:marBottom w:val="0"/>
          <w:divBdr>
            <w:top w:val="none" w:sz="0" w:space="0" w:color="auto"/>
            <w:left w:val="none" w:sz="0" w:space="0" w:color="auto"/>
            <w:bottom w:val="none" w:sz="0" w:space="0" w:color="auto"/>
            <w:right w:val="none" w:sz="0" w:space="0" w:color="auto"/>
          </w:divBdr>
          <w:divsChild>
            <w:div w:id="266736513">
              <w:marLeft w:val="0"/>
              <w:marRight w:val="0"/>
              <w:marTop w:val="0"/>
              <w:marBottom w:val="0"/>
              <w:divBdr>
                <w:top w:val="none" w:sz="0" w:space="0" w:color="auto"/>
                <w:left w:val="none" w:sz="0" w:space="0" w:color="auto"/>
                <w:bottom w:val="none" w:sz="0" w:space="0" w:color="auto"/>
                <w:right w:val="none" w:sz="0" w:space="0" w:color="auto"/>
              </w:divBdr>
            </w:div>
            <w:div w:id="1069114195">
              <w:marLeft w:val="0"/>
              <w:marRight w:val="0"/>
              <w:marTop w:val="0"/>
              <w:marBottom w:val="0"/>
              <w:divBdr>
                <w:top w:val="none" w:sz="0" w:space="0" w:color="auto"/>
                <w:left w:val="none" w:sz="0" w:space="0" w:color="auto"/>
                <w:bottom w:val="none" w:sz="0" w:space="0" w:color="auto"/>
                <w:right w:val="none" w:sz="0" w:space="0" w:color="auto"/>
              </w:divBdr>
              <w:divsChild>
                <w:div w:id="1740900734">
                  <w:marLeft w:val="0"/>
                  <w:marRight w:val="0"/>
                  <w:marTop w:val="0"/>
                  <w:marBottom w:val="0"/>
                  <w:divBdr>
                    <w:top w:val="none" w:sz="0" w:space="0" w:color="auto"/>
                    <w:left w:val="none" w:sz="0" w:space="0" w:color="auto"/>
                    <w:bottom w:val="none" w:sz="0" w:space="0" w:color="auto"/>
                    <w:right w:val="none" w:sz="0" w:space="0" w:color="auto"/>
                  </w:divBdr>
                  <w:divsChild>
                    <w:div w:id="10155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1858">
              <w:marLeft w:val="0"/>
              <w:marRight w:val="0"/>
              <w:marTop w:val="0"/>
              <w:marBottom w:val="0"/>
              <w:divBdr>
                <w:top w:val="none" w:sz="0" w:space="0" w:color="auto"/>
                <w:left w:val="none" w:sz="0" w:space="0" w:color="auto"/>
                <w:bottom w:val="none" w:sz="0" w:space="0" w:color="auto"/>
                <w:right w:val="none" w:sz="0" w:space="0" w:color="auto"/>
              </w:divBdr>
            </w:div>
          </w:divsChild>
        </w:div>
        <w:div w:id="1402101248">
          <w:marLeft w:val="0"/>
          <w:marRight w:val="0"/>
          <w:marTop w:val="0"/>
          <w:marBottom w:val="0"/>
          <w:divBdr>
            <w:top w:val="none" w:sz="0" w:space="0" w:color="auto"/>
            <w:left w:val="none" w:sz="0" w:space="0" w:color="auto"/>
            <w:bottom w:val="none" w:sz="0" w:space="0" w:color="auto"/>
            <w:right w:val="none" w:sz="0" w:space="0" w:color="auto"/>
          </w:divBdr>
          <w:divsChild>
            <w:div w:id="223759049">
              <w:marLeft w:val="0"/>
              <w:marRight w:val="0"/>
              <w:marTop w:val="0"/>
              <w:marBottom w:val="0"/>
              <w:divBdr>
                <w:top w:val="none" w:sz="0" w:space="0" w:color="auto"/>
                <w:left w:val="none" w:sz="0" w:space="0" w:color="auto"/>
                <w:bottom w:val="none" w:sz="0" w:space="0" w:color="auto"/>
                <w:right w:val="none" w:sz="0" w:space="0" w:color="auto"/>
              </w:divBdr>
            </w:div>
            <w:div w:id="297541433">
              <w:marLeft w:val="0"/>
              <w:marRight w:val="0"/>
              <w:marTop w:val="0"/>
              <w:marBottom w:val="0"/>
              <w:divBdr>
                <w:top w:val="none" w:sz="0" w:space="0" w:color="auto"/>
                <w:left w:val="none" w:sz="0" w:space="0" w:color="auto"/>
                <w:bottom w:val="none" w:sz="0" w:space="0" w:color="auto"/>
                <w:right w:val="none" w:sz="0" w:space="0" w:color="auto"/>
              </w:divBdr>
              <w:divsChild>
                <w:div w:id="1218787416">
                  <w:marLeft w:val="0"/>
                  <w:marRight w:val="0"/>
                  <w:marTop w:val="0"/>
                  <w:marBottom w:val="0"/>
                  <w:divBdr>
                    <w:top w:val="none" w:sz="0" w:space="0" w:color="auto"/>
                    <w:left w:val="none" w:sz="0" w:space="0" w:color="auto"/>
                    <w:bottom w:val="none" w:sz="0" w:space="0" w:color="auto"/>
                    <w:right w:val="none" w:sz="0" w:space="0" w:color="auto"/>
                  </w:divBdr>
                  <w:divsChild>
                    <w:div w:id="3637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7870">
              <w:marLeft w:val="0"/>
              <w:marRight w:val="0"/>
              <w:marTop w:val="0"/>
              <w:marBottom w:val="0"/>
              <w:divBdr>
                <w:top w:val="none" w:sz="0" w:space="0" w:color="auto"/>
                <w:left w:val="none" w:sz="0" w:space="0" w:color="auto"/>
                <w:bottom w:val="none" w:sz="0" w:space="0" w:color="auto"/>
                <w:right w:val="none" w:sz="0" w:space="0" w:color="auto"/>
              </w:divBdr>
            </w:div>
          </w:divsChild>
        </w:div>
        <w:div w:id="1977565260">
          <w:marLeft w:val="0"/>
          <w:marRight w:val="0"/>
          <w:marTop w:val="0"/>
          <w:marBottom w:val="0"/>
          <w:divBdr>
            <w:top w:val="none" w:sz="0" w:space="0" w:color="auto"/>
            <w:left w:val="none" w:sz="0" w:space="0" w:color="auto"/>
            <w:bottom w:val="none" w:sz="0" w:space="0" w:color="auto"/>
            <w:right w:val="none" w:sz="0" w:space="0" w:color="auto"/>
          </w:divBdr>
          <w:divsChild>
            <w:div w:id="1296913933">
              <w:marLeft w:val="0"/>
              <w:marRight w:val="0"/>
              <w:marTop w:val="0"/>
              <w:marBottom w:val="0"/>
              <w:divBdr>
                <w:top w:val="none" w:sz="0" w:space="0" w:color="auto"/>
                <w:left w:val="none" w:sz="0" w:space="0" w:color="auto"/>
                <w:bottom w:val="none" w:sz="0" w:space="0" w:color="auto"/>
                <w:right w:val="none" w:sz="0" w:space="0" w:color="auto"/>
              </w:divBdr>
            </w:div>
            <w:div w:id="53168657">
              <w:marLeft w:val="0"/>
              <w:marRight w:val="0"/>
              <w:marTop w:val="0"/>
              <w:marBottom w:val="0"/>
              <w:divBdr>
                <w:top w:val="none" w:sz="0" w:space="0" w:color="auto"/>
                <w:left w:val="none" w:sz="0" w:space="0" w:color="auto"/>
                <w:bottom w:val="none" w:sz="0" w:space="0" w:color="auto"/>
                <w:right w:val="none" w:sz="0" w:space="0" w:color="auto"/>
              </w:divBdr>
              <w:divsChild>
                <w:div w:id="2125344511">
                  <w:marLeft w:val="0"/>
                  <w:marRight w:val="0"/>
                  <w:marTop w:val="0"/>
                  <w:marBottom w:val="0"/>
                  <w:divBdr>
                    <w:top w:val="none" w:sz="0" w:space="0" w:color="auto"/>
                    <w:left w:val="none" w:sz="0" w:space="0" w:color="auto"/>
                    <w:bottom w:val="none" w:sz="0" w:space="0" w:color="auto"/>
                    <w:right w:val="none" w:sz="0" w:space="0" w:color="auto"/>
                  </w:divBdr>
                  <w:divsChild>
                    <w:div w:id="13619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7755">
              <w:marLeft w:val="0"/>
              <w:marRight w:val="0"/>
              <w:marTop w:val="0"/>
              <w:marBottom w:val="0"/>
              <w:divBdr>
                <w:top w:val="none" w:sz="0" w:space="0" w:color="auto"/>
                <w:left w:val="none" w:sz="0" w:space="0" w:color="auto"/>
                <w:bottom w:val="none" w:sz="0" w:space="0" w:color="auto"/>
                <w:right w:val="none" w:sz="0" w:space="0" w:color="auto"/>
              </w:divBdr>
            </w:div>
          </w:divsChild>
        </w:div>
        <w:div w:id="1838185706">
          <w:marLeft w:val="0"/>
          <w:marRight w:val="0"/>
          <w:marTop w:val="0"/>
          <w:marBottom w:val="0"/>
          <w:divBdr>
            <w:top w:val="none" w:sz="0" w:space="0" w:color="auto"/>
            <w:left w:val="none" w:sz="0" w:space="0" w:color="auto"/>
            <w:bottom w:val="none" w:sz="0" w:space="0" w:color="auto"/>
            <w:right w:val="none" w:sz="0" w:space="0" w:color="auto"/>
          </w:divBdr>
          <w:divsChild>
            <w:div w:id="971180789">
              <w:marLeft w:val="0"/>
              <w:marRight w:val="0"/>
              <w:marTop w:val="0"/>
              <w:marBottom w:val="0"/>
              <w:divBdr>
                <w:top w:val="none" w:sz="0" w:space="0" w:color="auto"/>
                <w:left w:val="none" w:sz="0" w:space="0" w:color="auto"/>
                <w:bottom w:val="none" w:sz="0" w:space="0" w:color="auto"/>
                <w:right w:val="none" w:sz="0" w:space="0" w:color="auto"/>
              </w:divBdr>
            </w:div>
            <w:div w:id="976034126">
              <w:marLeft w:val="0"/>
              <w:marRight w:val="0"/>
              <w:marTop w:val="0"/>
              <w:marBottom w:val="0"/>
              <w:divBdr>
                <w:top w:val="none" w:sz="0" w:space="0" w:color="auto"/>
                <w:left w:val="none" w:sz="0" w:space="0" w:color="auto"/>
                <w:bottom w:val="none" w:sz="0" w:space="0" w:color="auto"/>
                <w:right w:val="none" w:sz="0" w:space="0" w:color="auto"/>
              </w:divBdr>
              <w:divsChild>
                <w:div w:id="2136483294">
                  <w:marLeft w:val="0"/>
                  <w:marRight w:val="0"/>
                  <w:marTop w:val="0"/>
                  <w:marBottom w:val="0"/>
                  <w:divBdr>
                    <w:top w:val="none" w:sz="0" w:space="0" w:color="auto"/>
                    <w:left w:val="none" w:sz="0" w:space="0" w:color="auto"/>
                    <w:bottom w:val="none" w:sz="0" w:space="0" w:color="auto"/>
                    <w:right w:val="none" w:sz="0" w:space="0" w:color="auto"/>
                  </w:divBdr>
                  <w:divsChild>
                    <w:div w:id="15157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18">
              <w:marLeft w:val="0"/>
              <w:marRight w:val="0"/>
              <w:marTop w:val="0"/>
              <w:marBottom w:val="0"/>
              <w:divBdr>
                <w:top w:val="none" w:sz="0" w:space="0" w:color="auto"/>
                <w:left w:val="none" w:sz="0" w:space="0" w:color="auto"/>
                <w:bottom w:val="none" w:sz="0" w:space="0" w:color="auto"/>
                <w:right w:val="none" w:sz="0" w:space="0" w:color="auto"/>
              </w:divBdr>
            </w:div>
          </w:divsChild>
        </w:div>
        <w:div w:id="367030784">
          <w:marLeft w:val="0"/>
          <w:marRight w:val="0"/>
          <w:marTop w:val="0"/>
          <w:marBottom w:val="0"/>
          <w:divBdr>
            <w:top w:val="none" w:sz="0" w:space="0" w:color="auto"/>
            <w:left w:val="none" w:sz="0" w:space="0" w:color="auto"/>
            <w:bottom w:val="none" w:sz="0" w:space="0" w:color="auto"/>
            <w:right w:val="none" w:sz="0" w:space="0" w:color="auto"/>
          </w:divBdr>
          <w:divsChild>
            <w:div w:id="1381638068">
              <w:marLeft w:val="0"/>
              <w:marRight w:val="0"/>
              <w:marTop w:val="0"/>
              <w:marBottom w:val="0"/>
              <w:divBdr>
                <w:top w:val="none" w:sz="0" w:space="0" w:color="auto"/>
                <w:left w:val="none" w:sz="0" w:space="0" w:color="auto"/>
                <w:bottom w:val="none" w:sz="0" w:space="0" w:color="auto"/>
                <w:right w:val="none" w:sz="0" w:space="0" w:color="auto"/>
              </w:divBdr>
            </w:div>
            <w:div w:id="1809394608">
              <w:marLeft w:val="0"/>
              <w:marRight w:val="0"/>
              <w:marTop w:val="0"/>
              <w:marBottom w:val="0"/>
              <w:divBdr>
                <w:top w:val="none" w:sz="0" w:space="0" w:color="auto"/>
                <w:left w:val="none" w:sz="0" w:space="0" w:color="auto"/>
                <w:bottom w:val="none" w:sz="0" w:space="0" w:color="auto"/>
                <w:right w:val="none" w:sz="0" w:space="0" w:color="auto"/>
              </w:divBdr>
              <w:divsChild>
                <w:div w:id="870383665">
                  <w:marLeft w:val="0"/>
                  <w:marRight w:val="0"/>
                  <w:marTop w:val="0"/>
                  <w:marBottom w:val="0"/>
                  <w:divBdr>
                    <w:top w:val="none" w:sz="0" w:space="0" w:color="auto"/>
                    <w:left w:val="none" w:sz="0" w:space="0" w:color="auto"/>
                    <w:bottom w:val="none" w:sz="0" w:space="0" w:color="auto"/>
                    <w:right w:val="none" w:sz="0" w:space="0" w:color="auto"/>
                  </w:divBdr>
                  <w:divsChild>
                    <w:div w:id="12425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8308">
              <w:marLeft w:val="0"/>
              <w:marRight w:val="0"/>
              <w:marTop w:val="0"/>
              <w:marBottom w:val="0"/>
              <w:divBdr>
                <w:top w:val="none" w:sz="0" w:space="0" w:color="auto"/>
                <w:left w:val="none" w:sz="0" w:space="0" w:color="auto"/>
                <w:bottom w:val="none" w:sz="0" w:space="0" w:color="auto"/>
                <w:right w:val="none" w:sz="0" w:space="0" w:color="auto"/>
              </w:divBdr>
            </w:div>
          </w:divsChild>
        </w:div>
        <w:div w:id="1117260212">
          <w:marLeft w:val="0"/>
          <w:marRight w:val="0"/>
          <w:marTop w:val="0"/>
          <w:marBottom w:val="0"/>
          <w:divBdr>
            <w:top w:val="none" w:sz="0" w:space="0" w:color="auto"/>
            <w:left w:val="none" w:sz="0" w:space="0" w:color="auto"/>
            <w:bottom w:val="none" w:sz="0" w:space="0" w:color="auto"/>
            <w:right w:val="none" w:sz="0" w:space="0" w:color="auto"/>
          </w:divBdr>
          <w:divsChild>
            <w:div w:id="87117045">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sChild>
                    <w:div w:id="20507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7879">
              <w:marLeft w:val="0"/>
              <w:marRight w:val="0"/>
              <w:marTop w:val="0"/>
              <w:marBottom w:val="0"/>
              <w:divBdr>
                <w:top w:val="none" w:sz="0" w:space="0" w:color="auto"/>
                <w:left w:val="none" w:sz="0" w:space="0" w:color="auto"/>
                <w:bottom w:val="none" w:sz="0" w:space="0" w:color="auto"/>
                <w:right w:val="none" w:sz="0" w:space="0" w:color="auto"/>
              </w:divBdr>
            </w:div>
          </w:divsChild>
        </w:div>
        <w:div w:id="1150636439">
          <w:marLeft w:val="0"/>
          <w:marRight w:val="0"/>
          <w:marTop w:val="0"/>
          <w:marBottom w:val="0"/>
          <w:divBdr>
            <w:top w:val="none" w:sz="0" w:space="0" w:color="auto"/>
            <w:left w:val="none" w:sz="0" w:space="0" w:color="auto"/>
            <w:bottom w:val="none" w:sz="0" w:space="0" w:color="auto"/>
            <w:right w:val="none" w:sz="0" w:space="0" w:color="auto"/>
          </w:divBdr>
          <w:divsChild>
            <w:div w:id="112466399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sChild>
                <w:div w:id="1145856484">
                  <w:marLeft w:val="0"/>
                  <w:marRight w:val="0"/>
                  <w:marTop w:val="0"/>
                  <w:marBottom w:val="0"/>
                  <w:divBdr>
                    <w:top w:val="none" w:sz="0" w:space="0" w:color="auto"/>
                    <w:left w:val="none" w:sz="0" w:space="0" w:color="auto"/>
                    <w:bottom w:val="none" w:sz="0" w:space="0" w:color="auto"/>
                    <w:right w:val="none" w:sz="0" w:space="0" w:color="auto"/>
                  </w:divBdr>
                  <w:divsChild>
                    <w:div w:id="5155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190">
              <w:marLeft w:val="0"/>
              <w:marRight w:val="0"/>
              <w:marTop w:val="0"/>
              <w:marBottom w:val="0"/>
              <w:divBdr>
                <w:top w:val="none" w:sz="0" w:space="0" w:color="auto"/>
                <w:left w:val="none" w:sz="0" w:space="0" w:color="auto"/>
                <w:bottom w:val="none" w:sz="0" w:space="0" w:color="auto"/>
                <w:right w:val="none" w:sz="0" w:space="0" w:color="auto"/>
              </w:divBdr>
            </w:div>
          </w:divsChild>
        </w:div>
        <w:div w:id="1956474705">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
            <w:div w:id="16007550">
              <w:marLeft w:val="0"/>
              <w:marRight w:val="0"/>
              <w:marTop w:val="0"/>
              <w:marBottom w:val="0"/>
              <w:divBdr>
                <w:top w:val="none" w:sz="0" w:space="0" w:color="auto"/>
                <w:left w:val="none" w:sz="0" w:space="0" w:color="auto"/>
                <w:bottom w:val="none" w:sz="0" w:space="0" w:color="auto"/>
                <w:right w:val="none" w:sz="0" w:space="0" w:color="auto"/>
              </w:divBdr>
              <w:divsChild>
                <w:div w:id="1328940486">
                  <w:marLeft w:val="0"/>
                  <w:marRight w:val="0"/>
                  <w:marTop w:val="0"/>
                  <w:marBottom w:val="0"/>
                  <w:divBdr>
                    <w:top w:val="none" w:sz="0" w:space="0" w:color="auto"/>
                    <w:left w:val="none" w:sz="0" w:space="0" w:color="auto"/>
                    <w:bottom w:val="none" w:sz="0" w:space="0" w:color="auto"/>
                    <w:right w:val="none" w:sz="0" w:space="0" w:color="auto"/>
                  </w:divBdr>
                  <w:divsChild>
                    <w:div w:id="19822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320">
      <w:bodyDiv w:val="1"/>
      <w:marLeft w:val="0"/>
      <w:marRight w:val="0"/>
      <w:marTop w:val="0"/>
      <w:marBottom w:val="0"/>
      <w:divBdr>
        <w:top w:val="none" w:sz="0" w:space="0" w:color="auto"/>
        <w:left w:val="none" w:sz="0" w:space="0" w:color="auto"/>
        <w:bottom w:val="none" w:sz="0" w:space="0" w:color="auto"/>
        <w:right w:val="none" w:sz="0" w:space="0" w:color="auto"/>
      </w:divBdr>
      <w:divsChild>
        <w:div w:id="1342899628">
          <w:marLeft w:val="0"/>
          <w:marRight w:val="0"/>
          <w:marTop w:val="0"/>
          <w:marBottom w:val="0"/>
          <w:divBdr>
            <w:top w:val="none" w:sz="0" w:space="0" w:color="auto"/>
            <w:left w:val="none" w:sz="0" w:space="0" w:color="auto"/>
            <w:bottom w:val="none" w:sz="0" w:space="0" w:color="auto"/>
            <w:right w:val="none" w:sz="0" w:space="0" w:color="auto"/>
          </w:divBdr>
          <w:divsChild>
            <w:div w:id="526213373">
              <w:marLeft w:val="0"/>
              <w:marRight w:val="0"/>
              <w:marTop w:val="0"/>
              <w:marBottom w:val="0"/>
              <w:divBdr>
                <w:top w:val="none" w:sz="0" w:space="0" w:color="auto"/>
                <w:left w:val="none" w:sz="0" w:space="0" w:color="auto"/>
                <w:bottom w:val="none" w:sz="0" w:space="0" w:color="auto"/>
                <w:right w:val="none" w:sz="0" w:space="0" w:color="auto"/>
              </w:divBdr>
            </w:div>
            <w:div w:id="1675525976">
              <w:marLeft w:val="0"/>
              <w:marRight w:val="0"/>
              <w:marTop w:val="0"/>
              <w:marBottom w:val="0"/>
              <w:divBdr>
                <w:top w:val="none" w:sz="0" w:space="0" w:color="auto"/>
                <w:left w:val="none" w:sz="0" w:space="0" w:color="auto"/>
                <w:bottom w:val="none" w:sz="0" w:space="0" w:color="auto"/>
                <w:right w:val="none" w:sz="0" w:space="0" w:color="auto"/>
              </w:divBdr>
              <w:divsChild>
                <w:div w:id="1367557915">
                  <w:marLeft w:val="0"/>
                  <w:marRight w:val="0"/>
                  <w:marTop w:val="0"/>
                  <w:marBottom w:val="0"/>
                  <w:divBdr>
                    <w:top w:val="none" w:sz="0" w:space="0" w:color="auto"/>
                    <w:left w:val="none" w:sz="0" w:space="0" w:color="auto"/>
                    <w:bottom w:val="none" w:sz="0" w:space="0" w:color="auto"/>
                    <w:right w:val="none" w:sz="0" w:space="0" w:color="auto"/>
                  </w:divBdr>
                  <w:divsChild>
                    <w:div w:id="15640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9977">
              <w:marLeft w:val="0"/>
              <w:marRight w:val="0"/>
              <w:marTop w:val="0"/>
              <w:marBottom w:val="0"/>
              <w:divBdr>
                <w:top w:val="none" w:sz="0" w:space="0" w:color="auto"/>
                <w:left w:val="none" w:sz="0" w:space="0" w:color="auto"/>
                <w:bottom w:val="none" w:sz="0" w:space="0" w:color="auto"/>
                <w:right w:val="none" w:sz="0" w:space="0" w:color="auto"/>
              </w:divBdr>
            </w:div>
          </w:divsChild>
        </w:div>
        <w:div w:id="1948535966">
          <w:marLeft w:val="0"/>
          <w:marRight w:val="0"/>
          <w:marTop w:val="0"/>
          <w:marBottom w:val="0"/>
          <w:divBdr>
            <w:top w:val="none" w:sz="0" w:space="0" w:color="auto"/>
            <w:left w:val="none" w:sz="0" w:space="0" w:color="auto"/>
            <w:bottom w:val="none" w:sz="0" w:space="0" w:color="auto"/>
            <w:right w:val="none" w:sz="0" w:space="0" w:color="auto"/>
          </w:divBdr>
          <w:divsChild>
            <w:div w:id="1590459678">
              <w:marLeft w:val="0"/>
              <w:marRight w:val="0"/>
              <w:marTop w:val="0"/>
              <w:marBottom w:val="0"/>
              <w:divBdr>
                <w:top w:val="none" w:sz="0" w:space="0" w:color="auto"/>
                <w:left w:val="none" w:sz="0" w:space="0" w:color="auto"/>
                <w:bottom w:val="none" w:sz="0" w:space="0" w:color="auto"/>
                <w:right w:val="none" w:sz="0" w:space="0" w:color="auto"/>
              </w:divBdr>
            </w:div>
            <w:div w:id="47727943">
              <w:marLeft w:val="0"/>
              <w:marRight w:val="0"/>
              <w:marTop w:val="0"/>
              <w:marBottom w:val="0"/>
              <w:divBdr>
                <w:top w:val="none" w:sz="0" w:space="0" w:color="auto"/>
                <w:left w:val="none" w:sz="0" w:space="0" w:color="auto"/>
                <w:bottom w:val="none" w:sz="0" w:space="0" w:color="auto"/>
                <w:right w:val="none" w:sz="0" w:space="0" w:color="auto"/>
              </w:divBdr>
              <w:divsChild>
                <w:div w:id="941035928">
                  <w:marLeft w:val="0"/>
                  <w:marRight w:val="0"/>
                  <w:marTop w:val="0"/>
                  <w:marBottom w:val="0"/>
                  <w:divBdr>
                    <w:top w:val="none" w:sz="0" w:space="0" w:color="auto"/>
                    <w:left w:val="none" w:sz="0" w:space="0" w:color="auto"/>
                    <w:bottom w:val="none" w:sz="0" w:space="0" w:color="auto"/>
                    <w:right w:val="none" w:sz="0" w:space="0" w:color="auto"/>
                  </w:divBdr>
                  <w:divsChild>
                    <w:div w:id="83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27">
              <w:marLeft w:val="0"/>
              <w:marRight w:val="0"/>
              <w:marTop w:val="0"/>
              <w:marBottom w:val="0"/>
              <w:divBdr>
                <w:top w:val="none" w:sz="0" w:space="0" w:color="auto"/>
                <w:left w:val="none" w:sz="0" w:space="0" w:color="auto"/>
                <w:bottom w:val="none" w:sz="0" w:space="0" w:color="auto"/>
                <w:right w:val="none" w:sz="0" w:space="0" w:color="auto"/>
              </w:divBdr>
            </w:div>
          </w:divsChild>
        </w:div>
        <w:div w:id="1181892560">
          <w:marLeft w:val="0"/>
          <w:marRight w:val="0"/>
          <w:marTop w:val="0"/>
          <w:marBottom w:val="0"/>
          <w:divBdr>
            <w:top w:val="none" w:sz="0" w:space="0" w:color="auto"/>
            <w:left w:val="none" w:sz="0" w:space="0" w:color="auto"/>
            <w:bottom w:val="none" w:sz="0" w:space="0" w:color="auto"/>
            <w:right w:val="none" w:sz="0" w:space="0" w:color="auto"/>
          </w:divBdr>
          <w:divsChild>
            <w:div w:id="1006176120">
              <w:marLeft w:val="0"/>
              <w:marRight w:val="0"/>
              <w:marTop w:val="0"/>
              <w:marBottom w:val="0"/>
              <w:divBdr>
                <w:top w:val="none" w:sz="0" w:space="0" w:color="auto"/>
                <w:left w:val="none" w:sz="0" w:space="0" w:color="auto"/>
                <w:bottom w:val="none" w:sz="0" w:space="0" w:color="auto"/>
                <w:right w:val="none" w:sz="0" w:space="0" w:color="auto"/>
              </w:divBdr>
            </w:div>
            <w:div w:id="196697984">
              <w:marLeft w:val="0"/>
              <w:marRight w:val="0"/>
              <w:marTop w:val="0"/>
              <w:marBottom w:val="0"/>
              <w:divBdr>
                <w:top w:val="none" w:sz="0" w:space="0" w:color="auto"/>
                <w:left w:val="none" w:sz="0" w:space="0" w:color="auto"/>
                <w:bottom w:val="none" w:sz="0" w:space="0" w:color="auto"/>
                <w:right w:val="none" w:sz="0" w:space="0" w:color="auto"/>
              </w:divBdr>
              <w:divsChild>
                <w:div w:id="322393938">
                  <w:marLeft w:val="0"/>
                  <w:marRight w:val="0"/>
                  <w:marTop w:val="0"/>
                  <w:marBottom w:val="0"/>
                  <w:divBdr>
                    <w:top w:val="none" w:sz="0" w:space="0" w:color="auto"/>
                    <w:left w:val="none" w:sz="0" w:space="0" w:color="auto"/>
                    <w:bottom w:val="none" w:sz="0" w:space="0" w:color="auto"/>
                    <w:right w:val="none" w:sz="0" w:space="0" w:color="auto"/>
                  </w:divBdr>
                  <w:divsChild>
                    <w:div w:id="476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763">
              <w:marLeft w:val="0"/>
              <w:marRight w:val="0"/>
              <w:marTop w:val="0"/>
              <w:marBottom w:val="0"/>
              <w:divBdr>
                <w:top w:val="none" w:sz="0" w:space="0" w:color="auto"/>
                <w:left w:val="none" w:sz="0" w:space="0" w:color="auto"/>
                <w:bottom w:val="none" w:sz="0" w:space="0" w:color="auto"/>
                <w:right w:val="none" w:sz="0" w:space="0" w:color="auto"/>
              </w:divBdr>
            </w:div>
          </w:divsChild>
        </w:div>
        <w:div w:id="957294416">
          <w:marLeft w:val="0"/>
          <w:marRight w:val="0"/>
          <w:marTop w:val="0"/>
          <w:marBottom w:val="0"/>
          <w:divBdr>
            <w:top w:val="none" w:sz="0" w:space="0" w:color="auto"/>
            <w:left w:val="none" w:sz="0" w:space="0" w:color="auto"/>
            <w:bottom w:val="none" w:sz="0" w:space="0" w:color="auto"/>
            <w:right w:val="none" w:sz="0" w:space="0" w:color="auto"/>
          </w:divBdr>
          <w:divsChild>
            <w:div w:id="1935358312">
              <w:marLeft w:val="0"/>
              <w:marRight w:val="0"/>
              <w:marTop w:val="0"/>
              <w:marBottom w:val="0"/>
              <w:divBdr>
                <w:top w:val="none" w:sz="0" w:space="0" w:color="auto"/>
                <w:left w:val="none" w:sz="0" w:space="0" w:color="auto"/>
                <w:bottom w:val="none" w:sz="0" w:space="0" w:color="auto"/>
                <w:right w:val="none" w:sz="0" w:space="0" w:color="auto"/>
              </w:divBdr>
            </w:div>
            <w:div w:id="1343507408">
              <w:marLeft w:val="0"/>
              <w:marRight w:val="0"/>
              <w:marTop w:val="0"/>
              <w:marBottom w:val="0"/>
              <w:divBdr>
                <w:top w:val="none" w:sz="0" w:space="0" w:color="auto"/>
                <w:left w:val="none" w:sz="0" w:space="0" w:color="auto"/>
                <w:bottom w:val="none" w:sz="0" w:space="0" w:color="auto"/>
                <w:right w:val="none" w:sz="0" w:space="0" w:color="auto"/>
              </w:divBdr>
              <w:divsChild>
                <w:div w:id="1979407729">
                  <w:marLeft w:val="0"/>
                  <w:marRight w:val="0"/>
                  <w:marTop w:val="0"/>
                  <w:marBottom w:val="0"/>
                  <w:divBdr>
                    <w:top w:val="none" w:sz="0" w:space="0" w:color="auto"/>
                    <w:left w:val="none" w:sz="0" w:space="0" w:color="auto"/>
                    <w:bottom w:val="none" w:sz="0" w:space="0" w:color="auto"/>
                    <w:right w:val="none" w:sz="0" w:space="0" w:color="auto"/>
                  </w:divBdr>
                  <w:divsChild>
                    <w:div w:id="1534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8671">
      <w:bodyDiv w:val="1"/>
      <w:marLeft w:val="0"/>
      <w:marRight w:val="0"/>
      <w:marTop w:val="0"/>
      <w:marBottom w:val="0"/>
      <w:divBdr>
        <w:top w:val="none" w:sz="0" w:space="0" w:color="auto"/>
        <w:left w:val="none" w:sz="0" w:space="0" w:color="auto"/>
        <w:bottom w:val="none" w:sz="0" w:space="0" w:color="auto"/>
        <w:right w:val="none" w:sz="0" w:space="0" w:color="auto"/>
      </w:divBdr>
    </w:div>
    <w:div w:id="1084764904">
      <w:bodyDiv w:val="1"/>
      <w:marLeft w:val="0"/>
      <w:marRight w:val="0"/>
      <w:marTop w:val="0"/>
      <w:marBottom w:val="0"/>
      <w:divBdr>
        <w:top w:val="none" w:sz="0" w:space="0" w:color="auto"/>
        <w:left w:val="none" w:sz="0" w:space="0" w:color="auto"/>
        <w:bottom w:val="none" w:sz="0" w:space="0" w:color="auto"/>
        <w:right w:val="none" w:sz="0" w:space="0" w:color="auto"/>
      </w:divBdr>
    </w:div>
    <w:div w:id="1206988466">
      <w:bodyDiv w:val="1"/>
      <w:marLeft w:val="0"/>
      <w:marRight w:val="0"/>
      <w:marTop w:val="0"/>
      <w:marBottom w:val="0"/>
      <w:divBdr>
        <w:top w:val="none" w:sz="0" w:space="0" w:color="auto"/>
        <w:left w:val="none" w:sz="0" w:space="0" w:color="auto"/>
        <w:bottom w:val="none" w:sz="0" w:space="0" w:color="auto"/>
        <w:right w:val="none" w:sz="0" w:space="0" w:color="auto"/>
      </w:divBdr>
      <w:divsChild>
        <w:div w:id="575210285">
          <w:marLeft w:val="0"/>
          <w:marRight w:val="0"/>
          <w:marTop w:val="0"/>
          <w:marBottom w:val="0"/>
          <w:divBdr>
            <w:top w:val="none" w:sz="0" w:space="0" w:color="auto"/>
            <w:left w:val="none" w:sz="0" w:space="0" w:color="auto"/>
            <w:bottom w:val="none" w:sz="0" w:space="0" w:color="auto"/>
            <w:right w:val="none" w:sz="0" w:space="0" w:color="auto"/>
          </w:divBdr>
          <w:divsChild>
            <w:div w:id="144905103">
              <w:marLeft w:val="0"/>
              <w:marRight w:val="0"/>
              <w:marTop w:val="0"/>
              <w:marBottom w:val="0"/>
              <w:divBdr>
                <w:top w:val="none" w:sz="0" w:space="0" w:color="auto"/>
                <w:left w:val="none" w:sz="0" w:space="0" w:color="auto"/>
                <w:bottom w:val="none" w:sz="0" w:space="0" w:color="auto"/>
                <w:right w:val="none" w:sz="0" w:space="0" w:color="auto"/>
              </w:divBdr>
            </w:div>
            <w:div w:id="601914058">
              <w:marLeft w:val="0"/>
              <w:marRight w:val="0"/>
              <w:marTop w:val="0"/>
              <w:marBottom w:val="0"/>
              <w:divBdr>
                <w:top w:val="none" w:sz="0" w:space="0" w:color="auto"/>
                <w:left w:val="none" w:sz="0" w:space="0" w:color="auto"/>
                <w:bottom w:val="none" w:sz="0" w:space="0" w:color="auto"/>
                <w:right w:val="none" w:sz="0" w:space="0" w:color="auto"/>
              </w:divBdr>
              <w:divsChild>
                <w:div w:id="222643806">
                  <w:marLeft w:val="0"/>
                  <w:marRight w:val="0"/>
                  <w:marTop w:val="0"/>
                  <w:marBottom w:val="0"/>
                  <w:divBdr>
                    <w:top w:val="none" w:sz="0" w:space="0" w:color="auto"/>
                    <w:left w:val="none" w:sz="0" w:space="0" w:color="auto"/>
                    <w:bottom w:val="none" w:sz="0" w:space="0" w:color="auto"/>
                    <w:right w:val="none" w:sz="0" w:space="0" w:color="auto"/>
                  </w:divBdr>
                  <w:divsChild>
                    <w:div w:id="1478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2325">
              <w:marLeft w:val="0"/>
              <w:marRight w:val="0"/>
              <w:marTop w:val="0"/>
              <w:marBottom w:val="0"/>
              <w:divBdr>
                <w:top w:val="none" w:sz="0" w:space="0" w:color="auto"/>
                <w:left w:val="none" w:sz="0" w:space="0" w:color="auto"/>
                <w:bottom w:val="none" w:sz="0" w:space="0" w:color="auto"/>
                <w:right w:val="none" w:sz="0" w:space="0" w:color="auto"/>
              </w:divBdr>
            </w:div>
          </w:divsChild>
        </w:div>
        <w:div w:id="1619682292">
          <w:marLeft w:val="0"/>
          <w:marRight w:val="0"/>
          <w:marTop w:val="0"/>
          <w:marBottom w:val="0"/>
          <w:divBdr>
            <w:top w:val="none" w:sz="0" w:space="0" w:color="auto"/>
            <w:left w:val="none" w:sz="0" w:space="0" w:color="auto"/>
            <w:bottom w:val="none" w:sz="0" w:space="0" w:color="auto"/>
            <w:right w:val="none" w:sz="0" w:space="0" w:color="auto"/>
          </w:divBdr>
          <w:divsChild>
            <w:div w:id="1871725603">
              <w:marLeft w:val="0"/>
              <w:marRight w:val="0"/>
              <w:marTop w:val="0"/>
              <w:marBottom w:val="0"/>
              <w:divBdr>
                <w:top w:val="none" w:sz="0" w:space="0" w:color="auto"/>
                <w:left w:val="none" w:sz="0" w:space="0" w:color="auto"/>
                <w:bottom w:val="none" w:sz="0" w:space="0" w:color="auto"/>
                <w:right w:val="none" w:sz="0" w:space="0" w:color="auto"/>
              </w:divBdr>
            </w:div>
            <w:div w:id="1735811883">
              <w:marLeft w:val="0"/>
              <w:marRight w:val="0"/>
              <w:marTop w:val="0"/>
              <w:marBottom w:val="0"/>
              <w:divBdr>
                <w:top w:val="none" w:sz="0" w:space="0" w:color="auto"/>
                <w:left w:val="none" w:sz="0" w:space="0" w:color="auto"/>
                <w:bottom w:val="none" w:sz="0" w:space="0" w:color="auto"/>
                <w:right w:val="none" w:sz="0" w:space="0" w:color="auto"/>
              </w:divBdr>
              <w:divsChild>
                <w:div w:id="2111730615">
                  <w:marLeft w:val="0"/>
                  <w:marRight w:val="0"/>
                  <w:marTop w:val="0"/>
                  <w:marBottom w:val="0"/>
                  <w:divBdr>
                    <w:top w:val="none" w:sz="0" w:space="0" w:color="auto"/>
                    <w:left w:val="none" w:sz="0" w:space="0" w:color="auto"/>
                    <w:bottom w:val="none" w:sz="0" w:space="0" w:color="auto"/>
                    <w:right w:val="none" w:sz="0" w:space="0" w:color="auto"/>
                  </w:divBdr>
                  <w:divsChild>
                    <w:div w:id="174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8767">
              <w:marLeft w:val="0"/>
              <w:marRight w:val="0"/>
              <w:marTop w:val="0"/>
              <w:marBottom w:val="0"/>
              <w:divBdr>
                <w:top w:val="none" w:sz="0" w:space="0" w:color="auto"/>
                <w:left w:val="none" w:sz="0" w:space="0" w:color="auto"/>
                <w:bottom w:val="none" w:sz="0" w:space="0" w:color="auto"/>
                <w:right w:val="none" w:sz="0" w:space="0" w:color="auto"/>
              </w:divBdr>
            </w:div>
          </w:divsChild>
        </w:div>
        <w:div w:id="1030452276">
          <w:marLeft w:val="0"/>
          <w:marRight w:val="0"/>
          <w:marTop w:val="0"/>
          <w:marBottom w:val="0"/>
          <w:divBdr>
            <w:top w:val="none" w:sz="0" w:space="0" w:color="auto"/>
            <w:left w:val="none" w:sz="0" w:space="0" w:color="auto"/>
            <w:bottom w:val="none" w:sz="0" w:space="0" w:color="auto"/>
            <w:right w:val="none" w:sz="0" w:space="0" w:color="auto"/>
          </w:divBdr>
          <w:divsChild>
            <w:div w:id="1851332258">
              <w:marLeft w:val="0"/>
              <w:marRight w:val="0"/>
              <w:marTop w:val="0"/>
              <w:marBottom w:val="0"/>
              <w:divBdr>
                <w:top w:val="none" w:sz="0" w:space="0" w:color="auto"/>
                <w:left w:val="none" w:sz="0" w:space="0" w:color="auto"/>
                <w:bottom w:val="none" w:sz="0" w:space="0" w:color="auto"/>
                <w:right w:val="none" w:sz="0" w:space="0" w:color="auto"/>
              </w:divBdr>
            </w:div>
            <w:div w:id="631789353">
              <w:marLeft w:val="0"/>
              <w:marRight w:val="0"/>
              <w:marTop w:val="0"/>
              <w:marBottom w:val="0"/>
              <w:divBdr>
                <w:top w:val="none" w:sz="0" w:space="0" w:color="auto"/>
                <w:left w:val="none" w:sz="0" w:space="0" w:color="auto"/>
                <w:bottom w:val="none" w:sz="0" w:space="0" w:color="auto"/>
                <w:right w:val="none" w:sz="0" w:space="0" w:color="auto"/>
              </w:divBdr>
              <w:divsChild>
                <w:div w:id="70203493">
                  <w:marLeft w:val="0"/>
                  <w:marRight w:val="0"/>
                  <w:marTop w:val="0"/>
                  <w:marBottom w:val="0"/>
                  <w:divBdr>
                    <w:top w:val="none" w:sz="0" w:space="0" w:color="auto"/>
                    <w:left w:val="none" w:sz="0" w:space="0" w:color="auto"/>
                    <w:bottom w:val="none" w:sz="0" w:space="0" w:color="auto"/>
                    <w:right w:val="none" w:sz="0" w:space="0" w:color="auto"/>
                  </w:divBdr>
                  <w:divsChild>
                    <w:div w:id="14715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8902">
              <w:marLeft w:val="0"/>
              <w:marRight w:val="0"/>
              <w:marTop w:val="0"/>
              <w:marBottom w:val="0"/>
              <w:divBdr>
                <w:top w:val="none" w:sz="0" w:space="0" w:color="auto"/>
                <w:left w:val="none" w:sz="0" w:space="0" w:color="auto"/>
                <w:bottom w:val="none" w:sz="0" w:space="0" w:color="auto"/>
                <w:right w:val="none" w:sz="0" w:space="0" w:color="auto"/>
              </w:divBdr>
            </w:div>
          </w:divsChild>
        </w:div>
        <w:div w:id="1797723876">
          <w:marLeft w:val="0"/>
          <w:marRight w:val="0"/>
          <w:marTop w:val="0"/>
          <w:marBottom w:val="0"/>
          <w:divBdr>
            <w:top w:val="none" w:sz="0" w:space="0" w:color="auto"/>
            <w:left w:val="none" w:sz="0" w:space="0" w:color="auto"/>
            <w:bottom w:val="none" w:sz="0" w:space="0" w:color="auto"/>
            <w:right w:val="none" w:sz="0" w:space="0" w:color="auto"/>
          </w:divBdr>
          <w:divsChild>
            <w:div w:id="1870100505">
              <w:marLeft w:val="0"/>
              <w:marRight w:val="0"/>
              <w:marTop w:val="0"/>
              <w:marBottom w:val="0"/>
              <w:divBdr>
                <w:top w:val="none" w:sz="0" w:space="0" w:color="auto"/>
                <w:left w:val="none" w:sz="0" w:space="0" w:color="auto"/>
                <w:bottom w:val="none" w:sz="0" w:space="0" w:color="auto"/>
                <w:right w:val="none" w:sz="0" w:space="0" w:color="auto"/>
              </w:divBdr>
            </w:div>
            <w:div w:id="548735520">
              <w:marLeft w:val="0"/>
              <w:marRight w:val="0"/>
              <w:marTop w:val="0"/>
              <w:marBottom w:val="0"/>
              <w:divBdr>
                <w:top w:val="none" w:sz="0" w:space="0" w:color="auto"/>
                <w:left w:val="none" w:sz="0" w:space="0" w:color="auto"/>
                <w:bottom w:val="none" w:sz="0" w:space="0" w:color="auto"/>
                <w:right w:val="none" w:sz="0" w:space="0" w:color="auto"/>
              </w:divBdr>
              <w:divsChild>
                <w:div w:id="938292358">
                  <w:marLeft w:val="0"/>
                  <w:marRight w:val="0"/>
                  <w:marTop w:val="0"/>
                  <w:marBottom w:val="0"/>
                  <w:divBdr>
                    <w:top w:val="none" w:sz="0" w:space="0" w:color="auto"/>
                    <w:left w:val="none" w:sz="0" w:space="0" w:color="auto"/>
                    <w:bottom w:val="none" w:sz="0" w:space="0" w:color="auto"/>
                    <w:right w:val="none" w:sz="0" w:space="0" w:color="auto"/>
                  </w:divBdr>
                  <w:divsChild>
                    <w:div w:id="520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3624">
      <w:bodyDiv w:val="1"/>
      <w:marLeft w:val="0"/>
      <w:marRight w:val="0"/>
      <w:marTop w:val="0"/>
      <w:marBottom w:val="0"/>
      <w:divBdr>
        <w:top w:val="none" w:sz="0" w:space="0" w:color="auto"/>
        <w:left w:val="none" w:sz="0" w:space="0" w:color="auto"/>
        <w:bottom w:val="none" w:sz="0" w:space="0" w:color="auto"/>
        <w:right w:val="none" w:sz="0" w:space="0" w:color="auto"/>
      </w:divBdr>
    </w:div>
    <w:div w:id="1265267580">
      <w:bodyDiv w:val="1"/>
      <w:marLeft w:val="0"/>
      <w:marRight w:val="0"/>
      <w:marTop w:val="0"/>
      <w:marBottom w:val="0"/>
      <w:divBdr>
        <w:top w:val="none" w:sz="0" w:space="0" w:color="auto"/>
        <w:left w:val="none" w:sz="0" w:space="0" w:color="auto"/>
        <w:bottom w:val="none" w:sz="0" w:space="0" w:color="auto"/>
        <w:right w:val="none" w:sz="0" w:space="0" w:color="auto"/>
      </w:divBdr>
      <w:divsChild>
        <w:div w:id="1008826308">
          <w:marLeft w:val="0"/>
          <w:marRight w:val="0"/>
          <w:marTop w:val="0"/>
          <w:marBottom w:val="0"/>
          <w:divBdr>
            <w:top w:val="none" w:sz="0" w:space="0" w:color="auto"/>
            <w:left w:val="none" w:sz="0" w:space="0" w:color="auto"/>
            <w:bottom w:val="none" w:sz="0" w:space="0" w:color="auto"/>
            <w:right w:val="none" w:sz="0" w:space="0" w:color="auto"/>
          </w:divBdr>
          <w:divsChild>
            <w:div w:id="1757700708">
              <w:marLeft w:val="0"/>
              <w:marRight w:val="0"/>
              <w:marTop w:val="0"/>
              <w:marBottom w:val="0"/>
              <w:divBdr>
                <w:top w:val="none" w:sz="0" w:space="0" w:color="auto"/>
                <w:left w:val="none" w:sz="0" w:space="0" w:color="auto"/>
                <w:bottom w:val="none" w:sz="0" w:space="0" w:color="auto"/>
                <w:right w:val="none" w:sz="0" w:space="0" w:color="auto"/>
              </w:divBdr>
            </w:div>
            <w:div w:id="204800320">
              <w:marLeft w:val="0"/>
              <w:marRight w:val="0"/>
              <w:marTop w:val="0"/>
              <w:marBottom w:val="0"/>
              <w:divBdr>
                <w:top w:val="none" w:sz="0" w:space="0" w:color="auto"/>
                <w:left w:val="none" w:sz="0" w:space="0" w:color="auto"/>
                <w:bottom w:val="none" w:sz="0" w:space="0" w:color="auto"/>
                <w:right w:val="none" w:sz="0" w:space="0" w:color="auto"/>
              </w:divBdr>
              <w:divsChild>
                <w:div w:id="956332865">
                  <w:marLeft w:val="0"/>
                  <w:marRight w:val="0"/>
                  <w:marTop w:val="0"/>
                  <w:marBottom w:val="0"/>
                  <w:divBdr>
                    <w:top w:val="none" w:sz="0" w:space="0" w:color="auto"/>
                    <w:left w:val="none" w:sz="0" w:space="0" w:color="auto"/>
                    <w:bottom w:val="none" w:sz="0" w:space="0" w:color="auto"/>
                    <w:right w:val="none" w:sz="0" w:space="0" w:color="auto"/>
                  </w:divBdr>
                  <w:divsChild>
                    <w:div w:id="7044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4571">
              <w:marLeft w:val="0"/>
              <w:marRight w:val="0"/>
              <w:marTop w:val="0"/>
              <w:marBottom w:val="0"/>
              <w:divBdr>
                <w:top w:val="none" w:sz="0" w:space="0" w:color="auto"/>
                <w:left w:val="none" w:sz="0" w:space="0" w:color="auto"/>
                <w:bottom w:val="none" w:sz="0" w:space="0" w:color="auto"/>
                <w:right w:val="none" w:sz="0" w:space="0" w:color="auto"/>
              </w:divBdr>
            </w:div>
          </w:divsChild>
        </w:div>
        <w:div w:id="1095902810">
          <w:marLeft w:val="0"/>
          <w:marRight w:val="0"/>
          <w:marTop w:val="0"/>
          <w:marBottom w:val="0"/>
          <w:divBdr>
            <w:top w:val="none" w:sz="0" w:space="0" w:color="auto"/>
            <w:left w:val="none" w:sz="0" w:space="0" w:color="auto"/>
            <w:bottom w:val="none" w:sz="0" w:space="0" w:color="auto"/>
            <w:right w:val="none" w:sz="0" w:space="0" w:color="auto"/>
          </w:divBdr>
          <w:divsChild>
            <w:div w:id="314601638">
              <w:marLeft w:val="0"/>
              <w:marRight w:val="0"/>
              <w:marTop w:val="0"/>
              <w:marBottom w:val="0"/>
              <w:divBdr>
                <w:top w:val="none" w:sz="0" w:space="0" w:color="auto"/>
                <w:left w:val="none" w:sz="0" w:space="0" w:color="auto"/>
                <w:bottom w:val="none" w:sz="0" w:space="0" w:color="auto"/>
                <w:right w:val="none" w:sz="0" w:space="0" w:color="auto"/>
              </w:divBdr>
            </w:div>
            <w:div w:id="1318612961">
              <w:marLeft w:val="0"/>
              <w:marRight w:val="0"/>
              <w:marTop w:val="0"/>
              <w:marBottom w:val="0"/>
              <w:divBdr>
                <w:top w:val="none" w:sz="0" w:space="0" w:color="auto"/>
                <w:left w:val="none" w:sz="0" w:space="0" w:color="auto"/>
                <w:bottom w:val="none" w:sz="0" w:space="0" w:color="auto"/>
                <w:right w:val="none" w:sz="0" w:space="0" w:color="auto"/>
              </w:divBdr>
              <w:divsChild>
                <w:div w:id="542987732">
                  <w:marLeft w:val="0"/>
                  <w:marRight w:val="0"/>
                  <w:marTop w:val="0"/>
                  <w:marBottom w:val="0"/>
                  <w:divBdr>
                    <w:top w:val="none" w:sz="0" w:space="0" w:color="auto"/>
                    <w:left w:val="none" w:sz="0" w:space="0" w:color="auto"/>
                    <w:bottom w:val="none" w:sz="0" w:space="0" w:color="auto"/>
                    <w:right w:val="none" w:sz="0" w:space="0" w:color="auto"/>
                  </w:divBdr>
                  <w:divsChild>
                    <w:div w:id="9015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2023">
              <w:marLeft w:val="0"/>
              <w:marRight w:val="0"/>
              <w:marTop w:val="0"/>
              <w:marBottom w:val="0"/>
              <w:divBdr>
                <w:top w:val="none" w:sz="0" w:space="0" w:color="auto"/>
                <w:left w:val="none" w:sz="0" w:space="0" w:color="auto"/>
                <w:bottom w:val="none" w:sz="0" w:space="0" w:color="auto"/>
                <w:right w:val="none" w:sz="0" w:space="0" w:color="auto"/>
              </w:divBdr>
            </w:div>
          </w:divsChild>
        </w:div>
        <w:div w:id="86583600">
          <w:marLeft w:val="0"/>
          <w:marRight w:val="0"/>
          <w:marTop w:val="0"/>
          <w:marBottom w:val="0"/>
          <w:divBdr>
            <w:top w:val="none" w:sz="0" w:space="0" w:color="auto"/>
            <w:left w:val="none" w:sz="0" w:space="0" w:color="auto"/>
            <w:bottom w:val="none" w:sz="0" w:space="0" w:color="auto"/>
            <w:right w:val="none" w:sz="0" w:space="0" w:color="auto"/>
          </w:divBdr>
          <w:divsChild>
            <w:div w:id="1199047618">
              <w:marLeft w:val="0"/>
              <w:marRight w:val="0"/>
              <w:marTop w:val="0"/>
              <w:marBottom w:val="0"/>
              <w:divBdr>
                <w:top w:val="none" w:sz="0" w:space="0" w:color="auto"/>
                <w:left w:val="none" w:sz="0" w:space="0" w:color="auto"/>
                <w:bottom w:val="none" w:sz="0" w:space="0" w:color="auto"/>
                <w:right w:val="none" w:sz="0" w:space="0" w:color="auto"/>
              </w:divBdr>
            </w:div>
            <w:div w:id="1517620561">
              <w:marLeft w:val="0"/>
              <w:marRight w:val="0"/>
              <w:marTop w:val="0"/>
              <w:marBottom w:val="0"/>
              <w:divBdr>
                <w:top w:val="none" w:sz="0" w:space="0" w:color="auto"/>
                <w:left w:val="none" w:sz="0" w:space="0" w:color="auto"/>
                <w:bottom w:val="none" w:sz="0" w:space="0" w:color="auto"/>
                <w:right w:val="none" w:sz="0" w:space="0" w:color="auto"/>
              </w:divBdr>
              <w:divsChild>
                <w:div w:id="1371688914">
                  <w:marLeft w:val="0"/>
                  <w:marRight w:val="0"/>
                  <w:marTop w:val="0"/>
                  <w:marBottom w:val="0"/>
                  <w:divBdr>
                    <w:top w:val="none" w:sz="0" w:space="0" w:color="auto"/>
                    <w:left w:val="none" w:sz="0" w:space="0" w:color="auto"/>
                    <w:bottom w:val="none" w:sz="0" w:space="0" w:color="auto"/>
                    <w:right w:val="none" w:sz="0" w:space="0" w:color="auto"/>
                  </w:divBdr>
                  <w:divsChild>
                    <w:div w:id="11044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187">
              <w:marLeft w:val="0"/>
              <w:marRight w:val="0"/>
              <w:marTop w:val="0"/>
              <w:marBottom w:val="0"/>
              <w:divBdr>
                <w:top w:val="none" w:sz="0" w:space="0" w:color="auto"/>
                <w:left w:val="none" w:sz="0" w:space="0" w:color="auto"/>
                <w:bottom w:val="none" w:sz="0" w:space="0" w:color="auto"/>
                <w:right w:val="none" w:sz="0" w:space="0" w:color="auto"/>
              </w:divBdr>
            </w:div>
          </w:divsChild>
        </w:div>
        <w:div w:id="1391349433">
          <w:marLeft w:val="0"/>
          <w:marRight w:val="0"/>
          <w:marTop w:val="0"/>
          <w:marBottom w:val="0"/>
          <w:divBdr>
            <w:top w:val="none" w:sz="0" w:space="0" w:color="auto"/>
            <w:left w:val="none" w:sz="0" w:space="0" w:color="auto"/>
            <w:bottom w:val="none" w:sz="0" w:space="0" w:color="auto"/>
            <w:right w:val="none" w:sz="0" w:space="0" w:color="auto"/>
          </w:divBdr>
          <w:divsChild>
            <w:div w:id="2088113872">
              <w:marLeft w:val="0"/>
              <w:marRight w:val="0"/>
              <w:marTop w:val="0"/>
              <w:marBottom w:val="0"/>
              <w:divBdr>
                <w:top w:val="none" w:sz="0" w:space="0" w:color="auto"/>
                <w:left w:val="none" w:sz="0" w:space="0" w:color="auto"/>
                <w:bottom w:val="none" w:sz="0" w:space="0" w:color="auto"/>
                <w:right w:val="none" w:sz="0" w:space="0" w:color="auto"/>
              </w:divBdr>
            </w:div>
            <w:div w:id="1464617913">
              <w:marLeft w:val="0"/>
              <w:marRight w:val="0"/>
              <w:marTop w:val="0"/>
              <w:marBottom w:val="0"/>
              <w:divBdr>
                <w:top w:val="none" w:sz="0" w:space="0" w:color="auto"/>
                <w:left w:val="none" w:sz="0" w:space="0" w:color="auto"/>
                <w:bottom w:val="none" w:sz="0" w:space="0" w:color="auto"/>
                <w:right w:val="none" w:sz="0" w:space="0" w:color="auto"/>
              </w:divBdr>
              <w:divsChild>
                <w:div w:id="1191577012">
                  <w:marLeft w:val="0"/>
                  <w:marRight w:val="0"/>
                  <w:marTop w:val="0"/>
                  <w:marBottom w:val="0"/>
                  <w:divBdr>
                    <w:top w:val="none" w:sz="0" w:space="0" w:color="auto"/>
                    <w:left w:val="none" w:sz="0" w:space="0" w:color="auto"/>
                    <w:bottom w:val="none" w:sz="0" w:space="0" w:color="auto"/>
                    <w:right w:val="none" w:sz="0" w:space="0" w:color="auto"/>
                  </w:divBdr>
                  <w:divsChild>
                    <w:div w:id="7937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1688">
      <w:bodyDiv w:val="1"/>
      <w:marLeft w:val="0"/>
      <w:marRight w:val="0"/>
      <w:marTop w:val="0"/>
      <w:marBottom w:val="0"/>
      <w:divBdr>
        <w:top w:val="none" w:sz="0" w:space="0" w:color="auto"/>
        <w:left w:val="none" w:sz="0" w:space="0" w:color="auto"/>
        <w:bottom w:val="none" w:sz="0" w:space="0" w:color="auto"/>
        <w:right w:val="none" w:sz="0" w:space="0" w:color="auto"/>
      </w:divBdr>
      <w:divsChild>
        <w:div w:id="382025958">
          <w:marLeft w:val="0"/>
          <w:marRight w:val="0"/>
          <w:marTop w:val="0"/>
          <w:marBottom w:val="0"/>
          <w:divBdr>
            <w:top w:val="none" w:sz="0" w:space="0" w:color="auto"/>
            <w:left w:val="none" w:sz="0" w:space="0" w:color="auto"/>
            <w:bottom w:val="none" w:sz="0" w:space="0" w:color="auto"/>
            <w:right w:val="none" w:sz="0" w:space="0" w:color="auto"/>
          </w:divBdr>
          <w:divsChild>
            <w:div w:id="1178930834">
              <w:marLeft w:val="0"/>
              <w:marRight w:val="0"/>
              <w:marTop w:val="0"/>
              <w:marBottom w:val="0"/>
              <w:divBdr>
                <w:top w:val="none" w:sz="0" w:space="0" w:color="auto"/>
                <w:left w:val="none" w:sz="0" w:space="0" w:color="auto"/>
                <w:bottom w:val="none" w:sz="0" w:space="0" w:color="auto"/>
                <w:right w:val="none" w:sz="0" w:space="0" w:color="auto"/>
              </w:divBdr>
            </w:div>
            <w:div w:id="1247303820">
              <w:marLeft w:val="0"/>
              <w:marRight w:val="0"/>
              <w:marTop w:val="0"/>
              <w:marBottom w:val="0"/>
              <w:divBdr>
                <w:top w:val="none" w:sz="0" w:space="0" w:color="auto"/>
                <w:left w:val="none" w:sz="0" w:space="0" w:color="auto"/>
                <w:bottom w:val="none" w:sz="0" w:space="0" w:color="auto"/>
                <w:right w:val="none" w:sz="0" w:space="0" w:color="auto"/>
              </w:divBdr>
              <w:divsChild>
                <w:div w:id="1038504324">
                  <w:marLeft w:val="0"/>
                  <w:marRight w:val="0"/>
                  <w:marTop w:val="0"/>
                  <w:marBottom w:val="0"/>
                  <w:divBdr>
                    <w:top w:val="none" w:sz="0" w:space="0" w:color="auto"/>
                    <w:left w:val="none" w:sz="0" w:space="0" w:color="auto"/>
                    <w:bottom w:val="none" w:sz="0" w:space="0" w:color="auto"/>
                    <w:right w:val="none" w:sz="0" w:space="0" w:color="auto"/>
                  </w:divBdr>
                  <w:divsChild>
                    <w:div w:id="467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900">
              <w:marLeft w:val="0"/>
              <w:marRight w:val="0"/>
              <w:marTop w:val="0"/>
              <w:marBottom w:val="0"/>
              <w:divBdr>
                <w:top w:val="none" w:sz="0" w:space="0" w:color="auto"/>
                <w:left w:val="none" w:sz="0" w:space="0" w:color="auto"/>
                <w:bottom w:val="none" w:sz="0" w:space="0" w:color="auto"/>
                <w:right w:val="none" w:sz="0" w:space="0" w:color="auto"/>
              </w:divBdr>
            </w:div>
          </w:divsChild>
        </w:div>
        <w:div w:id="1254435431">
          <w:marLeft w:val="0"/>
          <w:marRight w:val="0"/>
          <w:marTop w:val="0"/>
          <w:marBottom w:val="0"/>
          <w:divBdr>
            <w:top w:val="none" w:sz="0" w:space="0" w:color="auto"/>
            <w:left w:val="none" w:sz="0" w:space="0" w:color="auto"/>
            <w:bottom w:val="none" w:sz="0" w:space="0" w:color="auto"/>
            <w:right w:val="none" w:sz="0" w:space="0" w:color="auto"/>
          </w:divBdr>
          <w:divsChild>
            <w:div w:id="1472096872">
              <w:marLeft w:val="0"/>
              <w:marRight w:val="0"/>
              <w:marTop w:val="0"/>
              <w:marBottom w:val="0"/>
              <w:divBdr>
                <w:top w:val="none" w:sz="0" w:space="0" w:color="auto"/>
                <w:left w:val="none" w:sz="0" w:space="0" w:color="auto"/>
                <w:bottom w:val="none" w:sz="0" w:space="0" w:color="auto"/>
                <w:right w:val="none" w:sz="0" w:space="0" w:color="auto"/>
              </w:divBdr>
            </w:div>
            <w:div w:id="951664284">
              <w:marLeft w:val="0"/>
              <w:marRight w:val="0"/>
              <w:marTop w:val="0"/>
              <w:marBottom w:val="0"/>
              <w:divBdr>
                <w:top w:val="none" w:sz="0" w:space="0" w:color="auto"/>
                <w:left w:val="none" w:sz="0" w:space="0" w:color="auto"/>
                <w:bottom w:val="none" w:sz="0" w:space="0" w:color="auto"/>
                <w:right w:val="none" w:sz="0" w:space="0" w:color="auto"/>
              </w:divBdr>
              <w:divsChild>
                <w:div w:id="1574240928">
                  <w:marLeft w:val="0"/>
                  <w:marRight w:val="0"/>
                  <w:marTop w:val="0"/>
                  <w:marBottom w:val="0"/>
                  <w:divBdr>
                    <w:top w:val="none" w:sz="0" w:space="0" w:color="auto"/>
                    <w:left w:val="none" w:sz="0" w:space="0" w:color="auto"/>
                    <w:bottom w:val="none" w:sz="0" w:space="0" w:color="auto"/>
                    <w:right w:val="none" w:sz="0" w:space="0" w:color="auto"/>
                  </w:divBdr>
                  <w:divsChild>
                    <w:div w:id="11002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6209">
              <w:marLeft w:val="0"/>
              <w:marRight w:val="0"/>
              <w:marTop w:val="0"/>
              <w:marBottom w:val="0"/>
              <w:divBdr>
                <w:top w:val="none" w:sz="0" w:space="0" w:color="auto"/>
                <w:left w:val="none" w:sz="0" w:space="0" w:color="auto"/>
                <w:bottom w:val="none" w:sz="0" w:space="0" w:color="auto"/>
                <w:right w:val="none" w:sz="0" w:space="0" w:color="auto"/>
              </w:divBdr>
            </w:div>
          </w:divsChild>
        </w:div>
        <w:div w:id="325789627">
          <w:marLeft w:val="0"/>
          <w:marRight w:val="0"/>
          <w:marTop w:val="0"/>
          <w:marBottom w:val="0"/>
          <w:divBdr>
            <w:top w:val="none" w:sz="0" w:space="0" w:color="auto"/>
            <w:left w:val="none" w:sz="0" w:space="0" w:color="auto"/>
            <w:bottom w:val="none" w:sz="0" w:space="0" w:color="auto"/>
            <w:right w:val="none" w:sz="0" w:space="0" w:color="auto"/>
          </w:divBdr>
          <w:divsChild>
            <w:div w:id="942304971">
              <w:marLeft w:val="0"/>
              <w:marRight w:val="0"/>
              <w:marTop w:val="0"/>
              <w:marBottom w:val="0"/>
              <w:divBdr>
                <w:top w:val="none" w:sz="0" w:space="0" w:color="auto"/>
                <w:left w:val="none" w:sz="0" w:space="0" w:color="auto"/>
                <w:bottom w:val="none" w:sz="0" w:space="0" w:color="auto"/>
                <w:right w:val="none" w:sz="0" w:space="0" w:color="auto"/>
              </w:divBdr>
            </w:div>
            <w:div w:id="434137072">
              <w:marLeft w:val="0"/>
              <w:marRight w:val="0"/>
              <w:marTop w:val="0"/>
              <w:marBottom w:val="0"/>
              <w:divBdr>
                <w:top w:val="none" w:sz="0" w:space="0" w:color="auto"/>
                <w:left w:val="none" w:sz="0" w:space="0" w:color="auto"/>
                <w:bottom w:val="none" w:sz="0" w:space="0" w:color="auto"/>
                <w:right w:val="none" w:sz="0" w:space="0" w:color="auto"/>
              </w:divBdr>
              <w:divsChild>
                <w:div w:id="1970623167">
                  <w:marLeft w:val="0"/>
                  <w:marRight w:val="0"/>
                  <w:marTop w:val="0"/>
                  <w:marBottom w:val="0"/>
                  <w:divBdr>
                    <w:top w:val="none" w:sz="0" w:space="0" w:color="auto"/>
                    <w:left w:val="none" w:sz="0" w:space="0" w:color="auto"/>
                    <w:bottom w:val="none" w:sz="0" w:space="0" w:color="auto"/>
                    <w:right w:val="none" w:sz="0" w:space="0" w:color="auto"/>
                  </w:divBdr>
                  <w:divsChild>
                    <w:div w:id="4482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4388">
      <w:bodyDiv w:val="1"/>
      <w:marLeft w:val="0"/>
      <w:marRight w:val="0"/>
      <w:marTop w:val="0"/>
      <w:marBottom w:val="0"/>
      <w:divBdr>
        <w:top w:val="none" w:sz="0" w:space="0" w:color="auto"/>
        <w:left w:val="none" w:sz="0" w:space="0" w:color="auto"/>
        <w:bottom w:val="none" w:sz="0" w:space="0" w:color="auto"/>
        <w:right w:val="none" w:sz="0" w:space="0" w:color="auto"/>
      </w:divBdr>
      <w:divsChild>
        <w:div w:id="1678575669">
          <w:marLeft w:val="0"/>
          <w:marRight w:val="0"/>
          <w:marTop w:val="0"/>
          <w:marBottom w:val="0"/>
          <w:divBdr>
            <w:top w:val="none" w:sz="0" w:space="0" w:color="auto"/>
            <w:left w:val="none" w:sz="0" w:space="0" w:color="auto"/>
            <w:bottom w:val="none" w:sz="0" w:space="0" w:color="auto"/>
            <w:right w:val="none" w:sz="0" w:space="0" w:color="auto"/>
          </w:divBdr>
          <w:divsChild>
            <w:div w:id="1532261086">
              <w:marLeft w:val="0"/>
              <w:marRight w:val="0"/>
              <w:marTop w:val="0"/>
              <w:marBottom w:val="0"/>
              <w:divBdr>
                <w:top w:val="none" w:sz="0" w:space="0" w:color="auto"/>
                <w:left w:val="none" w:sz="0" w:space="0" w:color="auto"/>
                <w:bottom w:val="none" w:sz="0" w:space="0" w:color="auto"/>
                <w:right w:val="none" w:sz="0" w:space="0" w:color="auto"/>
              </w:divBdr>
            </w:div>
            <w:div w:id="671226481">
              <w:marLeft w:val="0"/>
              <w:marRight w:val="0"/>
              <w:marTop w:val="0"/>
              <w:marBottom w:val="0"/>
              <w:divBdr>
                <w:top w:val="none" w:sz="0" w:space="0" w:color="auto"/>
                <w:left w:val="none" w:sz="0" w:space="0" w:color="auto"/>
                <w:bottom w:val="none" w:sz="0" w:space="0" w:color="auto"/>
                <w:right w:val="none" w:sz="0" w:space="0" w:color="auto"/>
              </w:divBdr>
              <w:divsChild>
                <w:div w:id="1529679540">
                  <w:marLeft w:val="0"/>
                  <w:marRight w:val="0"/>
                  <w:marTop w:val="0"/>
                  <w:marBottom w:val="0"/>
                  <w:divBdr>
                    <w:top w:val="none" w:sz="0" w:space="0" w:color="auto"/>
                    <w:left w:val="none" w:sz="0" w:space="0" w:color="auto"/>
                    <w:bottom w:val="none" w:sz="0" w:space="0" w:color="auto"/>
                    <w:right w:val="none" w:sz="0" w:space="0" w:color="auto"/>
                  </w:divBdr>
                  <w:divsChild>
                    <w:div w:id="12633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58">
              <w:marLeft w:val="0"/>
              <w:marRight w:val="0"/>
              <w:marTop w:val="0"/>
              <w:marBottom w:val="0"/>
              <w:divBdr>
                <w:top w:val="none" w:sz="0" w:space="0" w:color="auto"/>
                <w:left w:val="none" w:sz="0" w:space="0" w:color="auto"/>
                <w:bottom w:val="none" w:sz="0" w:space="0" w:color="auto"/>
                <w:right w:val="none" w:sz="0" w:space="0" w:color="auto"/>
              </w:divBdr>
            </w:div>
          </w:divsChild>
        </w:div>
        <w:div w:id="373428665">
          <w:marLeft w:val="0"/>
          <w:marRight w:val="0"/>
          <w:marTop w:val="0"/>
          <w:marBottom w:val="0"/>
          <w:divBdr>
            <w:top w:val="none" w:sz="0" w:space="0" w:color="auto"/>
            <w:left w:val="none" w:sz="0" w:space="0" w:color="auto"/>
            <w:bottom w:val="none" w:sz="0" w:space="0" w:color="auto"/>
            <w:right w:val="none" w:sz="0" w:space="0" w:color="auto"/>
          </w:divBdr>
          <w:divsChild>
            <w:div w:id="1496721248">
              <w:marLeft w:val="0"/>
              <w:marRight w:val="0"/>
              <w:marTop w:val="0"/>
              <w:marBottom w:val="0"/>
              <w:divBdr>
                <w:top w:val="none" w:sz="0" w:space="0" w:color="auto"/>
                <w:left w:val="none" w:sz="0" w:space="0" w:color="auto"/>
                <w:bottom w:val="none" w:sz="0" w:space="0" w:color="auto"/>
                <w:right w:val="none" w:sz="0" w:space="0" w:color="auto"/>
              </w:divBdr>
            </w:div>
            <w:div w:id="2109352996">
              <w:marLeft w:val="0"/>
              <w:marRight w:val="0"/>
              <w:marTop w:val="0"/>
              <w:marBottom w:val="0"/>
              <w:divBdr>
                <w:top w:val="none" w:sz="0" w:space="0" w:color="auto"/>
                <w:left w:val="none" w:sz="0" w:space="0" w:color="auto"/>
                <w:bottom w:val="none" w:sz="0" w:space="0" w:color="auto"/>
                <w:right w:val="none" w:sz="0" w:space="0" w:color="auto"/>
              </w:divBdr>
              <w:divsChild>
                <w:div w:id="1643582018">
                  <w:marLeft w:val="0"/>
                  <w:marRight w:val="0"/>
                  <w:marTop w:val="0"/>
                  <w:marBottom w:val="0"/>
                  <w:divBdr>
                    <w:top w:val="none" w:sz="0" w:space="0" w:color="auto"/>
                    <w:left w:val="none" w:sz="0" w:space="0" w:color="auto"/>
                    <w:bottom w:val="none" w:sz="0" w:space="0" w:color="auto"/>
                    <w:right w:val="none" w:sz="0" w:space="0" w:color="auto"/>
                  </w:divBdr>
                  <w:divsChild>
                    <w:div w:id="4066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609">
              <w:marLeft w:val="0"/>
              <w:marRight w:val="0"/>
              <w:marTop w:val="0"/>
              <w:marBottom w:val="0"/>
              <w:divBdr>
                <w:top w:val="none" w:sz="0" w:space="0" w:color="auto"/>
                <w:left w:val="none" w:sz="0" w:space="0" w:color="auto"/>
                <w:bottom w:val="none" w:sz="0" w:space="0" w:color="auto"/>
                <w:right w:val="none" w:sz="0" w:space="0" w:color="auto"/>
              </w:divBdr>
            </w:div>
          </w:divsChild>
        </w:div>
        <w:div w:id="721368247">
          <w:marLeft w:val="0"/>
          <w:marRight w:val="0"/>
          <w:marTop w:val="0"/>
          <w:marBottom w:val="0"/>
          <w:divBdr>
            <w:top w:val="none" w:sz="0" w:space="0" w:color="auto"/>
            <w:left w:val="none" w:sz="0" w:space="0" w:color="auto"/>
            <w:bottom w:val="none" w:sz="0" w:space="0" w:color="auto"/>
            <w:right w:val="none" w:sz="0" w:space="0" w:color="auto"/>
          </w:divBdr>
          <w:divsChild>
            <w:div w:id="1977834269">
              <w:marLeft w:val="0"/>
              <w:marRight w:val="0"/>
              <w:marTop w:val="0"/>
              <w:marBottom w:val="0"/>
              <w:divBdr>
                <w:top w:val="none" w:sz="0" w:space="0" w:color="auto"/>
                <w:left w:val="none" w:sz="0" w:space="0" w:color="auto"/>
                <w:bottom w:val="none" w:sz="0" w:space="0" w:color="auto"/>
                <w:right w:val="none" w:sz="0" w:space="0" w:color="auto"/>
              </w:divBdr>
            </w:div>
            <w:div w:id="1145439450">
              <w:marLeft w:val="0"/>
              <w:marRight w:val="0"/>
              <w:marTop w:val="0"/>
              <w:marBottom w:val="0"/>
              <w:divBdr>
                <w:top w:val="none" w:sz="0" w:space="0" w:color="auto"/>
                <w:left w:val="none" w:sz="0" w:space="0" w:color="auto"/>
                <w:bottom w:val="none" w:sz="0" w:space="0" w:color="auto"/>
                <w:right w:val="none" w:sz="0" w:space="0" w:color="auto"/>
              </w:divBdr>
              <w:divsChild>
                <w:div w:id="1609242130">
                  <w:marLeft w:val="0"/>
                  <w:marRight w:val="0"/>
                  <w:marTop w:val="0"/>
                  <w:marBottom w:val="0"/>
                  <w:divBdr>
                    <w:top w:val="none" w:sz="0" w:space="0" w:color="auto"/>
                    <w:left w:val="none" w:sz="0" w:space="0" w:color="auto"/>
                    <w:bottom w:val="none" w:sz="0" w:space="0" w:color="auto"/>
                    <w:right w:val="none" w:sz="0" w:space="0" w:color="auto"/>
                  </w:divBdr>
                  <w:divsChild>
                    <w:div w:id="2712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3333">
              <w:marLeft w:val="0"/>
              <w:marRight w:val="0"/>
              <w:marTop w:val="0"/>
              <w:marBottom w:val="0"/>
              <w:divBdr>
                <w:top w:val="none" w:sz="0" w:space="0" w:color="auto"/>
                <w:left w:val="none" w:sz="0" w:space="0" w:color="auto"/>
                <w:bottom w:val="none" w:sz="0" w:space="0" w:color="auto"/>
                <w:right w:val="none" w:sz="0" w:space="0" w:color="auto"/>
              </w:divBdr>
            </w:div>
          </w:divsChild>
        </w:div>
        <w:div w:id="602229594">
          <w:marLeft w:val="0"/>
          <w:marRight w:val="0"/>
          <w:marTop w:val="0"/>
          <w:marBottom w:val="0"/>
          <w:divBdr>
            <w:top w:val="none" w:sz="0" w:space="0" w:color="auto"/>
            <w:left w:val="none" w:sz="0" w:space="0" w:color="auto"/>
            <w:bottom w:val="none" w:sz="0" w:space="0" w:color="auto"/>
            <w:right w:val="none" w:sz="0" w:space="0" w:color="auto"/>
          </w:divBdr>
          <w:divsChild>
            <w:div w:id="1521967852">
              <w:marLeft w:val="0"/>
              <w:marRight w:val="0"/>
              <w:marTop w:val="0"/>
              <w:marBottom w:val="0"/>
              <w:divBdr>
                <w:top w:val="none" w:sz="0" w:space="0" w:color="auto"/>
                <w:left w:val="none" w:sz="0" w:space="0" w:color="auto"/>
                <w:bottom w:val="none" w:sz="0" w:space="0" w:color="auto"/>
                <w:right w:val="none" w:sz="0" w:space="0" w:color="auto"/>
              </w:divBdr>
            </w:div>
            <w:div w:id="36899559">
              <w:marLeft w:val="0"/>
              <w:marRight w:val="0"/>
              <w:marTop w:val="0"/>
              <w:marBottom w:val="0"/>
              <w:divBdr>
                <w:top w:val="none" w:sz="0" w:space="0" w:color="auto"/>
                <w:left w:val="none" w:sz="0" w:space="0" w:color="auto"/>
                <w:bottom w:val="none" w:sz="0" w:space="0" w:color="auto"/>
                <w:right w:val="none" w:sz="0" w:space="0" w:color="auto"/>
              </w:divBdr>
              <w:divsChild>
                <w:div w:id="955211085">
                  <w:marLeft w:val="0"/>
                  <w:marRight w:val="0"/>
                  <w:marTop w:val="0"/>
                  <w:marBottom w:val="0"/>
                  <w:divBdr>
                    <w:top w:val="none" w:sz="0" w:space="0" w:color="auto"/>
                    <w:left w:val="none" w:sz="0" w:space="0" w:color="auto"/>
                    <w:bottom w:val="none" w:sz="0" w:space="0" w:color="auto"/>
                    <w:right w:val="none" w:sz="0" w:space="0" w:color="auto"/>
                  </w:divBdr>
                  <w:divsChild>
                    <w:div w:id="1771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5607">
              <w:marLeft w:val="0"/>
              <w:marRight w:val="0"/>
              <w:marTop w:val="0"/>
              <w:marBottom w:val="0"/>
              <w:divBdr>
                <w:top w:val="none" w:sz="0" w:space="0" w:color="auto"/>
                <w:left w:val="none" w:sz="0" w:space="0" w:color="auto"/>
                <w:bottom w:val="none" w:sz="0" w:space="0" w:color="auto"/>
                <w:right w:val="none" w:sz="0" w:space="0" w:color="auto"/>
              </w:divBdr>
            </w:div>
          </w:divsChild>
        </w:div>
        <w:div w:id="384447784">
          <w:marLeft w:val="0"/>
          <w:marRight w:val="0"/>
          <w:marTop w:val="0"/>
          <w:marBottom w:val="0"/>
          <w:divBdr>
            <w:top w:val="none" w:sz="0" w:space="0" w:color="auto"/>
            <w:left w:val="none" w:sz="0" w:space="0" w:color="auto"/>
            <w:bottom w:val="none" w:sz="0" w:space="0" w:color="auto"/>
            <w:right w:val="none" w:sz="0" w:space="0" w:color="auto"/>
          </w:divBdr>
          <w:divsChild>
            <w:div w:id="1221943803">
              <w:marLeft w:val="0"/>
              <w:marRight w:val="0"/>
              <w:marTop w:val="0"/>
              <w:marBottom w:val="0"/>
              <w:divBdr>
                <w:top w:val="none" w:sz="0" w:space="0" w:color="auto"/>
                <w:left w:val="none" w:sz="0" w:space="0" w:color="auto"/>
                <w:bottom w:val="none" w:sz="0" w:space="0" w:color="auto"/>
                <w:right w:val="none" w:sz="0" w:space="0" w:color="auto"/>
              </w:divBdr>
            </w:div>
            <w:div w:id="730464979">
              <w:marLeft w:val="0"/>
              <w:marRight w:val="0"/>
              <w:marTop w:val="0"/>
              <w:marBottom w:val="0"/>
              <w:divBdr>
                <w:top w:val="none" w:sz="0" w:space="0" w:color="auto"/>
                <w:left w:val="none" w:sz="0" w:space="0" w:color="auto"/>
                <w:bottom w:val="none" w:sz="0" w:space="0" w:color="auto"/>
                <w:right w:val="none" w:sz="0" w:space="0" w:color="auto"/>
              </w:divBdr>
              <w:divsChild>
                <w:div w:id="1652439939">
                  <w:marLeft w:val="0"/>
                  <w:marRight w:val="0"/>
                  <w:marTop w:val="0"/>
                  <w:marBottom w:val="0"/>
                  <w:divBdr>
                    <w:top w:val="none" w:sz="0" w:space="0" w:color="auto"/>
                    <w:left w:val="none" w:sz="0" w:space="0" w:color="auto"/>
                    <w:bottom w:val="none" w:sz="0" w:space="0" w:color="auto"/>
                    <w:right w:val="none" w:sz="0" w:space="0" w:color="auto"/>
                  </w:divBdr>
                  <w:divsChild>
                    <w:div w:id="19918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798">
              <w:marLeft w:val="0"/>
              <w:marRight w:val="0"/>
              <w:marTop w:val="0"/>
              <w:marBottom w:val="0"/>
              <w:divBdr>
                <w:top w:val="none" w:sz="0" w:space="0" w:color="auto"/>
                <w:left w:val="none" w:sz="0" w:space="0" w:color="auto"/>
                <w:bottom w:val="none" w:sz="0" w:space="0" w:color="auto"/>
                <w:right w:val="none" w:sz="0" w:space="0" w:color="auto"/>
              </w:divBdr>
            </w:div>
          </w:divsChild>
        </w:div>
        <w:div w:id="1908344212">
          <w:marLeft w:val="0"/>
          <w:marRight w:val="0"/>
          <w:marTop w:val="0"/>
          <w:marBottom w:val="0"/>
          <w:divBdr>
            <w:top w:val="none" w:sz="0" w:space="0" w:color="auto"/>
            <w:left w:val="none" w:sz="0" w:space="0" w:color="auto"/>
            <w:bottom w:val="none" w:sz="0" w:space="0" w:color="auto"/>
            <w:right w:val="none" w:sz="0" w:space="0" w:color="auto"/>
          </w:divBdr>
          <w:divsChild>
            <w:div w:id="1310398502">
              <w:marLeft w:val="0"/>
              <w:marRight w:val="0"/>
              <w:marTop w:val="0"/>
              <w:marBottom w:val="0"/>
              <w:divBdr>
                <w:top w:val="none" w:sz="0" w:space="0" w:color="auto"/>
                <w:left w:val="none" w:sz="0" w:space="0" w:color="auto"/>
                <w:bottom w:val="none" w:sz="0" w:space="0" w:color="auto"/>
                <w:right w:val="none" w:sz="0" w:space="0" w:color="auto"/>
              </w:divBdr>
            </w:div>
            <w:div w:id="973678415">
              <w:marLeft w:val="0"/>
              <w:marRight w:val="0"/>
              <w:marTop w:val="0"/>
              <w:marBottom w:val="0"/>
              <w:divBdr>
                <w:top w:val="none" w:sz="0" w:space="0" w:color="auto"/>
                <w:left w:val="none" w:sz="0" w:space="0" w:color="auto"/>
                <w:bottom w:val="none" w:sz="0" w:space="0" w:color="auto"/>
                <w:right w:val="none" w:sz="0" w:space="0" w:color="auto"/>
              </w:divBdr>
              <w:divsChild>
                <w:div w:id="376853518">
                  <w:marLeft w:val="0"/>
                  <w:marRight w:val="0"/>
                  <w:marTop w:val="0"/>
                  <w:marBottom w:val="0"/>
                  <w:divBdr>
                    <w:top w:val="none" w:sz="0" w:space="0" w:color="auto"/>
                    <w:left w:val="none" w:sz="0" w:space="0" w:color="auto"/>
                    <w:bottom w:val="none" w:sz="0" w:space="0" w:color="auto"/>
                    <w:right w:val="none" w:sz="0" w:space="0" w:color="auto"/>
                  </w:divBdr>
                  <w:divsChild>
                    <w:div w:id="1884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504">
              <w:marLeft w:val="0"/>
              <w:marRight w:val="0"/>
              <w:marTop w:val="0"/>
              <w:marBottom w:val="0"/>
              <w:divBdr>
                <w:top w:val="none" w:sz="0" w:space="0" w:color="auto"/>
                <w:left w:val="none" w:sz="0" w:space="0" w:color="auto"/>
                <w:bottom w:val="none" w:sz="0" w:space="0" w:color="auto"/>
                <w:right w:val="none" w:sz="0" w:space="0" w:color="auto"/>
              </w:divBdr>
            </w:div>
          </w:divsChild>
        </w:div>
        <w:div w:id="638074500">
          <w:marLeft w:val="0"/>
          <w:marRight w:val="0"/>
          <w:marTop w:val="0"/>
          <w:marBottom w:val="0"/>
          <w:divBdr>
            <w:top w:val="none" w:sz="0" w:space="0" w:color="auto"/>
            <w:left w:val="none" w:sz="0" w:space="0" w:color="auto"/>
            <w:bottom w:val="none" w:sz="0" w:space="0" w:color="auto"/>
            <w:right w:val="none" w:sz="0" w:space="0" w:color="auto"/>
          </w:divBdr>
          <w:divsChild>
            <w:div w:id="2045978356">
              <w:marLeft w:val="0"/>
              <w:marRight w:val="0"/>
              <w:marTop w:val="0"/>
              <w:marBottom w:val="0"/>
              <w:divBdr>
                <w:top w:val="none" w:sz="0" w:space="0" w:color="auto"/>
                <w:left w:val="none" w:sz="0" w:space="0" w:color="auto"/>
                <w:bottom w:val="none" w:sz="0" w:space="0" w:color="auto"/>
                <w:right w:val="none" w:sz="0" w:space="0" w:color="auto"/>
              </w:divBdr>
            </w:div>
            <w:div w:id="138302117">
              <w:marLeft w:val="0"/>
              <w:marRight w:val="0"/>
              <w:marTop w:val="0"/>
              <w:marBottom w:val="0"/>
              <w:divBdr>
                <w:top w:val="none" w:sz="0" w:space="0" w:color="auto"/>
                <w:left w:val="none" w:sz="0" w:space="0" w:color="auto"/>
                <w:bottom w:val="none" w:sz="0" w:space="0" w:color="auto"/>
                <w:right w:val="none" w:sz="0" w:space="0" w:color="auto"/>
              </w:divBdr>
              <w:divsChild>
                <w:div w:id="1121802013">
                  <w:marLeft w:val="0"/>
                  <w:marRight w:val="0"/>
                  <w:marTop w:val="0"/>
                  <w:marBottom w:val="0"/>
                  <w:divBdr>
                    <w:top w:val="none" w:sz="0" w:space="0" w:color="auto"/>
                    <w:left w:val="none" w:sz="0" w:space="0" w:color="auto"/>
                    <w:bottom w:val="none" w:sz="0" w:space="0" w:color="auto"/>
                    <w:right w:val="none" w:sz="0" w:space="0" w:color="auto"/>
                  </w:divBdr>
                  <w:divsChild>
                    <w:div w:id="20576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7077">
      <w:bodyDiv w:val="1"/>
      <w:marLeft w:val="0"/>
      <w:marRight w:val="0"/>
      <w:marTop w:val="0"/>
      <w:marBottom w:val="0"/>
      <w:divBdr>
        <w:top w:val="none" w:sz="0" w:space="0" w:color="auto"/>
        <w:left w:val="none" w:sz="0" w:space="0" w:color="auto"/>
        <w:bottom w:val="none" w:sz="0" w:space="0" w:color="auto"/>
        <w:right w:val="none" w:sz="0" w:space="0" w:color="auto"/>
      </w:divBdr>
      <w:divsChild>
        <w:div w:id="399719474">
          <w:marLeft w:val="0"/>
          <w:marRight w:val="0"/>
          <w:marTop w:val="0"/>
          <w:marBottom w:val="0"/>
          <w:divBdr>
            <w:top w:val="none" w:sz="0" w:space="0" w:color="auto"/>
            <w:left w:val="none" w:sz="0" w:space="0" w:color="auto"/>
            <w:bottom w:val="none" w:sz="0" w:space="0" w:color="auto"/>
            <w:right w:val="none" w:sz="0" w:space="0" w:color="auto"/>
          </w:divBdr>
          <w:divsChild>
            <w:div w:id="271085341">
              <w:marLeft w:val="0"/>
              <w:marRight w:val="0"/>
              <w:marTop w:val="0"/>
              <w:marBottom w:val="0"/>
              <w:divBdr>
                <w:top w:val="none" w:sz="0" w:space="0" w:color="auto"/>
                <w:left w:val="none" w:sz="0" w:space="0" w:color="auto"/>
                <w:bottom w:val="none" w:sz="0" w:space="0" w:color="auto"/>
                <w:right w:val="none" w:sz="0" w:space="0" w:color="auto"/>
              </w:divBdr>
            </w:div>
            <w:div w:id="1248921315">
              <w:marLeft w:val="0"/>
              <w:marRight w:val="0"/>
              <w:marTop w:val="0"/>
              <w:marBottom w:val="0"/>
              <w:divBdr>
                <w:top w:val="none" w:sz="0" w:space="0" w:color="auto"/>
                <w:left w:val="none" w:sz="0" w:space="0" w:color="auto"/>
                <w:bottom w:val="none" w:sz="0" w:space="0" w:color="auto"/>
                <w:right w:val="none" w:sz="0" w:space="0" w:color="auto"/>
              </w:divBdr>
              <w:divsChild>
                <w:div w:id="604272256">
                  <w:marLeft w:val="0"/>
                  <w:marRight w:val="0"/>
                  <w:marTop w:val="0"/>
                  <w:marBottom w:val="0"/>
                  <w:divBdr>
                    <w:top w:val="none" w:sz="0" w:space="0" w:color="auto"/>
                    <w:left w:val="none" w:sz="0" w:space="0" w:color="auto"/>
                    <w:bottom w:val="none" w:sz="0" w:space="0" w:color="auto"/>
                    <w:right w:val="none" w:sz="0" w:space="0" w:color="auto"/>
                  </w:divBdr>
                  <w:divsChild>
                    <w:div w:id="1111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183">
              <w:marLeft w:val="0"/>
              <w:marRight w:val="0"/>
              <w:marTop w:val="0"/>
              <w:marBottom w:val="0"/>
              <w:divBdr>
                <w:top w:val="none" w:sz="0" w:space="0" w:color="auto"/>
                <w:left w:val="none" w:sz="0" w:space="0" w:color="auto"/>
                <w:bottom w:val="none" w:sz="0" w:space="0" w:color="auto"/>
                <w:right w:val="none" w:sz="0" w:space="0" w:color="auto"/>
              </w:divBdr>
            </w:div>
          </w:divsChild>
        </w:div>
        <w:div w:id="2006394206">
          <w:marLeft w:val="0"/>
          <w:marRight w:val="0"/>
          <w:marTop w:val="0"/>
          <w:marBottom w:val="0"/>
          <w:divBdr>
            <w:top w:val="none" w:sz="0" w:space="0" w:color="auto"/>
            <w:left w:val="none" w:sz="0" w:space="0" w:color="auto"/>
            <w:bottom w:val="none" w:sz="0" w:space="0" w:color="auto"/>
            <w:right w:val="none" w:sz="0" w:space="0" w:color="auto"/>
          </w:divBdr>
          <w:divsChild>
            <w:div w:id="1474324940">
              <w:marLeft w:val="0"/>
              <w:marRight w:val="0"/>
              <w:marTop w:val="0"/>
              <w:marBottom w:val="0"/>
              <w:divBdr>
                <w:top w:val="none" w:sz="0" w:space="0" w:color="auto"/>
                <w:left w:val="none" w:sz="0" w:space="0" w:color="auto"/>
                <w:bottom w:val="none" w:sz="0" w:space="0" w:color="auto"/>
                <w:right w:val="none" w:sz="0" w:space="0" w:color="auto"/>
              </w:divBdr>
            </w:div>
            <w:div w:id="2002613846">
              <w:marLeft w:val="0"/>
              <w:marRight w:val="0"/>
              <w:marTop w:val="0"/>
              <w:marBottom w:val="0"/>
              <w:divBdr>
                <w:top w:val="none" w:sz="0" w:space="0" w:color="auto"/>
                <w:left w:val="none" w:sz="0" w:space="0" w:color="auto"/>
                <w:bottom w:val="none" w:sz="0" w:space="0" w:color="auto"/>
                <w:right w:val="none" w:sz="0" w:space="0" w:color="auto"/>
              </w:divBdr>
              <w:divsChild>
                <w:div w:id="1738211531">
                  <w:marLeft w:val="0"/>
                  <w:marRight w:val="0"/>
                  <w:marTop w:val="0"/>
                  <w:marBottom w:val="0"/>
                  <w:divBdr>
                    <w:top w:val="none" w:sz="0" w:space="0" w:color="auto"/>
                    <w:left w:val="none" w:sz="0" w:space="0" w:color="auto"/>
                    <w:bottom w:val="none" w:sz="0" w:space="0" w:color="auto"/>
                    <w:right w:val="none" w:sz="0" w:space="0" w:color="auto"/>
                  </w:divBdr>
                  <w:divsChild>
                    <w:div w:id="1585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026">
              <w:marLeft w:val="0"/>
              <w:marRight w:val="0"/>
              <w:marTop w:val="0"/>
              <w:marBottom w:val="0"/>
              <w:divBdr>
                <w:top w:val="none" w:sz="0" w:space="0" w:color="auto"/>
                <w:left w:val="none" w:sz="0" w:space="0" w:color="auto"/>
                <w:bottom w:val="none" w:sz="0" w:space="0" w:color="auto"/>
                <w:right w:val="none" w:sz="0" w:space="0" w:color="auto"/>
              </w:divBdr>
            </w:div>
          </w:divsChild>
        </w:div>
        <w:div w:id="1059667144">
          <w:marLeft w:val="0"/>
          <w:marRight w:val="0"/>
          <w:marTop w:val="0"/>
          <w:marBottom w:val="0"/>
          <w:divBdr>
            <w:top w:val="none" w:sz="0" w:space="0" w:color="auto"/>
            <w:left w:val="none" w:sz="0" w:space="0" w:color="auto"/>
            <w:bottom w:val="none" w:sz="0" w:space="0" w:color="auto"/>
            <w:right w:val="none" w:sz="0" w:space="0" w:color="auto"/>
          </w:divBdr>
          <w:divsChild>
            <w:div w:id="314535292">
              <w:marLeft w:val="0"/>
              <w:marRight w:val="0"/>
              <w:marTop w:val="0"/>
              <w:marBottom w:val="0"/>
              <w:divBdr>
                <w:top w:val="none" w:sz="0" w:space="0" w:color="auto"/>
                <w:left w:val="none" w:sz="0" w:space="0" w:color="auto"/>
                <w:bottom w:val="none" w:sz="0" w:space="0" w:color="auto"/>
                <w:right w:val="none" w:sz="0" w:space="0" w:color="auto"/>
              </w:divBdr>
            </w:div>
            <w:div w:id="2124226239">
              <w:marLeft w:val="0"/>
              <w:marRight w:val="0"/>
              <w:marTop w:val="0"/>
              <w:marBottom w:val="0"/>
              <w:divBdr>
                <w:top w:val="none" w:sz="0" w:space="0" w:color="auto"/>
                <w:left w:val="none" w:sz="0" w:space="0" w:color="auto"/>
                <w:bottom w:val="none" w:sz="0" w:space="0" w:color="auto"/>
                <w:right w:val="none" w:sz="0" w:space="0" w:color="auto"/>
              </w:divBdr>
              <w:divsChild>
                <w:div w:id="47849297">
                  <w:marLeft w:val="0"/>
                  <w:marRight w:val="0"/>
                  <w:marTop w:val="0"/>
                  <w:marBottom w:val="0"/>
                  <w:divBdr>
                    <w:top w:val="none" w:sz="0" w:space="0" w:color="auto"/>
                    <w:left w:val="none" w:sz="0" w:space="0" w:color="auto"/>
                    <w:bottom w:val="none" w:sz="0" w:space="0" w:color="auto"/>
                    <w:right w:val="none" w:sz="0" w:space="0" w:color="auto"/>
                  </w:divBdr>
                  <w:divsChild>
                    <w:div w:id="12608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57552">
      <w:bodyDiv w:val="1"/>
      <w:marLeft w:val="0"/>
      <w:marRight w:val="0"/>
      <w:marTop w:val="0"/>
      <w:marBottom w:val="0"/>
      <w:divBdr>
        <w:top w:val="none" w:sz="0" w:space="0" w:color="auto"/>
        <w:left w:val="none" w:sz="0" w:space="0" w:color="auto"/>
        <w:bottom w:val="none" w:sz="0" w:space="0" w:color="auto"/>
        <w:right w:val="none" w:sz="0" w:space="0" w:color="auto"/>
      </w:divBdr>
      <w:divsChild>
        <w:div w:id="1942763231">
          <w:marLeft w:val="0"/>
          <w:marRight w:val="0"/>
          <w:marTop w:val="0"/>
          <w:marBottom w:val="0"/>
          <w:divBdr>
            <w:top w:val="none" w:sz="0" w:space="0" w:color="auto"/>
            <w:left w:val="none" w:sz="0" w:space="0" w:color="auto"/>
            <w:bottom w:val="none" w:sz="0" w:space="0" w:color="auto"/>
            <w:right w:val="none" w:sz="0" w:space="0" w:color="auto"/>
          </w:divBdr>
          <w:divsChild>
            <w:div w:id="1925842901">
              <w:marLeft w:val="0"/>
              <w:marRight w:val="0"/>
              <w:marTop w:val="0"/>
              <w:marBottom w:val="0"/>
              <w:divBdr>
                <w:top w:val="none" w:sz="0" w:space="0" w:color="auto"/>
                <w:left w:val="none" w:sz="0" w:space="0" w:color="auto"/>
                <w:bottom w:val="none" w:sz="0" w:space="0" w:color="auto"/>
                <w:right w:val="none" w:sz="0" w:space="0" w:color="auto"/>
              </w:divBdr>
            </w:div>
            <w:div w:id="1301351119">
              <w:marLeft w:val="0"/>
              <w:marRight w:val="0"/>
              <w:marTop w:val="0"/>
              <w:marBottom w:val="0"/>
              <w:divBdr>
                <w:top w:val="none" w:sz="0" w:space="0" w:color="auto"/>
                <w:left w:val="none" w:sz="0" w:space="0" w:color="auto"/>
                <w:bottom w:val="none" w:sz="0" w:space="0" w:color="auto"/>
                <w:right w:val="none" w:sz="0" w:space="0" w:color="auto"/>
              </w:divBdr>
              <w:divsChild>
                <w:div w:id="773524659">
                  <w:marLeft w:val="0"/>
                  <w:marRight w:val="0"/>
                  <w:marTop w:val="0"/>
                  <w:marBottom w:val="0"/>
                  <w:divBdr>
                    <w:top w:val="none" w:sz="0" w:space="0" w:color="auto"/>
                    <w:left w:val="none" w:sz="0" w:space="0" w:color="auto"/>
                    <w:bottom w:val="none" w:sz="0" w:space="0" w:color="auto"/>
                    <w:right w:val="none" w:sz="0" w:space="0" w:color="auto"/>
                  </w:divBdr>
                  <w:divsChild>
                    <w:div w:id="2847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5607">
              <w:marLeft w:val="0"/>
              <w:marRight w:val="0"/>
              <w:marTop w:val="0"/>
              <w:marBottom w:val="0"/>
              <w:divBdr>
                <w:top w:val="none" w:sz="0" w:space="0" w:color="auto"/>
                <w:left w:val="none" w:sz="0" w:space="0" w:color="auto"/>
                <w:bottom w:val="none" w:sz="0" w:space="0" w:color="auto"/>
                <w:right w:val="none" w:sz="0" w:space="0" w:color="auto"/>
              </w:divBdr>
            </w:div>
          </w:divsChild>
        </w:div>
        <w:div w:id="95516743">
          <w:marLeft w:val="0"/>
          <w:marRight w:val="0"/>
          <w:marTop w:val="0"/>
          <w:marBottom w:val="0"/>
          <w:divBdr>
            <w:top w:val="none" w:sz="0" w:space="0" w:color="auto"/>
            <w:left w:val="none" w:sz="0" w:space="0" w:color="auto"/>
            <w:bottom w:val="none" w:sz="0" w:space="0" w:color="auto"/>
            <w:right w:val="none" w:sz="0" w:space="0" w:color="auto"/>
          </w:divBdr>
          <w:divsChild>
            <w:div w:id="728764543">
              <w:marLeft w:val="0"/>
              <w:marRight w:val="0"/>
              <w:marTop w:val="0"/>
              <w:marBottom w:val="0"/>
              <w:divBdr>
                <w:top w:val="none" w:sz="0" w:space="0" w:color="auto"/>
                <w:left w:val="none" w:sz="0" w:space="0" w:color="auto"/>
                <w:bottom w:val="none" w:sz="0" w:space="0" w:color="auto"/>
                <w:right w:val="none" w:sz="0" w:space="0" w:color="auto"/>
              </w:divBdr>
            </w:div>
            <w:div w:id="159128498">
              <w:marLeft w:val="0"/>
              <w:marRight w:val="0"/>
              <w:marTop w:val="0"/>
              <w:marBottom w:val="0"/>
              <w:divBdr>
                <w:top w:val="none" w:sz="0" w:space="0" w:color="auto"/>
                <w:left w:val="none" w:sz="0" w:space="0" w:color="auto"/>
                <w:bottom w:val="none" w:sz="0" w:space="0" w:color="auto"/>
                <w:right w:val="none" w:sz="0" w:space="0" w:color="auto"/>
              </w:divBdr>
              <w:divsChild>
                <w:div w:id="1823814416">
                  <w:marLeft w:val="0"/>
                  <w:marRight w:val="0"/>
                  <w:marTop w:val="0"/>
                  <w:marBottom w:val="0"/>
                  <w:divBdr>
                    <w:top w:val="none" w:sz="0" w:space="0" w:color="auto"/>
                    <w:left w:val="none" w:sz="0" w:space="0" w:color="auto"/>
                    <w:bottom w:val="none" w:sz="0" w:space="0" w:color="auto"/>
                    <w:right w:val="none" w:sz="0" w:space="0" w:color="auto"/>
                  </w:divBdr>
                  <w:divsChild>
                    <w:div w:id="181325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580">
              <w:marLeft w:val="0"/>
              <w:marRight w:val="0"/>
              <w:marTop w:val="0"/>
              <w:marBottom w:val="0"/>
              <w:divBdr>
                <w:top w:val="none" w:sz="0" w:space="0" w:color="auto"/>
                <w:left w:val="none" w:sz="0" w:space="0" w:color="auto"/>
                <w:bottom w:val="none" w:sz="0" w:space="0" w:color="auto"/>
                <w:right w:val="none" w:sz="0" w:space="0" w:color="auto"/>
              </w:divBdr>
            </w:div>
          </w:divsChild>
        </w:div>
        <w:div w:id="9720498">
          <w:marLeft w:val="0"/>
          <w:marRight w:val="0"/>
          <w:marTop w:val="0"/>
          <w:marBottom w:val="0"/>
          <w:divBdr>
            <w:top w:val="none" w:sz="0" w:space="0" w:color="auto"/>
            <w:left w:val="none" w:sz="0" w:space="0" w:color="auto"/>
            <w:bottom w:val="none" w:sz="0" w:space="0" w:color="auto"/>
            <w:right w:val="none" w:sz="0" w:space="0" w:color="auto"/>
          </w:divBdr>
          <w:divsChild>
            <w:div w:id="1746024415">
              <w:marLeft w:val="0"/>
              <w:marRight w:val="0"/>
              <w:marTop w:val="0"/>
              <w:marBottom w:val="0"/>
              <w:divBdr>
                <w:top w:val="none" w:sz="0" w:space="0" w:color="auto"/>
                <w:left w:val="none" w:sz="0" w:space="0" w:color="auto"/>
                <w:bottom w:val="none" w:sz="0" w:space="0" w:color="auto"/>
                <w:right w:val="none" w:sz="0" w:space="0" w:color="auto"/>
              </w:divBdr>
            </w:div>
            <w:div w:id="1635137167">
              <w:marLeft w:val="0"/>
              <w:marRight w:val="0"/>
              <w:marTop w:val="0"/>
              <w:marBottom w:val="0"/>
              <w:divBdr>
                <w:top w:val="none" w:sz="0" w:space="0" w:color="auto"/>
                <w:left w:val="none" w:sz="0" w:space="0" w:color="auto"/>
                <w:bottom w:val="none" w:sz="0" w:space="0" w:color="auto"/>
                <w:right w:val="none" w:sz="0" w:space="0" w:color="auto"/>
              </w:divBdr>
              <w:divsChild>
                <w:div w:id="1183276681">
                  <w:marLeft w:val="0"/>
                  <w:marRight w:val="0"/>
                  <w:marTop w:val="0"/>
                  <w:marBottom w:val="0"/>
                  <w:divBdr>
                    <w:top w:val="none" w:sz="0" w:space="0" w:color="auto"/>
                    <w:left w:val="none" w:sz="0" w:space="0" w:color="auto"/>
                    <w:bottom w:val="none" w:sz="0" w:space="0" w:color="auto"/>
                    <w:right w:val="none" w:sz="0" w:space="0" w:color="auto"/>
                  </w:divBdr>
                  <w:divsChild>
                    <w:div w:id="1357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8588">
              <w:marLeft w:val="0"/>
              <w:marRight w:val="0"/>
              <w:marTop w:val="0"/>
              <w:marBottom w:val="0"/>
              <w:divBdr>
                <w:top w:val="none" w:sz="0" w:space="0" w:color="auto"/>
                <w:left w:val="none" w:sz="0" w:space="0" w:color="auto"/>
                <w:bottom w:val="none" w:sz="0" w:space="0" w:color="auto"/>
                <w:right w:val="none" w:sz="0" w:space="0" w:color="auto"/>
              </w:divBdr>
            </w:div>
          </w:divsChild>
        </w:div>
        <w:div w:id="727535314">
          <w:marLeft w:val="0"/>
          <w:marRight w:val="0"/>
          <w:marTop w:val="0"/>
          <w:marBottom w:val="0"/>
          <w:divBdr>
            <w:top w:val="none" w:sz="0" w:space="0" w:color="auto"/>
            <w:left w:val="none" w:sz="0" w:space="0" w:color="auto"/>
            <w:bottom w:val="none" w:sz="0" w:space="0" w:color="auto"/>
            <w:right w:val="none" w:sz="0" w:space="0" w:color="auto"/>
          </w:divBdr>
          <w:divsChild>
            <w:div w:id="448353841">
              <w:marLeft w:val="0"/>
              <w:marRight w:val="0"/>
              <w:marTop w:val="0"/>
              <w:marBottom w:val="0"/>
              <w:divBdr>
                <w:top w:val="none" w:sz="0" w:space="0" w:color="auto"/>
                <w:left w:val="none" w:sz="0" w:space="0" w:color="auto"/>
                <w:bottom w:val="none" w:sz="0" w:space="0" w:color="auto"/>
                <w:right w:val="none" w:sz="0" w:space="0" w:color="auto"/>
              </w:divBdr>
            </w:div>
            <w:div w:id="1398555712">
              <w:marLeft w:val="0"/>
              <w:marRight w:val="0"/>
              <w:marTop w:val="0"/>
              <w:marBottom w:val="0"/>
              <w:divBdr>
                <w:top w:val="none" w:sz="0" w:space="0" w:color="auto"/>
                <w:left w:val="none" w:sz="0" w:space="0" w:color="auto"/>
                <w:bottom w:val="none" w:sz="0" w:space="0" w:color="auto"/>
                <w:right w:val="none" w:sz="0" w:space="0" w:color="auto"/>
              </w:divBdr>
              <w:divsChild>
                <w:div w:id="598489197">
                  <w:marLeft w:val="0"/>
                  <w:marRight w:val="0"/>
                  <w:marTop w:val="0"/>
                  <w:marBottom w:val="0"/>
                  <w:divBdr>
                    <w:top w:val="none" w:sz="0" w:space="0" w:color="auto"/>
                    <w:left w:val="none" w:sz="0" w:space="0" w:color="auto"/>
                    <w:bottom w:val="none" w:sz="0" w:space="0" w:color="auto"/>
                    <w:right w:val="none" w:sz="0" w:space="0" w:color="auto"/>
                  </w:divBdr>
                  <w:divsChild>
                    <w:div w:id="12510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094">
      <w:bodyDiv w:val="1"/>
      <w:marLeft w:val="0"/>
      <w:marRight w:val="0"/>
      <w:marTop w:val="0"/>
      <w:marBottom w:val="0"/>
      <w:divBdr>
        <w:top w:val="none" w:sz="0" w:space="0" w:color="auto"/>
        <w:left w:val="none" w:sz="0" w:space="0" w:color="auto"/>
        <w:bottom w:val="none" w:sz="0" w:space="0" w:color="auto"/>
        <w:right w:val="none" w:sz="0" w:space="0" w:color="auto"/>
      </w:divBdr>
      <w:divsChild>
        <w:div w:id="1090852765">
          <w:marLeft w:val="0"/>
          <w:marRight w:val="0"/>
          <w:marTop w:val="0"/>
          <w:marBottom w:val="0"/>
          <w:divBdr>
            <w:top w:val="none" w:sz="0" w:space="0" w:color="auto"/>
            <w:left w:val="none" w:sz="0" w:space="0" w:color="auto"/>
            <w:bottom w:val="none" w:sz="0" w:space="0" w:color="auto"/>
            <w:right w:val="none" w:sz="0" w:space="0" w:color="auto"/>
          </w:divBdr>
          <w:divsChild>
            <w:div w:id="940408586">
              <w:marLeft w:val="0"/>
              <w:marRight w:val="0"/>
              <w:marTop w:val="0"/>
              <w:marBottom w:val="0"/>
              <w:divBdr>
                <w:top w:val="none" w:sz="0" w:space="0" w:color="auto"/>
                <w:left w:val="none" w:sz="0" w:space="0" w:color="auto"/>
                <w:bottom w:val="none" w:sz="0" w:space="0" w:color="auto"/>
                <w:right w:val="none" w:sz="0" w:space="0" w:color="auto"/>
              </w:divBdr>
            </w:div>
            <w:div w:id="1943881750">
              <w:marLeft w:val="0"/>
              <w:marRight w:val="0"/>
              <w:marTop w:val="0"/>
              <w:marBottom w:val="0"/>
              <w:divBdr>
                <w:top w:val="none" w:sz="0" w:space="0" w:color="auto"/>
                <w:left w:val="none" w:sz="0" w:space="0" w:color="auto"/>
                <w:bottom w:val="none" w:sz="0" w:space="0" w:color="auto"/>
                <w:right w:val="none" w:sz="0" w:space="0" w:color="auto"/>
              </w:divBdr>
              <w:divsChild>
                <w:div w:id="77992013">
                  <w:marLeft w:val="0"/>
                  <w:marRight w:val="0"/>
                  <w:marTop w:val="0"/>
                  <w:marBottom w:val="0"/>
                  <w:divBdr>
                    <w:top w:val="none" w:sz="0" w:space="0" w:color="auto"/>
                    <w:left w:val="none" w:sz="0" w:space="0" w:color="auto"/>
                    <w:bottom w:val="none" w:sz="0" w:space="0" w:color="auto"/>
                    <w:right w:val="none" w:sz="0" w:space="0" w:color="auto"/>
                  </w:divBdr>
                  <w:divsChild>
                    <w:div w:id="16439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65">
              <w:marLeft w:val="0"/>
              <w:marRight w:val="0"/>
              <w:marTop w:val="0"/>
              <w:marBottom w:val="0"/>
              <w:divBdr>
                <w:top w:val="none" w:sz="0" w:space="0" w:color="auto"/>
                <w:left w:val="none" w:sz="0" w:space="0" w:color="auto"/>
                <w:bottom w:val="none" w:sz="0" w:space="0" w:color="auto"/>
                <w:right w:val="none" w:sz="0" w:space="0" w:color="auto"/>
              </w:divBdr>
            </w:div>
          </w:divsChild>
        </w:div>
        <w:div w:id="480390435">
          <w:marLeft w:val="0"/>
          <w:marRight w:val="0"/>
          <w:marTop w:val="0"/>
          <w:marBottom w:val="0"/>
          <w:divBdr>
            <w:top w:val="none" w:sz="0" w:space="0" w:color="auto"/>
            <w:left w:val="none" w:sz="0" w:space="0" w:color="auto"/>
            <w:bottom w:val="none" w:sz="0" w:space="0" w:color="auto"/>
            <w:right w:val="none" w:sz="0" w:space="0" w:color="auto"/>
          </w:divBdr>
          <w:divsChild>
            <w:div w:id="2028558255">
              <w:marLeft w:val="0"/>
              <w:marRight w:val="0"/>
              <w:marTop w:val="0"/>
              <w:marBottom w:val="0"/>
              <w:divBdr>
                <w:top w:val="none" w:sz="0" w:space="0" w:color="auto"/>
                <w:left w:val="none" w:sz="0" w:space="0" w:color="auto"/>
                <w:bottom w:val="none" w:sz="0" w:space="0" w:color="auto"/>
                <w:right w:val="none" w:sz="0" w:space="0" w:color="auto"/>
              </w:divBdr>
            </w:div>
            <w:div w:id="2046828177">
              <w:marLeft w:val="0"/>
              <w:marRight w:val="0"/>
              <w:marTop w:val="0"/>
              <w:marBottom w:val="0"/>
              <w:divBdr>
                <w:top w:val="none" w:sz="0" w:space="0" w:color="auto"/>
                <w:left w:val="none" w:sz="0" w:space="0" w:color="auto"/>
                <w:bottom w:val="none" w:sz="0" w:space="0" w:color="auto"/>
                <w:right w:val="none" w:sz="0" w:space="0" w:color="auto"/>
              </w:divBdr>
              <w:divsChild>
                <w:div w:id="46804611">
                  <w:marLeft w:val="0"/>
                  <w:marRight w:val="0"/>
                  <w:marTop w:val="0"/>
                  <w:marBottom w:val="0"/>
                  <w:divBdr>
                    <w:top w:val="none" w:sz="0" w:space="0" w:color="auto"/>
                    <w:left w:val="none" w:sz="0" w:space="0" w:color="auto"/>
                    <w:bottom w:val="none" w:sz="0" w:space="0" w:color="auto"/>
                    <w:right w:val="none" w:sz="0" w:space="0" w:color="auto"/>
                  </w:divBdr>
                  <w:divsChild>
                    <w:div w:id="19324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8">
              <w:marLeft w:val="0"/>
              <w:marRight w:val="0"/>
              <w:marTop w:val="0"/>
              <w:marBottom w:val="0"/>
              <w:divBdr>
                <w:top w:val="none" w:sz="0" w:space="0" w:color="auto"/>
                <w:left w:val="none" w:sz="0" w:space="0" w:color="auto"/>
                <w:bottom w:val="none" w:sz="0" w:space="0" w:color="auto"/>
                <w:right w:val="none" w:sz="0" w:space="0" w:color="auto"/>
              </w:divBdr>
            </w:div>
          </w:divsChild>
        </w:div>
        <w:div w:id="1207452532">
          <w:marLeft w:val="0"/>
          <w:marRight w:val="0"/>
          <w:marTop w:val="0"/>
          <w:marBottom w:val="0"/>
          <w:divBdr>
            <w:top w:val="none" w:sz="0" w:space="0" w:color="auto"/>
            <w:left w:val="none" w:sz="0" w:space="0" w:color="auto"/>
            <w:bottom w:val="none" w:sz="0" w:space="0" w:color="auto"/>
            <w:right w:val="none" w:sz="0" w:space="0" w:color="auto"/>
          </w:divBdr>
          <w:divsChild>
            <w:div w:id="1143160942">
              <w:marLeft w:val="0"/>
              <w:marRight w:val="0"/>
              <w:marTop w:val="0"/>
              <w:marBottom w:val="0"/>
              <w:divBdr>
                <w:top w:val="none" w:sz="0" w:space="0" w:color="auto"/>
                <w:left w:val="none" w:sz="0" w:space="0" w:color="auto"/>
                <w:bottom w:val="none" w:sz="0" w:space="0" w:color="auto"/>
                <w:right w:val="none" w:sz="0" w:space="0" w:color="auto"/>
              </w:divBdr>
            </w:div>
            <w:div w:id="333534740">
              <w:marLeft w:val="0"/>
              <w:marRight w:val="0"/>
              <w:marTop w:val="0"/>
              <w:marBottom w:val="0"/>
              <w:divBdr>
                <w:top w:val="none" w:sz="0" w:space="0" w:color="auto"/>
                <w:left w:val="none" w:sz="0" w:space="0" w:color="auto"/>
                <w:bottom w:val="none" w:sz="0" w:space="0" w:color="auto"/>
                <w:right w:val="none" w:sz="0" w:space="0" w:color="auto"/>
              </w:divBdr>
              <w:divsChild>
                <w:div w:id="432827016">
                  <w:marLeft w:val="0"/>
                  <w:marRight w:val="0"/>
                  <w:marTop w:val="0"/>
                  <w:marBottom w:val="0"/>
                  <w:divBdr>
                    <w:top w:val="none" w:sz="0" w:space="0" w:color="auto"/>
                    <w:left w:val="none" w:sz="0" w:space="0" w:color="auto"/>
                    <w:bottom w:val="none" w:sz="0" w:space="0" w:color="auto"/>
                    <w:right w:val="none" w:sz="0" w:space="0" w:color="auto"/>
                  </w:divBdr>
                  <w:divsChild>
                    <w:div w:id="16816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7203">
              <w:marLeft w:val="0"/>
              <w:marRight w:val="0"/>
              <w:marTop w:val="0"/>
              <w:marBottom w:val="0"/>
              <w:divBdr>
                <w:top w:val="none" w:sz="0" w:space="0" w:color="auto"/>
                <w:left w:val="none" w:sz="0" w:space="0" w:color="auto"/>
                <w:bottom w:val="none" w:sz="0" w:space="0" w:color="auto"/>
                <w:right w:val="none" w:sz="0" w:space="0" w:color="auto"/>
              </w:divBdr>
            </w:div>
          </w:divsChild>
        </w:div>
        <w:div w:id="792601808">
          <w:marLeft w:val="0"/>
          <w:marRight w:val="0"/>
          <w:marTop w:val="0"/>
          <w:marBottom w:val="0"/>
          <w:divBdr>
            <w:top w:val="none" w:sz="0" w:space="0" w:color="auto"/>
            <w:left w:val="none" w:sz="0" w:space="0" w:color="auto"/>
            <w:bottom w:val="none" w:sz="0" w:space="0" w:color="auto"/>
            <w:right w:val="none" w:sz="0" w:space="0" w:color="auto"/>
          </w:divBdr>
          <w:divsChild>
            <w:div w:id="1741172716">
              <w:marLeft w:val="0"/>
              <w:marRight w:val="0"/>
              <w:marTop w:val="0"/>
              <w:marBottom w:val="0"/>
              <w:divBdr>
                <w:top w:val="none" w:sz="0" w:space="0" w:color="auto"/>
                <w:left w:val="none" w:sz="0" w:space="0" w:color="auto"/>
                <w:bottom w:val="none" w:sz="0" w:space="0" w:color="auto"/>
                <w:right w:val="none" w:sz="0" w:space="0" w:color="auto"/>
              </w:divBdr>
            </w:div>
            <w:div w:id="1641381355">
              <w:marLeft w:val="0"/>
              <w:marRight w:val="0"/>
              <w:marTop w:val="0"/>
              <w:marBottom w:val="0"/>
              <w:divBdr>
                <w:top w:val="none" w:sz="0" w:space="0" w:color="auto"/>
                <w:left w:val="none" w:sz="0" w:space="0" w:color="auto"/>
                <w:bottom w:val="none" w:sz="0" w:space="0" w:color="auto"/>
                <w:right w:val="none" w:sz="0" w:space="0" w:color="auto"/>
              </w:divBdr>
              <w:divsChild>
                <w:div w:id="477459593">
                  <w:marLeft w:val="0"/>
                  <w:marRight w:val="0"/>
                  <w:marTop w:val="0"/>
                  <w:marBottom w:val="0"/>
                  <w:divBdr>
                    <w:top w:val="none" w:sz="0" w:space="0" w:color="auto"/>
                    <w:left w:val="none" w:sz="0" w:space="0" w:color="auto"/>
                    <w:bottom w:val="none" w:sz="0" w:space="0" w:color="auto"/>
                    <w:right w:val="none" w:sz="0" w:space="0" w:color="auto"/>
                  </w:divBdr>
                  <w:divsChild>
                    <w:div w:id="21244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086">
              <w:marLeft w:val="0"/>
              <w:marRight w:val="0"/>
              <w:marTop w:val="0"/>
              <w:marBottom w:val="0"/>
              <w:divBdr>
                <w:top w:val="none" w:sz="0" w:space="0" w:color="auto"/>
                <w:left w:val="none" w:sz="0" w:space="0" w:color="auto"/>
                <w:bottom w:val="none" w:sz="0" w:space="0" w:color="auto"/>
                <w:right w:val="none" w:sz="0" w:space="0" w:color="auto"/>
              </w:divBdr>
            </w:div>
          </w:divsChild>
        </w:div>
        <w:div w:id="61563109">
          <w:marLeft w:val="0"/>
          <w:marRight w:val="0"/>
          <w:marTop w:val="0"/>
          <w:marBottom w:val="0"/>
          <w:divBdr>
            <w:top w:val="none" w:sz="0" w:space="0" w:color="auto"/>
            <w:left w:val="none" w:sz="0" w:space="0" w:color="auto"/>
            <w:bottom w:val="none" w:sz="0" w:space="0" w:color="auto"/>
            <w:right w:val="none" w:sz="0" w:space="0" w:color="auto"/>
          </w:divBdr>
          <w:divsChild>
            <w:div w:id="1589843912">
              <w:marLeft w:val="0"/>
              <w:marRight w:val="0"/>
              <w:marTop w:val="0"/>
              <w:marBottom w:val="0"/>
              <w:divBdr>
                <w:top w:val="none" w:sz="0" w:space="0" w:color="auto"/>
                <w:left w:val="none" w:sz="0" w:space="0" w:color="auto"/>
                <w:bottom w:val="none" w:sz="0" w:space="0" w:color="auto"/>
                <w:right w:val="none" w:sz="0" w:space="0" w:color="auto"/>
              </w:divBdr>
            </w:div>
            <w:div w:id="250891336">
              <w:marLeft w:val="0"/>
              <w:marRight w:val="0"/>
              <w:marTop w:val="0"/>
              <w:marBottom w:val="0"/>
              <w:divBdr>
                <w:top w:val="none" w:sz="0" w:space="0" w:color="auto"/>
                <w:left w:val="none" w:sz="0" w:space="0" w:color="auto"/>
                <w:bottom w:val="none" w:sz="0" w:space="0" w:color="auto"/>
                <w:right w:val="none" w:sz="0" w:space="0" w:color="auto"/>
              </w:divBdr>
              <w:divsChild>
                <w:div w:id="2138181954">
                  <w:marLeft w:val="0"/>
                  <w:marRight w:val="0"/>
                  <w:marTop w:val="0"/>
                  <w:marBottom w:val="0"/>
                  <w:divBdr>
                    <w:top w:val="none" w:sz="0" w:space="0" w:color="auto"/>
                    <w:left w:val="none" w:sz="0" w:space="0" w:color="auto"/>
                    <w:bottom w:val="none" w:sz="0" w:space="0" w:color="auto"/>
                    <w:right w:val="none" w:sz="0" w:space="0" w:color="auto"/>
                  </w:divBdr>
                  <w:divsChild>
                    <w:div w:id="19448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1503">
              <w:marLeft w:val="0"/>
              <w:marRight w:val="0"/>
              <w:marTop w:val="0"/>
              <w:marBottom w:val="0"/>
              <w:divBdr>
                <w:top w:val="none" w:sz="0" w:space="0" w:color="auto"/>
                <w:left w:val="none" w:sz="0" w:space="0" w:color="auto"/>
                <w:bottom w:val="none" w:sz="0" w:space="0" w:color="auto"/>
                <w:right w:val="none" w:sz="0" w:space="0" w:color="auto"/>
              </w:divBdr>
            </w:div>
          </w:divsChild>
        </w:div>
        <w:div w:id="274025692">
          <w:marLeft w:val="0"/>
          <w:marRight w:val="0"/>
          <w:marTop w:val="0"/>
          <w:marBottom w:val="0"/>
          <w:divBdr>
            <w:top w:val="none" w:sz="0" w:space="0" w:color="auto"/>
            <w:left w:val="none" w:sz="0" w:space="0" w:color="auto"/>
            <w:bottom w:val="none" w:sz="0" w:space="0" w:color="auto"/>
            <w:right w:val="none" w:sz="0" w:space="0" w:color="auto"/>
          </w:divBdr>
          <w:divsChild>
            <w:div w:id="1124422524">
              <w:marLeft w:val="0"/>
              <w:marRight w:val="0"/>
              <w:marTop w:val="0"/>
              <w:marBottom w:val="0"/>
              <w:divBdr>
                <w:top w:val="none" w:sz="0" w:space="0" w:color="auto"/>
                <w:left w:val="none" w:sz="0" w:space="0" w:color="auto"/>
                <w:bottom w:val="none" w:sz="0" w:space="0" w:color="auto"/>
                <w:right w:val="none" w:sz="0" w:space="0" w:color="auto"/>
              </w:divBdr>
            </w:div>
            <w:div w:id="391121872">
              <w:marLeft w:val="0"/>
              <w:marRight w:val="0"/>
              <w:marTop w:val="0"/>
              <w:marBottom w:val="0"/>
              <w:divBdr>
                <w:top w:val="none" w:sz="0" w:space="0" w:color="auto"/>
                <w:left w:val="none" w:sz="0" w:space="0" w:color="auto"/>
                <w:bottom w:val="none" w:sz="0" w:space="0" w:color="auto"/>
                <w:right w:val="none" w:sz="0" w:space="0" w:color="auto"/>
              </w:divBdr>
              <w:divsChild>
                <w:div w:id="454717595">
                  <w:marLeft w:val="0"/>
                  <w:marRight w:val="0"/>
                  <w:marTop w:val="0"/>
                  <w:marBottom w:val="0"/>
                  <w:divBdr>
                    <w:top w:val="none" w:sz="0" w:space="0" w:color="auto"/>
                    <w:left w:val="none" w:sz="0" w:space="0" w:color="auto"/>
                    <w:bottom w:val="none" w:sz="0" w:space="0" w:color="auto"/>
                    <w:right w:val="none" w:sz="0" w:space="0" w:color="auto"/>
                  </w:divBdr>
                  <w:divsChild>
                    <w:div w:id="1734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7838">
              <w:marLeft w:val="0"/>
              <w:marRight w:val="0"/>
              <w:marTop w:val="0"/>
              <w:marBottom w:val="0"/>
              <w:divBdr>
                <w:top w:val="none" w:sz="0" w:space="0" w:color="auto"/>
                <w:left w:val="none" w:sz="0" w:space="0" w:color="auto"/>
                <w:bottom w:val="none" w:sz="0" w:space="0" w:color="auto"/>
                <w:right w:val="none" w:sz="0" w:space="0" w:color="auto"/>
              </w:divBdr>
            </w:div>
          </w:divsChild>
        </w:div>
        <w:div w:id="1539396046">
          <w:marLeft w:val="0"/>
          <w:marRight w:val="0"/>
          <w:marTop w:val="0"/>
          <w:marBottom w:val="0"/>
          <w:divBdr>
            <w:top w:val="none" w:sz="0" w:space="0" w:color="auto"/>
            <w:left w:val="none" w:sz="0" w:space="0" w:color="auto"/>
            <w:bottom w:val="none" w:sz="0" w:space="0" w:color="auto"/>
            <w:right w:val="none" w:sz="0" w:space="0" w:color="auto"/>
          </w:divBdr>
          <w:divsChild>
            <w:div w:id="964893447">
              <w:marLeft w:val="0"/>
              <w:marRight w:val="0"/>
              <w:marTop w:val="0"/>
              <w:marBottom w:val="0"/>
              <w:divBdr>
                <w:top w:val="none" w:sz="0" w:space="0" w:color="auto"/>
                <w:left w:val="none" w:sz="0" w:space="0" w:color="auto"/>
                <w:bottom w:val="none" w:sz="0" w:space="0" w:color="auto"/>
                <w:right w:val="none" w:sz="0" w:space="0" w:color="auto"/>
              </w:divBdr>
            </w:div>
            <w:div w:id="570238396">
              <w:marLeft w:val="0"/>
              <w:marRight w:val="0"/>
              <w:marTop w:val="0"/>
              <w:marBottom w:val="0"/>
              <w:divBdr>
                <w:top w:val="none" w:sz="0" w:space="0" w:color="auto"/>
                <w:left w:val="none" w:sz="0" w:space="0" w:color="auto"/>
                <w:bottom w:val="none" w:sz="0" w:space="0" w:color="auto"/>
                <w:right w:val="none" w:sz="0" w:space="0" w:color="auto"/>
              </w:divBdr>
              <w:divsChild>
                <w:div w:id="1282957166">
                  <w:marLeft w:val="0"/>
                  <w:marRight w:val="0"/>
                  <w:marTop w:val="0"/>
                  <w:marBottom w:val="0"/>
                  <w:divBdr>
                    <w:top w:val="none" w:sz="0" w:space="0" w:color="auto"/>
                    <w:left w:val="none" w:sz="0" w:space="0" w:color="auto"/>
                    <w:bottom w:val="none" w:sz="0" w:space="0" w:color="auto"/>
                    <w:right w:val="none" w:sz="0" w:space="0" w:color="auto"/>
                  </w:divBdr>
                  <w:divsChild>
                    <w:div w:id="20799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1569">
      <w:bodyDiv w:val="1"/>
      <w:marLeft w:val="0"/>
      <w:marRight w:val="0"/>
      <w:marTop w:val="0"/>
      <w:marBottom w:val="0"/>
      <w:divBdr>
        <w:top w:val="none" w:sz="0" w:space="0" w:color="auto"/>
        <w:left w:val="none" w:sz="0" w:space="0" w:color="auto"/>
        <w:bottom w:val="none" w:sz="0" w:space="0" w:color="auto"/>
        <w:right w:val="none" w:sz="0" w:space="0" w:color="auto"/>
      </w:divBdr>
      <w:divsChild>
        <w:div w:id="1289622352">
          <w:marLeft w:val="0"/>
          <w:marRight w:val="0"/>
          <w:marTop w:val="0"/>
          <w:marBottom w:val="0"/>
          <w:divBdr>
            <w:top w:val="none" w:sz="0" w:space="0" w:color="auto"/>
            <w:left w:val="none" w:sz="0" w:space="0" w:color="auto"/>
            <w:bottom w:val="none" w:sz="0" w:space="0" w:color="auto"/>
            <w:right w:val="none" w:sz="0" w:space="0" w:color="auto"/>
          </w:divBdr>
          <w:divsChild>
            <w:div w:id="1014725003">
              <w:marLeft w:val="0"/>
              <w:marRight w:val="0"/>
              <w:marTop w:val="0"/>
              <w:marBottom w:val="0"/>
              <w:divBdr>
                <w:top w:val="none" w:sz="0" w:space="0" w:color="auto"/>
                <w:left w:val="none" w:sz="0" w:space="0" w:color="auto"/>
                <w:bottom w:val="none" w:sz="0" w:space="0" w:color="auto"/>
                <w:right w:val="none" w:sz="0" w:space="0" w:color="auto"/>
              </w:divBdr>
            </w:div>
            <w:div w:id="1186872510">
              <w:marLeft w:val="0"/>
              <w:marRight w:val="0"/>
              <w:marTop w:val="0"/>
              <w:marBottom w:val="0"/>
              <w:divBdr>
                <w:top w:val="none" w:sz="0" w:space="0" w:color="auto"/>
                <w:left w:val="none" w:sz="0" w:space="0" w:color="auto"/>
                <w:bottom w:val="none" w:sz="0" w:space="0" w:color="auto"/>
                <w:right w:val="none" w:sz="0" w:space="0" w:color="auto"/>
              </w:divBdr>
              <w:divsChild>
                <w:div w:id="296574948">
                  <w:marLeft w:val="0"/>
                  <w:marRight w:val="0"/>
                  <w:marTop w:val="0"/>
                  <w:marBottom w:val="0"/>
                  <w:divBdr>
                    <w:top w:val="none" w:sz="0" w:space="0" w:color="auto"/>
                    <w:left w:val="none" w:sz="0" w:space="0" w:color="auto"/>
                    <w:bottom w:val="none" w:sz="0" w:space="0" w:color="auto"/>
                    <w:right w:val="none" w:sz="0" w:space="0" w:color="auto"/>
                  </w:divBdr>
                  <w:divsChild>
                    <w:div w:id="2061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4322">
              <w:marLeft w:val="0"/>
              <w:marRight w:val="0"/>
              <w:marTop w:val="0"/>
              <w:marBottom w:val="0"/>
              <w:divBdr>
                <w:top w:val="none" w:sz="0" w:space="0" w:color="auto"/>
                <w:left w:val="none" w:sz="0" w:space="0" w:color="auto"/>
                <w:bottom w:val="none" w:sz="0" w:space="0" w:color="auto"/>
                <w:right w:val="none" w:sz="0" w:space="0" w:color="auto"/>
              </w:divBdr>
            </w:div>
          </w:divsChild>
        </w:div>
        <w:div w:id="1055541286">
          <w:marLeft w:val="0"/>
          <w:marRight w:val="0"/>
          <w:marTop w:val="0"/>
          <w:marBottom w:val="0"/>
          <w:divBdr>
            <w:top w:val="none" w:sz="0" w:space="0" w:color="auto"/>
            <w:left w:val="none" w:sz="0" w:space="0" w:color="auto"/>
            <w:bottom w:val="none" w:sz="0" w:space="0" w:color="auto"/>
            <w:right w:val="none" w:sz="0" w:space="0" w:color="auto"/>
          </w:divBdr>
          <w:divsChild>
            <w:div w:id="1081295837">
              <w:marLeft w:val="0"/>
              <w:marRight w:val="0"/>
              <w:marTop w:val="0"/>
              <w:marBottom w:val="0"/>
              <w:divBdr>
                <w:top w:val="none" w:sz="0" w:space="0" w:color="auto"/>
                <w:left w:val="none" w:sz="0" w:space="0" w:color="auto"/>
                <w:bottom w:val="none" w:sz="0" w:space="0" w:color="auto"/>
                <w:right w:val="none" w:sz="0" w:space="0" w:color="auto"/>
              </w:divBdr>
            </w:div>
            <w:div w:id="1155026767">
              <w:marLeft w:val="0"/>
              <w:marRight w:val="0"/>
              <w:marTop w:val="0"/>
              <w:marBottom w:val="0"/>
              <w:divBdr>
                <w:top w:val="none" w:sz="0" w:space="0" w:color="auto"/>
                <w:left w:val="none" w:sz="0" w:space="0" w:color="auto"/>
                <w:bottom w:val="none" w:sz="0" w:space="0" w:color="auto"/>
                <w:right w:val="none" w:sz="0" w:space="0" w:color="auto"/>
              </w:divBdr>
              <w:divsChild>
                <w:div w:id="1794250402">
                  <w:marLeft w:val="0"/>
                  <w:marRight w:val="0"/>
                  <w:marTop w:val="0"/>
                  <w:marBottom w:val="0"/>
                  <w:divBdr>
                    <w:top w:val="none" w:sz="0" w:space="0" w:color="auto"/>
                    <w:left w:val="none" w:sz="0" w:space="0" w:color="auto"/>
                    <w:bottom w:val="none" w:sz="0" w:space="0" w:color="auto"/>
                    <w:right w:val="none" w:sz="0" w:space="0" w:color="auto"/>
                  </w:divBdr>
                  <w:divsChild>
                    <w:div w:id="99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3530">
              <w:marLeft w:val="0"/>
              <w:marRight w:val="0"/>
              <w:marTop w:val="0"/>
              <w:marBottom w:val="0"/>
              <w:divBdr>
                <w:top w:val="none" w:sz="0" w:space="0" w:color="auto"/>
                <w:left w:val="none" w:sz="0" w:space="0" w:color="auto"/>
                <w:bottom w:val="none" w:sz="0" w:space="0" w:color="auto"/>
                <w:right w:val="none" w:sz="0" w:space="0" w:color="auto"/>
              </w:divBdr>
            </w:div>
          </w:divsChild>
        </w:div>
        <w:div w:id="274872215">
          <w:marLeft w:val="0"/>
          <w:marRight w:val="0"/>
          <w:marTop w:val="0"/>
          <w:marBottom w:val="0"/>
          <w:divBdr>
            <w:top w:val="none" w:sz="0" w:space="0" w:color="auto"/>
            <w:left w:val="none" w:sz="0" w:space="0" w:color="auto"/>
            <w:bottom w:val="none" w:sz="0" w:space="0" w:color="auto"/>
            <w:right w:val="none" w:sz="0" w:space="0" w:color="auto"/>
          </w:divBdr>
          <w:divsChild>
            <w:div w:id="43335868">
              <w:marLeft w:val="0"/>
              <w:marRight w:val="0"/>
              <w:marTop w:val="0"/>
              <w:marBottom w:val="0"/>
              <w:divBdr>
                <w:top w:val="none" w:sz="0" w:space="0" w:color="auto"/>
                <w:left w:val="none" w:sz="0" w:space="0" w:color="auto"/>
                <w:bottom w:val="none" w:sz="0" w:space="0" w:color="auto"/>
                <w:right w:val="none" w:sz="0" w:space="0" w:color="auto"/>
              </w:divBdr>
            </w:div>
            <w:div w:id="405030360">
              <w:marLeft w:val="0"/>
              <w:marRight w:val="0"/>
              <w:marTop w:val="0"/>
              <w:marBottom w:val="0"/>
              <w:divBdr>
                <w:top w:val="none" w:sz="0" w:space="0" w:color="auto"/>
                <w:left w:val="none" w:sz="0" w:space="0" w:color="auto"/>
                <w:bottom w:val="none" w:sz="0" w:space="0" w:color="auto"/>
                <w:right w:val="none" w:sz="0" w:space="0" w:color="auto"/>
              </w:divBdr>
              <w:divsChild>
                <w:div w:id="673536510">
                  <w:marLeft w:val="0"/>
                  <w:marRight w:val="0"/>
                  <w:marTop w:val="0"/>
                  <w:marBottom w:val="0"/>
                  <w:divBdr>
                    <w:top w:val="none" w:sz="0" w:space="0" w:color="auto"/>
                    <w:left w:val="none" w:sz="0" w:space="0" w:color="auto"/>
                    <w:bottom w:val="none" w:sz="0" w:space="0" w:color="auto"/>
                    <w:right w:val="none" w:sz="0" w:space="0" w:color="auto"/>
                  </w:divBdr>
                  <w:divsChild>
                    <w:div w:id="1751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70">
              <w:marLeft w:val="0"/>
              <w:marRight w:val="0"/>
              <w:marTop w:val="0"/>
              <w:marBottom w:val="0"/>
              <w:divBdr>
                <w:top w:val="none" w:sz="0" w:space="0" w:color="auto"/>
                <w:left w:val="none" w:sz="0" w:space="0" w:color="auto"/>
                <w:bottom w:val="none" w:sz="0" w:space="0" w:color="auto"/>
                <w:right w:val="none" w:sz="0" w:space="0" w:color="auto"/>
              </w:divBdr>
            </w:div>
          </w:divsChild>
        </w:div>
        <w:div w:id="2037195312">
          <w:marLeft w:val="0"/>
          <w:marRight w:val="0"/>
          <w:marTop w:val="0"/>
          <w:marBottom w:val="0"/>
          <w:divBdr>
            <w:top w:val="none" w:sz="0" w:space="0" w:color="auto"/>
            <w:left w:val="none" w:sz="0" w:space="0" w:color="auto"/>
            <w:bottom w:val="none" w:sz="0" w:space="0" w:color="auto"/>
            <w:right w:val="none" w:sz="0" w:space="0" w:color="auto"/>
          </w:divBdr>
          <w:divsChild>
            <w:div w:id="1161392342">
              <w:marLeft w:val="0"/>
              <w:marRight w:val="0"/>
              <w:marTop w:val="0"/>
              <w:marBottom w:val="0"/>
              <w:divBdr>
                <w:top w:val="none" w:sz="0" w:space="0" w:color="auto"/>
                <w:left w:val="none" w:sz="0" w:space="0" w:color="auto"/>
                <w:bottom w:val="none" w:sz="0" w:space="0" w:color="auto"/>
                <w:right w:val="none" w:sz="0" w:space="0" w:color="auto"/>
              </w:divBdr>
            </w:div>
            <w:div w:id="362483151">
              <w:marLeft w:val="0"/>
              <w:marRight w:val="0"/>
              <w:marTop w:val="0"/>
              <w:marBottom w:val="0"/>
              <w:divBdr>
                <w:top w:val="none" w:sz="0" w:space="0" w:color="auto"/>
                <w:left w:val="none" w:sz="0" w:space="0" w:color="auto"/>
                <w:bottom w:val="none" w:sz="0" w:space="0" w:color="auto"/>
                <w:right w:val="none" w:sz="0" w:space="0" w:color="auto"/>
              </w:divBdr>
              <w:divsChild>
                <w:div w:id="227498534">
                  <w:marLeft w:val="0"/>
                  <w:marRight w:val="0"/>
                  <w:marTop w:val="0"/>
                  <w:marBottom w:val="0"/>
                  <w:divBdr>
                    <w:top w:val="none" w:sz="0" w:space="0" w:color="auto"/>
                    <w:left w:val="none" w:sz="0" w:space="0" w:color="auto"/>
                    <w:bottom w:val="none" w:sz="0" w:space="0" w:color="auto"/>
                    <w:right w:val="none" w:sz="0" w:space="0" w:color="auto"/>
                  </w:divBdr>
                  <w:divsChild>
                    <w:div w:id="20044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09283">
              <w:marLeft w:val="0"/>
              <w:marRight w:val="0"/>
              <w:marTop w:val="0"/>
              <w:marBottom w:val="0"/>
              <w:divBdr>
                <w:top w:val="none" w:sz="0" w:space="0" w:color="auto"/>
                <w:left w:val="none" w:sz="0" w:space="0" w:color="auto"/>
                <w:bottom w:val="none" w:sz="0" w:space="0" w:color="auto"/>
                <w:right w:val="none" w:sz="0" w:space="0" w:color="auto"/>
              </w:divBdr>
            </w:div>
          </w:divsChild>
        </w:div>
        <w:div w:id="735782951">
          <w:marLeft w:val="0"/>
          <w:marRight w:val="0"/>
          <w:marTop w:val="0"/>
          <w:marBottom w:val="0"/>
          <w:divBdr>
            <w:top w:val="none" w:sz="0" w:space="0" w:color="auto"/>
            <w:left w:val="none" w:sz="0" w:space="0" w:color="auto"/>
            <w:bottom w:val="none" w:sz="0" w:space="0" w:color="auto"/>
            <w:right w:val="none" w:sz="0" w:space="0" w:color="auto"/>
          </w:divBdr>
          <w:divsChild>
            <w:div w:id="222105878">
              <w:marLeft w:val="0"/>
              <w:marRight w:val="0"/>
              <w:marTop w:val="0"/>
              <w:marBottom w:val="0"/>
              <w:divBdr>
                <w:top w:val="none" w:sz="0" w:space="0" w:color="auto"/>
                <w:left w:val="none" w:sz="0" w:space="0" w:color="auto"/>
                <w:bottom w:val="none" w:sz="0" w:space="0" w:color="auto"/>
                <w:right w:val="none" w:sz="0" w:space="0" w:color="auto"/>
              </w:divBdr>
            </w:div>
            <w:div w:id="393701431">
              <w:marLeft w:val="0"/>
              <w:marRight w:val="0"/>
              <w:marTop w:val="0"/>
              <w:marBottom w:val="0"/>
              <w:divBdr>
                <w:top w:val="none" w:sz="0" w:space="0" w:color="auto"/>
                <w:left w:val="none" w:sz="0" w:space="0" w:color="auto"/>
                <w:bottom w:val="none" w:sz="0" w:space="0" w:color="auto"/>
                <w:right w:val="none" w:sz="0" w:space="0" w:color="auto"/>
              </w:divBdr>
              <w:divsChild>
                <w:div w:id="1942226308">
                  <w:marLeft w:val="0"/>
                  <w:marRight w:val="0"/>
                  <w:marTop w:val="0"/>
                  <w:marBottom w:val="0"/>
                  <w:divBdr>
                    <w:top w:val="none" w:sz="0" w:space="0" w:color="auto"/>
                    <w:left w:val="none" w:sz="0" w:space="0" w:color="auto"/>
                    <w:bottom w:val="none" w:sz="0" w:space="0" w:color="auto"/>
                    <w:right w:val="none" w:sz="0" w:space="0" w:color="auto"/>
                  </w:divBdr>
                  <w:divsChild>
                    <w:div w:id="225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629">
              <w:marLeft w:val="0"/>
              <w:marRight w:val="0"/>
              <w:marTop w:val="0"/>
              <w:marBottom w:val="0"/>
              <w:divBdr>
                <w:top w:val="none" w:sz="0" w:space="0" w:color="auto"/>
                <w:left w:val="none" w:sz="0" w:space="0" w:color="auto"/>
                <w:bottom w:val="none" w:sz="0" w:space="0" w:color="auto"/>
                <w:right w:val="none" w:sz="0" w:space="0" w:color="auto"/>
              </w:divBdr>
            </w:div>
          </w:divsChild>
        </w:div>
        <w:div w:id="1742290132">
          <w:marLeft w:val="0"/>
          <w:marRight w:val="0"/>
          <w:marTop w:val="0"/>
          <w:marBottom w:val="0"/>
          <w:divBdr>
            <w:top w:val="none" w:sz="0" w:space="0" w:color="auto"/>
            <w:left w:val="none" w:sz="0" w:space="0" w:color="auto"/>
            <w:bottom w:val="none" w:sz="0" w:space="0" w:color="auto"/>
            <w:right w:val="none" w:sz="0" w:space="0" w:color="auto"/>
          </w:divBdr>
          <w:divsChild>
            <w:div w:id="1737702993">
              <w:marLeft w:val="0"/>
              <w:marRight w:val="0"/>
              <w:marTop w:val="0"/>
              <w:marBottom w:val="0"/>
              <w:divBdr>
                <w:top w:val="none" w:sz="0" w:space="0" w:color="auto"/>
                <w:left w:val="none" w:sz="0" w:space="0" w:color="auto"/>
                <w:bottom w:val="none" w:sz="0" w:space="0" w:color="auto"/>
                <w:right w:val="none" w:sz="0" w:space="0" w:color="auto"/>
              </w:divBdr>
            </w:div>
            <w:div w:id="1696734950">
              <w:marLeft w:val="0"/>
              <w:marRight w:val="0"/>
              <w:marTop w:val="0"/>
              <w:marBottom w:val="0"/>
              <w:divBdr>
                <w:top w:val="none" w:sz="0" w:space="0" w:color="auto"/>
                <w:left w:val="none" w:sz="0" w:space="0" w:color="auto"/>
                <w:bottom w:val="none" w:sz="0" w:space="0" w:color="auto"/>
                <w:right w:val="none" w:sz="0" w:space="0" w:color="auto"/>
              </w:divBdr>
              <w:divsChild>
                <w:div w:id="1194613085">
                  <w:marLeft w:val="0"/>
                  <w:marRight w:val="0"/>
                  <w:marTop w:val="0"/>
                  <w:marBottom w:val="0"/>
                  <w:divBdr>
                    <w:top w:val="none" w:sz="0" w:space="0" w:color="auto"/>
                    <w:left w:val="none" w:sz="0" w:space="0" w:color="auto"/>
                    <w:bottom w:val="none" w:sz="0" w:space="0" w:color="auto"/>
                    <w:right w:val="none" w:sz="0" w:space="0" w:color="auto"/>
                  </w:divBdr>
                  <w:divsChild>
                    <w:div w:id="1274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9433">
              <w:marLeft w:val="0"/>
              <w:marRight w:val="0"/>
              <w:marTop w:val="0"/>
              <w:marBottom w:val="0"/>
              <w:divBdr>
                <w:top w:val="none" w:sz="0" w:space="0" w:color="auto"/>
                <w:left w:val="none" w:sz="0" w:space="0" w:color="auto"/>
                <w:bottom w:val="none" w:sz="0" w:space="0" w:color="auto"/>
                <w:right w:val="none" w:sz="0" w:space="0" w:color="auto"/>
              </w:divBdr>
            </w:div>
          </w:divsChild>
        </w:div>
        <w:div w:id="1087001835">
          <w:marLeft w:val="0"/>
          <w:marRight w:val="0"/>
          <w:marTop w:val="0"/>
          <w:marBottom w:val="0"/>
          <w:divBdr>
            <w:top w:val="none" w:sz="0" w:space="0" w:color="auto"/>
            <w:left w:val="none" w:sz="0" w:space="0" w:color="auto"/>
            <w:bottom w:val="none" w:sz="0" w:space="0" w:color="auto"/>
            <w:right w:val="none" w:sz="0" w:space="0" w:color="auto"/>
          </w:divBdr>
          <w:divsChild>
            <w:div w:id="943418277">
              <w:marLeft w:val="0"/>
              <w:marRight w:val="0"/>
              <w:marTop w:val="0"/>
              <w:marBottom w:val="0"/>
              <w:divBdr>
                <w:top w:val="none" w:sz="0" w:space="0" w:color="auto"/>
                <w:left w:val="none" w:sz="0" w:space="0" w:color="auto"/>
                <w:bottom w:val="none" w:sz="0" w:space="0" w:color="auto"/>
                <w:right w:val="none" w:sz="0" w:space="0" w:color="auto"/>
              </w:divBdr>
            </w:div>
            <w:div w:id="684595355">
              <w:marLeft w:val="0"/>
              <w:marRight w:val="0"/>
              <w:marTop w:val="0"/>
              <w:marBottom w:val="0"/>
              <w:divBdr>
                <w:top w:val="none" w:sz="0" w:space="0" w:color="auto"/>
                <w:left w:val="none" w:sz="0" w:space="0" w:color="auto"/>
                <w:bottom w:val="none" w:sz="0" w:space="0" w:color="auto"/>
                <w:right w:val="none" w:sz="0" w:space="0" w:color="auto"/>
              </w:divBdr>
              <w:divsChild>
                <w:div w:id="831916224">
                  <w:marLeft w:val="0"/>
                  <w:marRight w:val="0"/>
                  <w:marTop w:val="0"/>
                  <w:marBottom w:val="0"/>
                  <w:divBdr>
                    <w:top w:val="none" w:sz="0" w:space="0" w:color="auto"/>
                    <w:left w:val="none" w:sz="0" w:space="0" w:color="auto"/>
                    <w:bottom w:val="none" w:sz="0" w:space="0" w:color="auto"/>
                    <w:right w:val="none" w:sz="0" w:space="0" w:color="auto"/>
                  </w:divBdr>
                  <w:divsChild>
                    <w:div w:id="7895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348">
              <w:marLeft w:val="0"/>
              <w:marRight w:val="0"/>
              <w:marTop w:val="0"/>
              <w:marBottom w:val="0"/>
              <w:divBdr>
                <w:top w:val="none" w:sz="0" w:space="0" w:color="auto"/>
                <w:left w:val="none" w:sz="0" w:space="0" w:color="auto"/>
                <w:bottom w:val="none" w:sz="0" w:space="0" w:color="auto"/>
                <w:right w:val="none" w:sz="0" w:space="0" w:color="auto"/>
              </w:divBdr>
            </w:div>
          </w:divsChild>
        </w:div>
        <w:div w:id="1869682919">
          <w:marLeft w:val="0"/>
          <w:marRight w:val="0"/>
          <w:marTop w:val="0"/>
          <w:marBottom w:val="0"/>
          <w:divBdr>
            <w:top w:val="none" w:sz="0" w:space="0" w:color="auto"/>
            <w:left w:val="none" w:sz="0" w:space="0" w:color="auto"/>
            <w:bottom w:val="none" w:sz="0" w:space="0" w:color="auto"/>
            <w:right w:val="none" w:sz="0" w:space="0" w:color="auto"/>
          </w:divBdr>
          <w:divsChild>
            <w:div w:id="1449931777">
              <w:marLeft w:val="0"/>
              <w:marRight w:val="0"/>
              <w:marTop w:val="0"/>
              <w:marBottom w:val="0"/>
              <w:divBdr>
                <w:top w:val="none" w:sz="0" w:space="0" w:color="auto"/>
                <w:left w:val="none" w:sz="0" w:space="0" w:color="auto"/>
                <w:bottom w:val="none" w:sz="0" w:space="0" w:color="auto"/>
                <w:right w:val="none" w:sz="0" w:space="0" w:color="auto"/>
              </w:divBdr>
            </w:div>
            <w:div w:id="603001374">
              <w:marLeft w:val="0"/>
              <w:marRight w:val="0"/>
              <w:marTop w:val="0"/>
              <w:marBottom w:val="0"/>
              <w:divBdr>
                <w:top w:val="none" w:sz="0" w:space="0" w:color="auto"/>
                <w:left w:val="none" w:sz="0" w:space="0" w:color="auto"/>
                <w:bottom w:val="none" w:sz="0" w:space="0" w:color="auto"/>
                <w:right w:val="none" w:sz="0" w:space="0" w:color="auto"/>
              </w:divBdr>
              <w:divsChild>
                <w:div w:id="1639870753">
                  <w:marLeft w:val="0"/>
                  <w:marRight w:val="0"/>
                  <w:marTop w:val="0"/>
                  <w:marBottom w:val="0"/>
                  <w:divBdr>
                    <w:top w:val="none" w:sz="0" w:space="0" w:color="auto"/>
                    <w:left w:val="none" w:sz="0" w:space="0" w:color="auto"/>
                    <w:bottom w:val="none" w:sz="0" w:space="0" w:color="auto"/>
                    <w:right w:val="none" w:sz="0" w:space="0" w:color="auto"/>
                  </w:divBdr>
                  <w:divsChild>
                    <w:div w:id="802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1200">
      <w:bodyDiv w:val="1"/>
      <w:marLeft w:val="0"/>
      <w:marRight w:val="0"/>
      <w:marTop w:val="0"/>
      <w:marBottom w:val="0"/>
      <w:divBdr>
        <w:top w:val="none" w:sz="0" w:space="0" w:color="auto"/>
        <w:left w:val="none" w:sz="0" w:space="0" w:color="auto"/>
        <w:bottom w:val="none" w:sz="0" w:space="0" w:color="auto"/>
        <w:right w:val="none" w:sz="0" w:space="0" w:color="auto"/>
      </w:divBdr>
      <w:divsChild>
        <w:div w:id="482239787">
          <w:marLeft w:val="0"/>
          <w:marRight w:val="0"/>
          <w:marTop w:val="0"/>
          <w:marBottom w:val="0"/>
          <w:divBdr>
            <w:top w:val="none" w:sz="0" w:space="0" w:color="auto"/>
            <w:left w:val="none" w:sz="0" w:space="0" w:color="auto"/>
            <w:bottom w:val="none" w:sz="0" w:space="0" w:color="auto"/>
            <w:right w:val="none" w:sz="0" w:space="0" w:color="auto"/>
          </w:divBdr>
          <w:divsChild>
            <w:div w:id="15431767">
              <w:marLeft w:val="0"/>
              <w:marRight w:val="0"/>
              <w:marTop w:val="0"/>
              <w:marBottom w:val="0"/>
              <w:divBdr>
                <w:top w:val="none" w:sz="0" w:space="0" w:color="auto"/>
                <w:left w:val="none" w:sz="0" w:space="0" w:color="auto"/>
                <w:bottom w:val="none" w:sz="0" w:space="0" w:color="auto"/>
                <w:right w:val="none" w:sz="0" w:space="0" w:color="auto"/>
              </w:divBdr>
            </w:div>
            <w:div w:id="1194656244">
              <w:marLeft w:val="0"/>
              <w:marRight w:val="0"/>
              <w:marTop w:val="0"/>
              <w:marBottom w:val="0"/>
              <w:divBdr>
                <w:top w:val="none" w:sz="0" w:space="0" w:color="auto"/>
                <w:left w:val="none" w:sz="0" w:space="0" w:color="auto"/>
                <w:bottom w:val="none" w:sz="0" w:space="0" w:color="auto"/>
                <w:right w:val="none" w:sz="0" w:space="0" w:color="auto"/>
              </w:divBdr>
              <w:divsChild>
                <w:div w:id="2112041916">
                  <w:marLeft w:val="0"/>
                  <w:marRight w:val="0"/>
                  <w:marTop w:val="0"/>
                  <w:marBottom w:val="0"/>
                  <w:divBdr>
                    <w:top w:val="none" w:sz="0" w:space="0" w:color="auto"/>
                    <w:left w:val="none" w:sz="0" w:space="0" w:color="auto"/>
                    <w:bottom w:val="none" w:sz="0" w:space="0" w:color="auto"/>
                    <w:right w:val="none" w:sz="0" w:space="0" w:color="auto"/>
                  </w:divBdr>
                  <w:divsChild>
                    <w:div w:id="1530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8068">
              <w:marLeft w:val="0"/>
              <w:marRight w:val="0"/>
              <w:marTop w:val="0"/>
              <w:marBottom w:val="0"/>
              <w:divBdr>
                <w:top w:val="none" w:sz="0" w:space="0" w:color="auto"/>
                <w:left w:val="none" w:sz="0" w:space="0" w:color="auto"/>
                <w:bottom w:val="none" w:sz="0" w:space="0" w:color="auto"/>
                <w:right w:val="none" w:sz="0" w:space="0" w:color="auto"/>
              </w:divBdr>
            </w:div>
          </w:divsChild>
        </w:div>
        <w:div w:id="948850861">
          <w:marLeft w:val="0"/>
          <w:marRight w:val="0"/>
          <w:marTop w:val="0"/>
          <w:marBottom w:val="0"/>
          <w:divBdr>
            <w:top w:val="none" w:sz="0" w:space="0" w:color="auto"/>
            <w:left w:val="none" w:sz="0" w:space="0" w:color="auto"/>
            <w:bottom w:val="none" w:sz="0" w:space="0" w:color="auto"/>
            <w:right w:val="none" w:sz="0" w:space="0" w:color="auto"/>
          </w:divBdr>
          <w:divsChild>
            <w:div w:id="916094237">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sChild>
                <w:div w:id="1366826151">
                  <w:marLeft w:val="0"/>
                  <w:marRight w:val="0"/>
                  <w:marTop w:val="0"/>
                  <w:marBottom w:val="0"/>
                  <w:divBdr>
                    <w:top w:val="none" w:sz="0" w:space="0" w:color="auto"/>
                    <w:left w:val="none" w:sz="0" w:space="0" w:color="auto"/>
                    <w:bottom w:val="none" w:sz="0" w:space="0" w:color="auto"/>
                    <w:right w:val="none" w:sz="0" w:space="0" w:color="auto"/>
                  </w:divBdr>
                  <w:divsChild>
                    <w:div w:id="15530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15782">
              <w:marLeft w:val="0"/>
              <w:marRight w:val="0"/>
              <w:marTop w:val="0"/>
              <w:marBottom w:val="0"/>
              <w:divBdr>
                <w:top w:val="none" w:sz="0" w:space="0" w:color="auto"/>
                <w:left w:val="none" w:sz="0" w:space="0" w:color="auto"/>
                <w:bottom w:val="none" w:sz="0" w:space="0" w:color="auto"/>
                <w:right w:val="none" w:sz="0" w:space="0" w:color="auto"/>
              </w:divBdr>
            </w:div>
          </w:divsChild>
        </w:div>
        <w:div w:id="1943488732">
          <w:marLeft w:val="0"/>
          <w:marRight w:val="0"/>
          <w:marTop w:val="0"/>
          <w:marBottom w:val="0"/>
          <w:divBdr>
            <w:top w:val="none" w:sz="0" w:space="0" w:color="auto"/>
            <w:left w:val="none" w:sz="0" w:space="0" w:color="auto"/>
            <w:bottom w:val="none" w:sz="0" w:space="0" w:color="auto"/>
            <w:right w:val="none" w:sz="0" w:space="0" w:color="auto"/>
          </w:divBdr>
          <w:divsChild>
            <w:div w:id="1545101115">
              <w:marLeft w:val="0"/>
              <w:marRight w:val="0"/>
              <w:marTop w:val="0"/>
              <w:marBottom w:val="0"/>
              <w:divBdr>
                <w:top w:val="none" w:sz="0" w:space="0" w:color="auto"/>
                <w:left w:val="none" w:sz="0" w:space="0" w:color="auto"/>
                <w:bottom w:val="none" w:sz="0" w:space="0" w:color="auto"/>
                <w:right w:val="none" w:sz="0" w:space="0" w:color="auto"/>
              </w:divBdr>
            </w:div>
            <w:div w:id="1165436148">
              <w:marLeft w:val="0"/>
              <w:marRight w:val="0"/>
              <w:marTop w:val="0"/>
              <w:marBottom w:val="0"/>
              <w:divBdr>
                <w:top w:val="none" w:sz="0" w:space="0" w:color="auto"/>
                <w:left w:val="none" w:sz="0" w:space="0" w:color="auto"/>
                <w:bottom w:val="none" w:sz="0" w:space="0" w:color="auto"/>
                <w:right w:val="none" w:sz="0" w:space="0" w:color="auto"/>
              </w:divBdr>
              <w:divsChild>
                <w:div w:id="496966092">
                  <w:marLeft w:val="0"/>
                  <w:marRight w:val="0"/>
                  <w:marTop w:val="0"/>
                  <w:marBottom w:val="0"/>
                  <w:divBdr>
                    <w:top w:val="none" w:sz="0" w:space="0" w:color="auto"/>
                    <w:left w:val="none" w:sz="0" w:space="0" w:color="auto"/>
                    <w:bottom w:val="none" w:sz="0" w:space="0" w:color="auto"/>
                    <w:right w:val="none" w:sz="0" w:space="0" w:color="auto"/>
                  </w:divBdr>
                  <w:divsChild>
                    <w:div w:id="19595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5514">
              <w:marLeft w:val="0"/>
              <w:marRight w:val="0"/>
              <w:marTop w:val="0"/>
              <w:marBottom w:val="0"/>
              <w:divBdr>
                <w:top w:val="none" w:sz="0" w:space="0" w:color="auto"/>
                <w:left w:val="none" w:sz="0" w:space="0" w:color="auto"/>
                <w:bottom w:val="none" w:sz="0" w:space="0" w:color="auto"/>
                <w:right w:val="none" w:sz="0" w:space="0" w:color="auto"/>
              </w:divBdr>
            </w:div>
          </w:divsChild>
        </w:div>
        <w:div w:id="771245833">
          <w:marLeft w:val="0"/>
          <w:marRight w:val="0"/>
          <w:marTop w:val="0"/>
          <w:marBottom w:val="0"/>
          <w:divBdr>
            <w:top w:val="none" w:sz="0" w:space="0" w:color="auto"/>
            <w:left w:val="none" w:sz="0" w:space="0" w:color="auto"/>
            <w:bottom w:val="none" w:sz="0" w:space="0" w:color="auto"/>
            <w:right w:val="none" w:sz="0" w:space="0" w:color="auto"/>
          </w:divBdr>
          <w:divsChild>
            <w:div w:id="924918115">
              <w:marLeft w:val="0"/>
              <w:marRight w:val="0"/>
              <w:marTop w:val="0"/>
              <w:marBottom w:val="0"/>
              <w:divBdr>
                <w:top w:val="none" w:sz="0" w:space="0" w:color="auto"/>
                <w:left w:val="none" w:sz="0" w:space="0" w:color="auto"/>
                <w:bottom w:val="none" w:sz="0" w:space="0" w:color="auto"/>
                <w:right w:val="none" w:sz="0" w:space="0" w:color="auto"/>
              </w:divBdr>
            </w:div>
            <w:div w:id="1133911132">
              <w:marLeft w:val="0"/>
              <w:marRight w:val="0"/>
              <w:marTop w:val="0"/>
              <w:marBottom w:val="0"/>
              <w:divBdr>
                <w:top w:val="none" w:sz="0" w:space="0" w:color="auto"/>
                <w:left w:val="none" w:sz="0" w:space="0" w:color="auto"/>
                <w:bottom w:val="none" w:sz="0" w:space="0" w:color="auto"/>
                <w:right w:val="none" w:sz="0" w:space="0" w:color="auto"/>
              </w:divBdr>
              <w:divsChild>
                <w:div w:id="2086683888">
                  <w:marLeft w:val="0"/>
                  <w:marRight w:val="0"/>
                  <w:marTop w:val="0"/>
                  <w:marBottom w:val="0"/>
                  <w:divBdr>
                    <w:top w:val="none" w:sz="0" w:space="0" w:color="auto"/>
                    <w:left w:val="none" w:sz="0" w:space="0" w:color="auto"/>
                    <w:bottom w:val="none" w:sz="0" w:space="0" w:color="auto"/>
                    <w:right w:val="none" w:sz="0" w:space="0" w:color="auto"/>
                  </w:divBdr>
                  <w:divsChild>
                    <w:div w:id="1750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874">
              <w:marLeft w:val="0"/>
              <w:marRight w:val="0"/>
              <w:marTop w:val="0"/>
              <w:marBottom w:val="0"/>
              <w:divBdr>
                <w:top w:val="none" w:sz="0" w:space="0" w:color="auto"/>
                <w:left w:val="none" w:sz="0" w:space="0" w:color="auto"/>
                <w:bottom w:val="none" w:sz="0" w:space="0" w:color="auto"/>
                <w:right w:val="none" w:sz="0" w:space="0" w:color="auto"/>
              </w:divBdr>
            </w:div>
          </w:divsChild>
        </w:div>
        <w:div w:id="1215699168">
          <w:marLeft w:val="0"/>
          <w:marRight w:val="0"/>
          <w:marTop w:val="0"/>
          <w:marBottom w:val="0"/>
          <w:divBdr>
            <w:top w:val="none" w:sz="0" w:space="0" w:color="auto"/>
            <w:left w:val="none" w:sz="0" w:space="0" w:color="auto"/>
            <w:bottom w:val="none" w:sz="0" w:space="0" w:color="auto"/>
            <w:right w:val="none" w:sz="0" w:space="0" w:color="auto"/>
          </w:divBdr>
          <w:divsChild>
            <w:div w:id="1375423917">
              <w:marLeft w:val="0"/>
              <w:marRight w:val="0"/>
              <w:marTop w:val="0"/>
              <w:marBottom w:val="0"/>
              <w:divBdr>
                <w:top w:val="none" w:sz="0" w:space="0" w:color="auto"/>
                <w:left w:val="none" w:sz="0" w:space="0" w:color="auto"/>
                <w:bottom w:val="none" w:sz="0" w:space="0" w:color="auto"/>
                <w:right w:val="none" w:sz="0" w:space="0" w:color="auto"/>
              </w:divBdr>
            </w:div>
            <w:div w:id="517742685">
              <w:marLeft w:val="0"/>
              <w:marRight w:val="0"/>
              <w:marTop w:val="0"/>
              <w:marBottom w:val="0"/>
              <w:divBdr>
                <w:top w:val="none" w:sz="0" w:space="0" w:color="auto"/>
                <w:left w:val="none" w:sz="0" w:space="0" w:color="auto"/>
                <w:bottom w:val="none" w:sz="0" w:space="0" w:color="auto"/>
                <w:right w:val="none" w:sz="0" w:space="0" w:color="auto"/>
              </w:divBdr>
              <w:divsChild>
                <w:div w:id="991523352">
                  <w:marLeft w:val="0"/>
                  <w:marRight w:val="0"/>
                  <w:marTop w:val="0"/>
                  <w:marBottom w:val="0"/>
                  <w:divBdr>
                    <w:top w:val="none" w:sz="0" w:space="0" w:color="auto"/>
                    <w:left w:val="none" w:sz="0" w:space="0" w:color="auto"/>
                    <w:bottom w:val="none" w:sz="0" w:space="0" w:color="auto"/>
                    <w:right w:val="none" w:sz="0" w:space="0" w:color="auto"/>
                  </w:divBdr>
                  <w:divsChild>
                    <w:div w:id="2330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2577">
              <w:marLeft w:val="0"/>
              <w:marRight w:val="0"/>
              <w:marTop w:val="0"/>
              <w:marBottom w:val="0"/>
              <w:divBdr>
                <w:top w:val="none" w:sz="0" w:space="0" w:color="auto"/>
                <w:left w:val="none" w:sz="0" w:space="0" w:color="auto"/>
                <w:bottom w:val="none" w:sz="0" w:space="0" w:color="auto"/>
                <w:right w:val="none" w:sz="0" w:space="0" w:color="auto"/>
              </w:divBdr>
            </w:div>
          </w:divsChild>
        </w:div>
        <w:div w:id="1049256788">
          <w:marLeft w:val="0"/>
          <w:marRight w:val="0"/>
          <w:marTop w:val="0"/>
          <w:marBottom w:val="0"/>
          <w:divBdr>
            <w:top w:val="none" w:sz="0" w:space="0" w:color="auto"/>
            <w:left w:val="none" w:sz="0" w:space="0" w:color="auto"/>
            <w:bottom w:val="none" w:sz="0" w:space="0" w:color="auto"/>
            <w:right w:val="none" w:sz="0" w:space="0" w:color="auto"/>
          </w:divBdr>
          <w:divsChild>
            <w:div w:id="1485006441">
              <w:marLeft w:val="0"/>
              <w:marRight w:val="0"/>
              <w:marTop w:val="0"/>
              <w:marBottom w:val="0"/>
              <w:divBdr>
                <w:top w:val="none" w:sz="0" w:space="0" w:color="auto"/>
                <w:left w:val="none" w:sz="0" w:space="0" w:color="auto"/>
                <w:bottom w:val="none" w:sz="0" w:space="0" w:color="auto"/>
                <w:right w:val="none" w:sz="0" w:space="0" w:color="auto"/>
              </w:divBdr>
            </w:div>
            <w:div w:id="1939870451">
              <w:marLeft w:val="0"/>
              <w:marRight w:val="0"/>
              <w:marTop w:val="0"/>
              <w:marBottom w:val="0"/>
              <w:divBdr>
                <w:top w:val="none" w:sz="0" w:space="0" w:color="auto"/>
                <w:left w:val="none" w:sz="0" w:space="0" w:color="auto"/>
                <w:bottom w:val="none" w:sz="0" w:space="0" w:color="auto"/>
                <w:right w:val="none" w:sz="0" w:space="0" w:color="auto"/>
              </w:divBdr>
              <w:divsChild>
                <w:div w:id="1590848169">
                  <w:marLeft w:val="0"/>
                  <w:marRight w:val="0"/>
                  <w:marTop w:val="0"/>
                  <w:marBottom w:val="0"/>
                  <w:divBdr>
                    <w:top w:val="none" w:sz="0" w:space="0" w:color="auto"/>
                    <w:left w:val="none" w:sz="0" w:space="0" w:color="auto"/>
                    <w:bottom w:val="none" w:sz="0" w:space="0" w:color="auto"/>
                    <w:right w:val="none" w:sz="0" w:space="0" w:color="auto"/>
                  </w:divBdr>
                  <w:divsChild>
                    <w:div w:id="550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094">
              <w:marLeft w:val="0"/>
              <w:marRight w:val="0"/>
              <w:marTop w:val="0"/>
              <w:marBottom w:val="0"/>
              <w:divBdr>
                <w:top w:val="none" w:sz="0" w:space="0" w:color="auto"/>
                <w:left w:val="none" w:sz="0" w:space="0" w:color="auto"/>
                <w:bottom w:val="none" w:sz="0" w:space="0" w:color="auto"/>
                <w:right w:val="none" w:sz="0" w:space="0" w:color="auto"/>
              </w:divBdr>
            </w:div>
          </w:divsChild>
        </w:div>
        <w:div w:id="531961077">
          <w:marLeft w:val="0"/>
          <w:marRight w:val="0"/>
          <w:marTop w:val="0"/>
          <w:marBottom w:val="0"/>
          <w:divBdr>
            <w:top w:val="none" w:sz="0" w:space="0" w:color="auto"/>
            <w:left w:val="none" w:sz="0" w:space="0" w:color="auto"/>
            <w:bottom w:val="none" w:sz="0" w:space="0" w:color="auto"/>
            <w:right w:val="none" w:sz="0" w:space="0" w:color="auto"/>
          </w:divBdr>
          <w:divsChild>
            <w:div w:id="727190717">
              <w:marLeft w:val="0"/>
              <w:marRight w:val="0"/>
              <w:marTop w:val="0"/>
              <w:marBottom w:val="0"/>
              <w:divBdr>
                <w:top w:val="none" w:sz="0" w:space="0" w:color="auto"/>
                <w:left w:val="none" w:sz="0" w:space="0" w:color="auto"/>
                <w:bottom w:val="none" w:sz="0" w:space="0" w:color="auto"/>
                <w:right w:val="none" w:sz="0" w:space="0" w:color="auto"/>
              </w:divBdr>
            </w:div>
            <w:div w:id="1804545496">
              <w:marLeft w:val="0"/>
              <w:marRight w:val="0"/>
              <w:marTop w:val="0"/>
              <w:marBottom w:val="0"/>
              <w:divBdr>
                <w:top w:val="none" w:sz="0" w:space="0" w:color="auto"/>
                <w:left w:val="none" w:sz="0" w:space="0" w:color="auto"/>
                <w:bottom w:val="none" w:sz="0" w:space="0" w:color="auto"/>
                <w:right w:val="none" w:sz="0" w:space="0" w:color="auto"/>
              </w:divBdr>
              <w:divsChild>
                <w:div w:id="1576283799">
                  <w:marLeft w:val="0"/>
                  <w:marRight w:val="0"/>
                  <w:marTop w:val="0"/>
                  <w:marBottom w:val="0"/>
                  <w:divBdr>
                    <w:top w:val="none" w:sz="0" w:space="0" w:color="auto"/>
                    <w:left w:val="none" w:sz="0" w:space="0" w:color="auto"/>
                    <w:bottom w:val="none" w:sz="0" w:space="0" w:color="auto"/>
                    <w:right w:val="none" w:sz="0" w:space="0" w:color="auto"/>
                  </w:divBdr>
                  <w:divsChild>
                    <w:div w:id="8300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753">
      <w:bodyDiv w:val="1"/>
      <w:marLeft w:val="0"/>
      <w:marRight w:val="0"/>
      <w:marTop w:val="0"/>
      <w:marBottom w:val="0"/>
      <w:divBdr>
        <w:top w:val="none" w:sz="0" w:space="0" w:color="auto"/>
        <w:left w:val="none" w:sz="0" w:space="0" w:color="auto"/>
        <w:bottom w:val="none" w:sz="0" w:space="0" w:color="auto"/>
        <w:right w:val="none" w:sz="0" w:space="0" w:color="auto"/>
      </w:divBdr>
      <w:divsChild>
        <w:div w:id="1760786019">
          <w:marLeft w:val="0"/>
          <w:marRight w:val="0"/>
          <w:marTop w:val="0"/>
          <w:marBottom w:val="0"/>
          <w:divBdr>
            <w:top w:val="none" w:sz="0" w:space="0" w:color="auto"/>
            <w:left w:val="none" w:sz="0" w:space="0" w:color="auto"/>
            <w:bottom w:val="none" w:sz="0" w:space="0" w:color="auto"/>
            <w:right w:val="none" w:sz="0" w:space="0" w:color="auto"/>
          </w:divBdr>
          <w:divsChild>
            <w:div w:id="1702589022">
              <w:marLeft w:val="0"/>
              <w:marRight w:val="0"/>
              <w:marTop w:val="0"/>
              <w:marBottom w:val="0"/>
              <w:divBdr>
                <w:top w:val="none" w:sz="0" w:space="0" w:color="auto"/>
                <w:left w:val="none" w:sz="0" w:space="0" w:color="auto"/>
                <w:bottom w:val="none" w:sz="0" w:space="0" w:color="auto"/>
                <w:right w:val="none" w:sz="0" w:space="0" w:color="auto"/>
              </w:divBdr>
            </w:div>
            <w:div w:id="186022599">
              <w:marLeft w:val="0"/>
              <w:marRight w:val="0"/>
              <w:marTop w:val="0"/>
              <w:marBottom w:val="0"/>
              <w:divBdr>
                <w:top w:val="none" w:sz="0" w:space="0" w:color="auto"/>
                <w:left w:val="none" w:sz="0" w:space="0" w:color="auto"/>
                <w:bottom w:val="none" w:sz="0" w:space="0" w:color="auto"/>
                <w:right w:val="none" w:sz="0" w:space="0" w:color="auto"/>
              </w:divBdr>
              <w:divsChild>
                <w:div w:id="1091320573">
                  <w:marLeft w:val="0"/>
                  <w:marRight w:val="0"/>
                  <w:marTop w:val="0"/>
                  <w:marBottom w:val="0"/>
                  <w:divBdr>
                    <w:top w:val="none" w:sz="0" w:space="0" w:color="auto"/>
                    <w:left w:val="none" w:sz="0" w:space="0" w:color="auto"/>
                    <w:bottom w:val="none" w:sz="0" w:space="0" w:color="auto"/>
                    <w:right w:val="none" w:sz="0" w:space="0" w:color="auto"/>
                  </w:divBdr>
                  <w:divsChild>
                    <w:div w:id="820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6344">
              <w:marLeft w:val="0"/>
              <w:marRight w:val="0"/>
              <w:marTop w:val="0"/>
              <w:marBottom w:val="0"/>
              <w:divBdr>
                <w:top w:val="none" w:sz="0" w:space="0" w:color="auto"/>
                <w:left w:val="none" w:sz="0" w:space="0" w:color="auto"/>
                <w:bottom w:val="none" w:sz="0" w:space="0" w:color="auto"/>
                <w:right w:val="none" w:sz="0" w:space="0" w:color="auto"/>
              </w:divBdr>
            </w:div>
          </w:divsChild>
        </w:div>
        <w:div w:id="1118374084">
          <w:marLeft w:val="0"/>
          <w:marRight w:val="0"/>
          <w:marTop w:val="0"/>
          <w:marBottom w:val="0"/>
          <w:divBdr>
            <w:top w:val="none" w:sz="0" w:space="0" w:color="auto"/>
            <w:left w:val="none" w:sz="0" w:space="0" w:color="auto"/>
            <w:bottom w:val="none" w:sz="0" w:space="0" w:color="auto"/>
            <w:right w:val="none" w:sz="0" w:space="0" w:color="auto"/>
          </w:divBdr>
          <w:divsChild>
            <w:div w:id="1666981635">
              <w:marLeft w:val="0"/>
              <w:marRight w:val="0"/>
              <w:marTop w:val="0"/>
              <w:marBottom w:val="0"/>
              <w:divBdr>
                <w:top w:val="none" w:sz="0" w:space="0" w:color="auto"/>
                <w:left w:val="none" w:sz="0" w:space="0" w:color="auto"/>
                <w:bottom w:val="none" w:sz="0" w:space="0" w:color="auto"/>
                <w:right w:val="none" w:sz="0" w:space="0" w:color="auto"/>
              </w:divBdr>
            </w:div>
            <w:div w:id="1687560674">
              <w:marLeft w:val="0"/>
              <w:marRight w:val="0"/>
              <w:marTop w:val="0"/>
              <w:marBottom w:val="0"/>
              <w:divBdr>
                <w:top w:val="none" w:sz="0" w:space="0" w:color="auto"/>
                <w:left w:val="none" w:sz="0" w:space="0" w:color="auto"/>
                <w:bottom w:val="none" w:sz="0" w:space="0" w:color="auto"/>
                <w:right w:val="none" w:sz="0" w:space="0" w:color="auto"/>
              </w:divBdr>
              <w:divsChild>
                <w:div w:id="774374276">
                  <w:marLeft w:val="0"/>
                  <w:marRight w:val="0"/>
                  <w:marTop w:val="0"/>
                  <w:marBottom w:val="0"/>
                  <w:divBdr>
                    <w:top w:val="none" w:sz="0" w:space="0" w:color="auto"/>
                    <w:left w:val="none" w:sz="0" w:space="0" w:color="auto"/>
                    <w:bottom w:val="none" w:sz="0" w:space="0" w:color="auto"/>
                    <w:right w:val="none" w:sz="0" w:space="0" w:color="auto"/>
                  </w:divBdr>
                  <w:divsChild>
                    <w:div w:id="150038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781">
              <w:marLeft w:val="0"/>
              <w:marRight w:val="0"/>
              <w:marTop w:val="0"/>
              <w:marBottom w:val="0"/>
              <w:divBdr>
                <w:top w:val="none" w:sz="0" w:space="0" w:color="auto"/>
                <w:left w:val="none" w:sz="0" w:space="0" w:color="auto"/>
                <w:bottom w:val="none" w:sz="0" w:space="0" w:color="auto"/>
                <w:right w:val="none" w:sz="0" w:space="0" w:color="auto"/>
              </w:divBdr>
            </w:div>
          </w:divsChild>
        </w:div>
        <w:div w:id="789937740">
          <w:marLeft w:val="0"/>
          <w:marRight w:val="0"/>
          <w:marTop w:val="0"/>
          <w:marBottom w:val="0"/>
          <w:divBdr>
            <w:top w:val="none" w:sz="0" w:space="0" w:color="auto"/>
            <w:left w:val="none" w:sz="0" w:space="0" w:color="auto"/>
            <w:bottom w:val="none" w:sz="0" w:space="0" w:color="auto"/>
            <w:right w:val="none" w:sz="0" w:space="0" w:color="auto"/>
          </w:divBdr>
          <w:divsChild>
            <w:div w:id="504395634">
              <w:marLeft w:val="0"/>
              <w:marRight w:val="0"/>
              <w:marTop w:val="0"/>
              <w:marBottom w:val="0"/>
              <w:divBdr>
                <w:top w:val="none" w:sz="0" w:space="0" w:color="auto"/>
                <w:left w:val="none" w:sz="0" w:space="0" w:color="auto"/>
                <w:bottom w:val="none" w:sz="0" w:space="0" w:color="auto"/>
                <w:right w:val="none" w:sz="0" w:space="0" w:color="auto"/>
              </w:divBdr>
            </w:div>
            <w:div w:id="269626080">
              <w:marLeft w:val="0"/>
              <w:marRight w:val="0"/>
              <w:marTop w:val="0"/>
              <w:marBottom w:val="0"/>
              <w:divBdr>
                <w:top w:val="none" w:sz="0" w:space="0" w:color="auto"/>
                <w:left w:val="none" w:sz="0" w:space="0" w:color="auto"/>
                <w:bottom w:val="none" w:sz="0" w:space="0" w:color="auto"/>
                <w:right w:val="none" w:sz="0" w:space="0" w:color="auto"/>
              </w:divBdr>
              <w:divsChild>
                <w:div w:id="981159288">
                  <w:marLeft w:val="0"/>
                  <w:marRight w:val="0"/>
                  <w:marTop w:val="0"/>
                  <w:marBottom w:val="0"/>
                  <w:divBdr>
                    <w:top w:val="none" w:sz="0" w:space="0" w:color="auto"/>
                    <w:left w:val="none" w:sz="0" w:space="0" w:color="auto"/>
                    <w:bottom w:val="none" w:sz="0" w:space="0" w:color="auto"/>
                    <w:right w:val="none" w:sz="0" w:space="0" w:color="auto"/>
                  </w:divBdr>
                  <w:divsChild>
                    <w:div w:id="19212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2022">
              <w:marLeft w:val="0"/>
              <w:marRight w:val="0"/>
              <w:marTop w:val="0"/>
              <w:marBottom w:val="0"/>
              <w:divBdr>
                <w:top w:val="none" w:sz="0" w:space="0" w:color="auto"/>
                <w:left w:val="none" w:sz="0" w:space="0" w:color="auto"/>
                <w:bottom w:val="none" w:sz="0" w:space="0" w:color="auto"/>
                <w:right w:val="none" w:sz="0" w:space="0" w:color="auto"/>
              </w:divBdr>
            </w:div>
          </w:divsChild>
        </w:div>
        <w:div w:id="545065759">
          <w:marLeft w:val="0"/>
          <w:marRight w:val="0"/>
          <w:marTop w:val="0"/>
          <w:marBottom w:val="0"/>
          <w:divBdr>
            <w:top w:val="none" w:sz="0" w:space="0" w:color="auto"/>
            <w:left w:val="none" w:sz="0" w:space="0" w:color="auto"/>
            <w:bottom w:val="none" w:sz="0" w:space="0" w:color="auto"/>
            <w:right w:val="none" w:sz="0" w:space="0" w:color="auto"/>
          </w:divBdr>
          <w:divsChild>
            <w:div w:id="1187254253">
              <w:marLeft w:val="0"/>
              <w:marRight w:val="0"/>
              <w:marTop w:val="0"/>
              <w:marBottom w:val="0"/>
              <w:divBdr>
                <w:top w:val="none" w:sz="0" w:space="0" w:color="auto"/>
                <w:left w:val="none" w:sz="0" w:space="0" w:color="auto"/>
                <w:bottom w:val="none" w:sz="0" w:space="0" w:color="auto"/>
                <w:right w:val="none" w:sz="0" w:space="0" w:color="auto"/>
              </w:divBdr>
            </w:div>
            <w:div w:id="175771754">
              <w:marLeft w:val="0"/>
              <w:marRight w:val="0"/>
              <w:marTop w:val="0"/>
              <w:marBottom w:val="0"/>
              <w:divBdr>
                <w:top w:val="none" w:sz="0" w:space="0" w:color="auto"/>
                <w:left w:val="none" w:sz="0" w:space="0" w:color="auto"/>
                <w:bottom w:val="none" w:sz="0" w:space="0" w:color="auto"/>
                <w:right w:val="none" w:sz="0" w:space="0" w:color="auto"/>
              </w:divBdr>
              <w:divsChild>
                <w:div w:id="2052726750">
                  <w:marLeft w:val="0"/>
                  <w:marRight w:val="0"/>
                  <w:marTop w:val="0"/>
                  <w:marBottom w:val="0"/>
                  <w:divBdr>
                    <w:top w:val="none" w:sz="0" w:space="0" w:color="auto"/>
                    <w:left w:val="none" w:sz="0" w:space="0" w:color="auto"/>
                    <w:bottom w:val="none" w:sz="0" w:space="0" w:color="auto"/>
                    <w:right w:val="none" w:sz="0" w:space="0" w:color="auto"/>
                  </w:divBdr>
                  <w:divsChild>
                    <w:div w:id="1544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8660">
              <w:marLeft w:val="0"/>
              <w:marRight w:val="0"/>
              <w:marTop w:val="0"/>
              <w:marBottom w:val="0"/>
              <w:divBdr>
                <w:top w:val="none" w:sz="0" w:space="0" w:color="auto"/>
                <w:left w:val="none" w:sz="0" w:space="0" w:color="auto"/>
                <w:bottom w:val="none" w:sz="0" w:space="0" w:color="auto"/>
                <w:right w:val="none" w:sz="0" w:space="0" w:color="auto"/>
              </w:divBdr>
            </w:div>
          </w:divsChild>
        </w:div>
        <w:div w:id="1809080884">
          <w:marLeft w:val="0"/>
          <w:marRight w:val="0"/>
          <w:marTop w:val="0"/>
          <w:marBottom w:val="0"/>
          <w:divBdr>
            <w:top w:val="none" w:sz="0" w:space="0" w:color="auto"/>
            <w:left w:val="none" w:sz="0" w:space="0" w:color="auto"/>
            <w:bottom w:val="none" w:sz="0" w:space="0" w:color="auto"/>
            <w:right w:val="none" w:sz="0" w:space="0" w:color="auto"/>
          </w:divBdr>
          <w:divsChild>
            <w:div w:id="704329341">
              <w:marLeft w:val="0"/>
              <w:marRight w:val="0"/>
              <w:marTop w:val="0"/>
              <w:marBottom w:val="0"/>
              <w:divBdr>
                <w:top w:val="none" w:sz="0" w:space="0" w:color="auto"/>
                <w:left w:val="none" w:sz="0" w:space="0" w:color="auto"/>
                <w:bottom w:val="none" w:sz="0" w:space="0" w:color="auto"/>
                <w:right w:val="none" w:sz="0" w:space="0" w:color="auto"/>
              </w:divBdr>
            </w:div>
            <w:div w:id="757671591">
              <w:marLeft w:val="0"/>
              <w:marRight w:val="0"/>
              <w:marTop w:val="0"/>
              <w:marBottom w:val="0"/>
              <w:divBdr>
                <w:top w:val="none" w:sz="0" w:space="0" w:color="auto"/>
                <w:left w:val="none" w:sz="0" w:space="0" w:color="auto"/>
                <w:bottom w:val="none" w:sz="0" w:space="0" w:color="auto"/>
                <w:right w:val="none" w:sz="0" w:space="0" w:color="auto"/>
              </w:divBdr>
              <w:divsChild>
                <w:div w:id="489903741">
                  <w:marLeft w:val="0"/>
                  <w:marRight w:val="0"/>
                  <w:marTop w:val="0"/>
                  <w:marBottom w:val="0"/>
                  <w:divBdr>
                    <w:top w:val="none" w:sz="0" w:space="0" w:color="auto"/>
                    <w:left w:val="none" w:sz="0" w:space="0" w:color="auto"/>
                    <w:bottom w:val="none" w:sz="0" w:space="0" w:color="auto"/>
                    <w:right w:val="none" w:sz="0" w:space="0" w:color="auto"/>
                  </w:divBdr>
                  <w:divsChild>
                    <w:div w:id="20420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9065">
              <w:marLeft w:val="0"/>
              <w:marRight w:val="0"/>
              <w:marTop w:val="0"/>
              <w:marBottom w:val="0"/>
              <w:divBdr>
                <w:top w:val="none" w:sz="0" w:space="0" w:color="auto"/>
                <w:left w:val="none" w:sz="0" w:space="0" w:color="auto"/>
                <w:bottom w:val="none" w:sz="0" w:space="0" w:color="auto"/>
                <w:right w:val="none" w:sz="0" w:space="0" w:color="auto"/>
              </w:divBdr>
            </w:div>
          </w:divsChild>
        </w:div>
        <w:div w:id="1393045102">
          <w:marLeft w:val="0"/>
          <w:marRight w:val="0"/>
          <w:marTop w:val="0"/>
          <w:marBottom w:val="0"/>
          <w:divBdr>
            <w:top w:val="none" w:sz="0" w:space="0" w:color="auto"/>
            <w:left w:val="none" w:sz="0" w:space="0" w:color="auto"/>
            <w:bottom w:val="none" w:sz="0" w:space="0" w:color="auto"/>
            <w:right w:val="none" w:sz="0" w:space="0" w:color="auto"/>
          </w:divBdr>
          <w:divsChild>
            <w:div w:id="333459635">
              <w:marLeft w:val="0"/>
              <w:marRight w:val="0"/>
              <w:marTop w:val="0"/>
              <w:marBottom w:val="0"/>
              <w:divBdr>
                <w:top w:val="none" w:sz="0" w:space="0" w:color="auto"/>
                <w:left w:val="none" w:sz="0" w:space="0" w:color="auto"/>
                <w:bottom w:val="none" w:sz="0" w:space="0" w:color="auto"/>
                <w:right w:val="none" w:sz="0" w:space="0" w:color="auto"/>
              </w:divBdr>
            </w:div>
            <w:div w:id="1124812238">
              <w:marLeft w:val="0"/>
              <w:marRight w:val="0"/>
              <w:marTop w:val="0"/>
              <w:marBottom w:val="0"/>
              <w:divBdr>
                <w:top w:val="none" w:sz="0" w:space="0" w:color="auto"/>
                <w:left w:val="none" w:sz="0" w:space="0" w:color="auto"/>
                <w:bottom w:val="none" w:sz="0" w:space="0" w:color="auto"/>
                <w:right w:val="none" w:sz="0" w:space="0" w:color="auto"/>
              </w:divBdr>
              <w:divsChild>
                <w:div w:id="999112039">
                  <w:marLeft w:val="0"/>
                  <w:marRight w:val="0"/>
                  <w:marTop w:val="0"/>
                  <w:marBottom w:val="0"/>
                  <w:divBdr>
                    <w:top w:val="none" w:sz="0" w:space="0" w:color="auto"/>
                    <w:left w:val="none" w:sz="0" w:space="0" w:color="auto"/>
                    <w:bottom w:val="none" w:sz="0" w:space="0" w:color="auto"/>
                    <w:right w:val="none" w:sz="0" w:space="0" w:color="auto"/>
                  </w:divBdr>
                  <w:divsChild>
                    <w:div w:id="1605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6937">
              <w:marLeft w:val="0"/>
              <w:marRight w:val="0"/>
              <w:marTop w:val="0"/>
              <w:marBottom w:val="0"/>
              <w:divBdr>
                <w:top w:val="none" w:sz="0" w:space="0" w:color="auto"/>
                <w:left w:val="none" w:sz="0" w:space="0" w:color="auto"/>
                <w:bottom w:val="none" w:sz="0" w:space="0" w:color="auto"/>
                <w:right w:val="none" w:sz="0" w:space="0" w:color="auto"/>
              </w:divBdr>
            </w:div>
          </w:divsChild>
        </w:div>
        <w:div w:id="1267614394">
          <w:marLeft w:val="0"/>
          <w:marRight w:val="0"/>
          <w:marTop w:val="0"/>
          <w:marBottom w:val="0"/>
          <w:divBdr>
            <w:top w:val="none" w:sz="0" w:space="0" w:color="auto"/>
            <w:left w:val="none" w:sz="0" w:space="0" w:color="auto"/>
            <w:bottom w:val="none" w:sz="0" w:space="0" w:color="auto"/>
            <w:right w:val="none" w:sz="0" w:space="0" w:color="auto"/>
          </w:divBdr>
          <w:divsChild>
            <w:div w:id="925378765">
              <w:marLeft w:val="0"/>
              <w:marRight w:val="0"/>
              <w:marTop w:val="0"/>
              <w:marBottom w:val="0"/>
              <w:divBdr>
                <w:top w:val="none" w:sz="0" w:space="0" w:color="auto"/>
                <w:left w:val="none" w:sz="0" w:space="0" w:color="auto"/>
                <w:bottom w:val="none" w:sz="0" w:space="0" w:color="auto"/>
                <w:right w:val="none" w:sz="0" w:space="0" w:color="auto"/>
              </w:divBdr>
            </w:div>
            <w:div w:id="2120366900">
              <w:marLeft w:val="0"/>
              <w:marRight w:val="0"/>
              <w:marTop w:val="0"/>
              <w:marBottom w:val="0"/>
              <w:divBdr>
                <w:top w:val="none" w:sz="0" w:space="0" w:color="auto"/>
                <w:left w:val="none" w:sz="0" w:space="0" w:color="auto"/>
                <w:bottom w:val="none" w:sz="0" w:space="0" w:color="auto"/>
                <w:right w:val="none" w:sz="0" w:space="0" w:color="auto"/>
              </w:divBdr>
              <w:divsChild>
                <w:div w:id="1421024308">
                  <w:marLeft w:val="0"/>
                  <w:marRight w:val="0"/>
                  <w:marTop w:val="0"/>
                  <w:marBottom w:val="0"/>
                  <w:divBdr>
                    <w:top w:val="none" w:sz="0" w:space="0" w:color="auto"/>
                    <w:left w:val="none" w:sz="0" w:space="0" w:color="auto"/>
                    <w:bottom w:val="none" w:sz="0" w:space="0" w:color="auto"/>
                    <w:right w:val="none" w:sz="0" w:space="0" w:color="auto"/>
                  </w:divBdr>
                  <w:divsChild>
                    <w:div w:id="13887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0A27F-9E5E-4E25-B2D0-752F531C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20</Pages>
  <Words>5681</Words>
  <Characters>31249</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Nora</dc:creator>
  <cp:keywords/>
  <dc:description/>
  <cp:lastModifiedBy>Adrián Nora</cp:lastModifiedBy>
  <cp:revision>16</cp:revision>
  <dcterms:created xsi:type="dcterms:W3CDTF">2024-10-05T15:24:00Z</dcterms:created>
  <dcterms:modified xsi:type="dcterms:W3CDTF">2024-10-11T16:50:00Z</dcterms:modified>
</cp:coreProperties>
</file>