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B0B2" w14:textId="77777777" w:rsidR="005551F8" w:rsidRDefault="005551F8" w:rsidP="005551F8">
      <w:r>
        <w:t>"FBI Purge: The Whistleblower Accounts" investigates the dismissal of eight senior FBI officials, alleging it was a politically motivated purge. The book focuses on the experiences of whistleblowers like Marcus Allen and Garret O'Boyle, whose careers were derailed after raising concerns about internal misconduct and potential political bias within the Bureau.</w:t>
      </w:r>
    </w:p>
    <w:p w14:paraId="54B150AA" w14:textId="77777777" w:rsidR="005551F8" w:rsidRDefault="005551F8" w:rsidP="005551F8"/>
    <w:p w14:paraId="31707CD9" w14:textId="77777777" w:rsidR="005551F8" w:rsidRDefault="005551F8" w:rsidP="005551F8">
      <w:r>
        <w:t>The book is dedicated to whistleblowers and those who have suffered unjust retaliation within the government. It argues that these dismissals represent a systemic failure and a threat to democratic institutions. The narrative highlights the sudden and brutal nature of the dismissals, the diverse roles of the officials involved, and the partisan divide in reactions to the events.</w:t>
      </w:r>
    </w:p>
    <w:p w14:paraId="43726AAC" w14:textId="77777777" w:rsidR="005551F8" w:rsidRDefault="005551F8" w:rsidP="005551F8"/>
    <w:p w14:paraId="17731A29" w14:textId="77777777" w:rsidR="005551F8" w:rsidRDefault="005551F8" w:rsidP="005551F8">
      <w:r>
        <w:t>The book details the personal and professional devastation experienced by the dismissed officials, particularly Allen and O'Boyle, whose stories become central to the investigation. Allen's case focuses on the prolonged suspension of his security clearance after reporting potential misconduct related to January 6th. O'Boyle's story centers on his concerns about the manipulation of security clearance processes to target individuals deemed politically undesirable, and his subsequent retaliation.</w:t>
      </w:r>
    </w:p>
    <w:p w14:paraId="35BF49EC" w14:textId="77777777" w:rsidR="005551F8" w:rsidRDefault="005551F8" w:rsidP="005551F8"/>
    <w:p w14:paraId="1FF7D2D4" w14:textId="0683B0F7" w:rsidR="009B1D7D" w:rsidRDefault="005551F8" w:rsidP="005551F8">
      <w:r>
        <w:t xml:space="preserve">"FBI Purge" explores the initial reactions and speculation surrounding the dismissals, highlighting the partisan divide and the media frenzy that followed. It portrays the whistleblowers' fight for reinstatement and their larger battle for truth, accountability, and the integrity of the FBI. The book suggests a calculated effort to purge the agency of those who challenged the </w:t>
      </w:r>
      <w:proofErr w:type="gramStart"/>
      <w:r>
        <w:t>status quo, and</w:t>
      </w:r>
      <w:proofErr w:type="gramEnd"/>
      <w:r>
        <w:t xml:space="preserve"> emphasizes the human cost of political manipulation within government.</w:t>
      </w:r>
    </w:p>
    <w:p w14:paraId="78D7CD0F" w14:textId="77777777" w:rsidR="005551F8" w:rsidRDefault="005551F8"/>
    <w:p w14:paraId="09E75232" w14:textId="77777777" w:rsidR="005551F8" w:rsidRDefault="005551F8"/>
    <w:p w14:paraId="2B27488E" w14:textId="77777777" w:rsidR="005551F8" w:rsidRDefault="005551F8"/>
    <w:p w14:paraId="209115F9" w14:textId="77777777" w:rsidR="005551F8" w:rsidRDefault="005551F8"/>
    <w:p w14:paraId="427A5386" w14:textId="51614A52" w:rsidR="005551F8" w:rsidRDefault="005551F8">
      <w:r w:rsidRPr="005551F8">
        <w:t>9798310790599</w:t>
      </w:r>
    </w:p>
    <w:sectPr w:rsidR="00555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F8"/>
    <w:rsid w:val="00227842"/>
    <w:rsid w:val="00497848"/>
    <w:rsid w:val="005551F8"/>
    <w:rsid w:val="0073599F"/>
    <w:rsid w:val="009B1D7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1572"/>
  <w15:chartTrackingRefBased/>
  <w15:docId w15:val="{4D4AE3DA-615B-42B9-9717-3B1DDB61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1F8"/>
    <w:rPr>
      <w:rFonts w:eastAsiaTheme="majorEastAsia" w:cstheme="majorBidi"/>
      <w:color w:val="272727" w:themeColor="text1" w:themeTint="D8"/>
    </w:rPr>
  </w:style>
  <w:style w:type="paragraph" w:styleId="Title">
    <w:name w:val="Title"/>
    <w:basedOn w:val="Normal"/>
    <w:next w:val="Normal"/>
    <w:link w:val="TitleChar"/>
    <w:uiPriority w:val="10"/>
    <w:qFormat/>
    <w:rsid w:val="00555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1F8"/>
    <w:pPr>
      <w:spacing w:before="160"/>
      <w:jc w:val="center"/>
    </w:pPr>
    <w:rPr>
      <w:i/>
      <w:iCs/>
      <w:color w:val="404040" w:themeColor="text1" w:themeTint="BF"/>
    </w:rPr>
  </w:style>
  <w:style w:type="character" w:customStyle="1" w:styleId="QuoteChar">
    <w:name w:val="Quote Char"/>
    <w:basedOn w:val="DefaultParagraphFont"/>
    <w:link w:val="Quote"/>
    <w:uiPriority w:val="29"/>
    <w:rsid w:val="005551F8"/>
    <w:rPr>
      <w:i/>
      <w:iCs/>
      <w:color w:val="404040" w:themeColor="text1" w:themeTint="BF"/>
    </w:rPr>
  </w:style>
  <w:style w:type="paragraph" w:styleId="ListParagraph">
    <w:name w:val="List Paragraph"/>
    <w:basedOn w:val="Normal"/>
    <w:uiPriority w:val="34"/>
    <w:qFormat/>
    <w:rsid w:val="005551F8"/>
    <w:pPr>
      <w:ind w:left="720"/>
      <w:contextualSpacing/>
    </w:pPr>
  </w:style>
  <w:style w:type="character" w:styleId="IntenseEmphasis">
    <w:name w:val="Intense Emphasis"/>
    <w:basedOn w:val="DefaultParagraphFont"/>
    <w:uiPriority w:val="21"/>
    <w:qFormat/>
    <w:rsid w:val="005551F8"/>
    <w:rPr>
      <w:i/>
      <w:iCs/>
      <w:color w:val="0F4761" w:themeColor="accent1" w:themeShade="BF"/>
    </w:rPr>
  </w:style>
  <w:style w:type="paragraph" w:styleId="IntenseQuote">
    <w:name w:val="Intense Quote"/>
    <w:basedOn w:val="Normal"/>
    <w:next w:val="Normal"/>
    <w:link w:val="IntenseQuoteChar"/>
    <w:uiPriority w:val="30"/>
    <w:qFormat/>
    <w:rsid w:val="00555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1F8"/>
    <w:rPr>
      <w:i/>
      <w:iCs/>
      <w:color w:val="0F4761" w:themeColor="accent1" w:themeShade="BF"/>
    </w:rPr>
  </w:style>
  <w:style w:type="character" w:styleId="IntenseReference">
    <w:name w:val="Intense Reference"/>
    <w:basedOn w:val="DefaultParagraphFont"/>
    <w:uiPriority w:val="32"/>
    <w:qFormat/>
    <w:rsid w:val="00555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2025-02-14T14:37:00Z</dcterms:created>
  <dcterms:modified xsi:type="dcterms:W3CDTF">2025-02-15T02:26:00Z</dcterms:modified>
</cp:coreProperties>
</file>