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D8012" w14:textId="77777777" w:rsidR="00E229FC" w:rsidRDefault="00E229FC" w:rsidP="00E229FC">
      <w:pPr>
        <w:spacing w:after="0"/>
      </w:pPr>
      <w:r>
        <w:t>Forged in the Fire</w:t>
      </w:r>
    </w:p>
    <w:p w14:paraId="0546F142" w14:textId="77777777" w:rsidR="00E229FC" w:rsidRDefault="00E229FC" w:rsidP="00E229FC">
      <w:pPr>
        <w:spacing w:after="0"/>
      </w:pPr>
    </w:p>
    <w:p w14:paraId="0DA225BB" w14:textId="77777777" w:rsidR="00E229FC" w:rsidRDefault="00E229FC" w:rsidP="00E229FC">
      <w:pPr>
        <w:spacing w:after="0"/>
      </w:pPr>
    </w:p>
    <w:p w14:paraId="208E259E" w14:textId="77777777" w:rsidR="00E229FC" w:rsidRDefault="00E229FC" w:rsidP="00E229FC">
      <w:pPr>
        <w:spacing w:after="0"/>
      </w:pPr>
    </w:p>
    <w:p w14:paraId="0845D819" w14:textId="77777777" w:rsidR="00E229FC" w:rsidRDefault="00E229FC" w:rsidP="00E229FC">
      <w:pPr>
        <w:spacing w:after="0"/>
      </w:pPr>
    </w:p>
    <w:p w14:paraId="7A7FE54F" w14:textId="77777777" w:rsidR="00E229FC" w:rsidRDefault="00E229FC" w:rsidP="00E229FC">
      <w:pPr>
        <w:spacing w:after="0"/>
      </w:pPr>
    </w:p>
    <w:p w14:paraId="178D0AAD" w14:textId="77777777" w:rsidR="00E229FC" w:rsidRDefault="00E229FC" w:rsidP="00E229FC">
      <w:pPr>
        <w:spacing w:after="0"/>
      </w:pPr>
      <w:r>
        <w:t>Dedication</w:t>
      </w:r>
    </w:p>
    <w:p w14:paraId="18DF55CF" w14:textId="77777777" w:rsidR="00E229FC" w:rsidRDefault="00E229FC" w:rsidP="00E229FC">
      <w:pPr>
        <w:spacing w:after="0"/>
      </w:pPr>
    </w:p>
    <w:p w14:paraId="4AEB9A33" w14:textId="77777777" w:rsidR="00E229FC" w:rsidRDefault="00E229FC" w:rsidP="00E229FC">
      <w:pPr>
        <w:spacing w:after="0"/>
      </w:pPr>
      <w:r>
        <w:t>To the seekers of truth, the wanderers in the wilderness, and those who find strength in the crucible of adversity. This narrative is a testament to your unwavering spirits, your persistent quest for meaning, and the quiet dignity you discover amidst life's storms. May your journey be filled with the echoes of wisdom, the solace of courage, and the enduring strength of patience. May you find, as the protagonist in these pages does, that the most profound growth emerges not from ease and comfort, but from the transformative power of facing the very monsters that lurk within and without. This is dedicated to you, the brave hearts who dare to forge their own paths, even when the path is fraught with trials and shadows. For it is in the embrace of those shadows that the true light of the soul ignites, revealing a radiant, resilient, and beautifully imperfect self. This, ultimately, is the true measure of a good life.</w:t>
      </w:r>
    </w:p>
    <w:p w14:paraId="4B87729D" w14:textId="77777777" w:rsidR="00E229FC" w:rsidRDefault="00E229FC" w:rsidP="00E229FC">
      <w:pPr>
        <w:spacing w:after="0"/>
      </w:pPr>
    </w:p>
    <w:p w14:paraId="2644D3F1" w14:textId="77777777" w:rsidR="00E229FC" w:rsidRDefault="00E229FC" w:rsidP="00E229FC">
      <w:pPr>
        <w:spacing w:after="0"/>
      </w:pPr>
    </w:p>
    <w:p w14:paraId="39839566" w14:textId="77777777" w:rsidR="00E229FC" w:rsidRDefault="00E229FC" w:rsidP="00E229FC">
      <w:pPr>
        <w:spacing w:after="0"/>
      </w:pPr>
      <w:r>
        <w:t>Preface</w:t>
      </w:r>
    </w:p>
    <w:p w14:paraId="08074386" w14:textId="77777777" w:rsidR="00E229FC" w:rsidRDefault="00E229FC" w:rsidP="00E229FC">
      <w:pPr>
        <w:spacing w:after="0"/>
      </w:pPr>
    </w:p>
    <w:p w14:paraId="19B61A83" w14:textId="77777777" w:rsidR="00E229FC" w:rsidRDefault="00E229FC" w:rsidP="00E229FC">
      <w:pPr>
        <w:spacing w:after="0"/>
      </w:pPr>
      <w:r>
        <w:t>The genesis of this story lies in a fundamental question: What does it truly mean to live a "good life"? Our modern narratives often paint a picture of ease, comfort, and uninterrupted success. But what if the path to a truly fulfilling existence is not a smooth, predictable trajectory, but a challenging, even harrowing journey? This book explores that very idea, drawing upon ancient mythological archetypes and modern psychological insights to unveil a different perspective on the nature of happiness and fulfillment. The protagonist's journey, a pre-ordained path chosen even before birth, serves as a compelling metaphor for the human condition. The trials they face – the terrifying monsters, the agonizing waits, the crushing failures – are not merely obstacles but crucial steps in a process of profound personal transformation. Each challenge offers a lesson, refining their character and revealing the depth of their inner strength. This narrative does not shy away from the harsh realities of life, yet within those realities, it finds a glimmering hope – a testament to the enduring human capacity for resilience, growth, and the ultimate discovery of a profound, self-defined “good life.” It is a story about the crucible of adversity, and the unyielding spirit that emerges from its fiery depths. This is not a tale of escapism, but an invitation to confront the profound questions that shape our lives, and discover our own answers within the trials and tribulations that life inevitably brings.</w:t>
      </w:r>
    </w:p>
    <w:p w14:paraId="7A23DB38" w14:textId="77777777" w:rsidR="00E229FC" w:rsidRDefault="00E229FC" w:rsidP="00E229FC">
      <w:pPr>
        <w:spacing w:after="0"/>
      </w:pPr>
    </w:p>
    <w:p w14:paraId="4C9DE60F" w14:textId="77777777" w:rsidR="00E229FC" w:rsidRDefault="00E229FC" w:rsidP="00E229FC">
      <w:pPr>
        <w:spacing w:after="0"/>
      </w:pPr>
    </w:p>
    <w:p w14:paraId="2E434DFC" w14:textId="2C7383A2" w:rsidR="00E229FC" w:rsidRDefault="00E229FC" w:rsidP="00E229FC">
      <w:pPr>
        <w:spacing w:after="0"/>
      </w:pPr>
      <w:r>
        <w:t>c</w:t>
      </w:r>
    </w:p>
    <w:p w14:paraId="671384DA" w14:textId="77777777" w:rsidR="00E229FC" w:rsidRDefault="00E229FC" w:rsidP="00E229FC">
      <w:pPr>
        <w:spacing w:after="0"/>
      </w:pPr>
    </w:p>
    <w:p w14:paraId="72DC83E5" w14:textId="77777777" w:rsidR="00E229FC" w:rsidRDefault="00E229FC" w:rsidP="00E229FC">
      <w:pPr>
        <w:spacing w:after="0"/>
      </w:pPr>
      <w:r>
        <w:t>Acknowledgments</w:t>
      </w:r>
    </w:p>
    <w:p w14:paraId="10BCED31" w14:textId="77777777" w:rsidR="00E229FC" w:rsidRDefault="00E229FC" w:rsidP="00E229FC">
      <w:pPr>
        <w:spacing w:after="0"/>
      </w:pPr>
    </w:p>
    <w:p w14:paraId="3AE43429" w14:textId="77777777" w:rsidR="00E229FC" w:rsidRDefault="00E229FC" w:rsidP="00E229FC">
      <w:pPr>
        <w:spacing w:after="0"/>
      </w:pPr>
      <w:r>
        <w:lastRenderedPageBreak/>
        <w:t>This book is a testament to the enduring power of love, faith, and the human spirit.  It would not have been possible without the unwavering support and love of those who have touched my life.</w:t>
      </w:r>
    </w:p>
    <w:p w14:paraId="5FB1EE0C" w14:textId="77777777" w:rsidR="00E229FC" w:rsidRDefault="00E229FC" w:rsidP="00E229FC">
      <w:pPr>
        <w:spacing w:after="0"/>
      </w:pPr>
    </w:p>
    <w:p w14:paraId="48062471" w14:textId="77777777" w:rsidR="00E229FC" w:rsidRDefault="00E229FC" w:rsidP="00E229FC">
      <w:pPr>
        <w:spacing w:after="0"/>
      </w:pPr>
      <w:r>
        <w:t>First and foremost, I must acknowledge my grandmother, who, though no longer physically present, has remained a constant source of inspiration and guidance since her passing.  Her deep faith planted the seeds of my own spiritual journey, and I know she has been by my side every step of the way.  Grandma, thank you.</w:t>
      </w:r>
    </w:p>
    <w:p w14:paraId="2EB0D3FA" w14:textId="77777777" w:rsidR="00E229FC" w:rsidRDefault="00E229FC" w:rsidP="00E229FC">
      <w:pPr>
        <w:spacing w:after="0"/>
      </w:pPr>
    </w:p>
    <w:p w14:paraId="50C0D7E4" w14:textId="77777777" w:rsidR="00E229FC" w:rsidRDefault="00E229FC" w:rsidP="00E229FC">
      <w:pPr>
        <w:spacing w:after="0"/>
      </w:pPr>
      <w:r>
        <w:t>To my family and friends, thank you for your patience and understanding during the long and often arduous process of writing this book. Your belief in my vision, especially when I doubted myself, provided the encouragement I desperately needed. Thank you all.</w:t>
      </w:r>
    </w:p>
    <w:p w14:paraId="112716E7" w14:textId="77777777" w:rsidR="00E229FC" w:rsidRDefault="00E229FC" w:rsidP="00E229FC">
      <w:pPr>
        <w:spacing w:after="0"/>
      </w:pPr>
    </w:p>
    <w:p w14:paraId="23A663ED" w14:textId="77777777" w:rsidR="00E229FC" w:rsidRDefault="00E229FC" w:rsidP="00E229FC">
      <w:pPr>
        <w:spacing w:after="0"/>
      </w:pPr>
      <w:r>
        <w:t>Finally, this book is dedicated to the countless individuals I’ve encountered throughout my life, especially those with whom I’ve shared experiences of adversity.  Their stories of resilience, hope, and the enduring human spirit have profoundly impacted me and inspired the themes and characters within these pages.  It is their collective strength that echoes through this work.</w:t>
      </w:r>
    </w:p>
    <w:p w14:paraId="415443EE" w14:textId="77777777" w:rsidR="00E229FC" w:rsidRDefault="00E229FC" w:rsidP="00E229FC">
      <w:pPr>
        <w:spacing w:after="0"/>
      </w:pPr>
    </w:p>
    <w:p w14:paraId="58BECA37" w14:textId="77777777" w:rsidR="00E229FC" w:rsidRDefault="00E229FC" w:rsidP="00E229FC">
      <w:pPr>
        <w:spacing w:after="0"/>
      </w:pPr>
    </w:p>
    <w:p w14:paraId="2A608822" w14:textId="77777777" w:rsidR="00E229FC" w:rsidRDefault="00E229FC" w:rsidP="00E229FC">
      <w:pPr>
        <w:spacing w:after="0"/>
      </w:pPr>
      <w:r>
        <w:t>Appendix</w:t>
      </w:r>
    </w:p>
    <w:p w14:paraId="54534642" w14:textId="77777777" w:rsidR="00E229FC" w:rsidRDefault="00E229FC" w:rsidP="00E229FC">
      <w:pPr>
        <w:spacing w:after="0"/>
      </w:pPr>
    </w:p>
    <w:p w14:paraId="19BB3DE0" w14:textId="77777777" w:rsidR="00E229FC" w:rsidRDefault="00E229FC" w:rsidP="00E229FC">
      <w:pPr>
        <w:spacing w:after="0"/>
      </w:pPr>
      <w:r>
        <w:t>This appendix contains supplementary material to enhance the reader's understanding of the philosophical and theological themes explored in the main text. Section A provides a detailed analysis of the concept of "the good life" as it has evolved throughout history, drawing upon various philosophical and religious traditions. Section B offers a comparative study of mythological figures who underwent trials and tribulations similar to the protagonist, highlighting the archetypal nature of the hero's journey. Section C explores the symbolism employed throughout the narrative, focusing on the recurring motifs and their significance in relation to the overarching themes.</w:t>
      </w:r>
    </w:p>
    <w:p w14:paraId="3F41836E" w14:textId="77777777" w:rsidR="00E229FC" w:rsidRDefault="00E229FC" w:rsidP="00E229FC">
      <w:pPr>
        <w:spacing w:after="0"/>
      </w:pPr>
    </w:p>
    <w:p w14:paraId="4F5BF09F" w14:textId="77777777" w:rsidR="00E229FC" w:rsidRDefault="00E229FC" w:rsidP="00E229FC">
      <w:pPr>
        <w:spacing w:after="0"/>
      </w:pPr>
    </w:p>
    <w:p w14:paraId="152ADF8D" w14:textId="77777777" w:rsidR="00E229FC" w:rsidRDefault="00E229FC" w:rsidP="00E229FC">
      <w:pPr>
        <w:spacing w:after="0"/>
      </w:pPr>
      <w:r>
        <w:t>Glossary</w:t>
      </w:r>
    </w:p>
    <w:p w14:paraId="28CEEB42" w14:textId="77777777" w:rsidR="00E229FC" w:rsidRDefault="00E229FC" w:rsidP="00E229FC">
      <w:pPr>
        <w:spacing w:after="0"/>
      </w:pPr>
    </w:p>
    <w:p w14:paraId="70D204E1" w14:textId="7B074FAB" w:rsidR="00E229FC" w:rsidRDefault="00E229FC" w:rsidP="00E229FC">
      <w:pPr>
        <w:spacing w:after="0"/>
      </w:pPr>
      <w:r>
        <w:t>Creator: A term used throughout the narrative to represent the ultimate source of creation and existence; not necessarily a theistic deity, but rather a force embodying purpose and design.</w:t>
      </w:r>
    </w:p>
    <w:p w14:paraId="03D70039" w14:textId="5340E112" w:rsidR="00E229FC" w:rsidRDefault="00E229FC" w:rsidP="00E229FC">
      <w:pPr>
        <w:spacing w:after="0"/>
      </w:pPr>
      <w:r>
        <w:t>Virtue: The moral excellence or strength of character, particularly courage, patience, and wisdom as explored in the protagonist's journey.</w:t>
      </w:r>
    </w:p>
    <w:p w14:paraId="55B4DAEE" w14:textId="32827EA2" w:rsidR="00E229FC" w:rsidRDefault="00E229FC" w:rsidP="00E229FC">
      <w:pPr>
        <w:spacing w:after="0"/>
      </w:pPr>
      <w:r>
        <w:t>Trial: An ordeal or challenge designed to test character and elicit growth; not necessarily negative, but rather transformative experiences.</w:t>
      </w:r>
    </w:p>
    <w:p w14:paraId="25B1949A" w14:textId="55D6F504" w:rsidR="00E229FC" w:rsidRDefault="00E229FC" w:rsidP="00E229FC">
      <w:pPr>
        <w:spacing w:after="0"/>
      </w:pPr>
      <w:r>
        <w:t>Resilience: The capacity to recover quickly from difficulties; the ability to withstand and overcome adversity.</w:t>
      </w:r>
    </w:p>
    <w:p w14:paraId="289EAA12" w14:textId="77777777" w:rsidR="00E229FC" w:rsidRDefault="00E229FC" w:rsidP="00E229FC">
      <w:pPr>
        <w:spacing w:after="0"/>
      </w:pPr>
    </w:p>
    <w:p w14:paraId="0FFF4A85" w14:textId="77777777" w:rsidR="00E229FC" w:rsidRDefault="00E229FC" w:rsidP="00E229FC">
      <w:pPr>
        <w:spacing w:after="0"/>
      </w:pPr>
    </w:p>
    <w:p w14:paraId="1751EDF4" w14:textId="6FB2A052" w:rsidR="00E229FC" w:rsidRDefault="00E229FC" w:rsidP="00E229FC">
      <w:pPr>
        <w:spacing w:after="0"/>
      </w:pPr>
      <w:r>
        <w:t>References</w:t>
      </w:r>
    </w:p>
    <w:p w14:paraId="23E651A5" w14:textId="77777777" w:rsidR="00E229FC" w:rsidRDefault="00E229FC" w:rsidP="00E229FC">
      <w:pPr>
        <w:spacing w:after="0"/>
      </w:pPr>
    </w:p>
    <w:p w14:paraId="6E54ABC9" w14:textId="0DF0F34E" w:rsidR="00E229FC" w:rsidRDefault="00E229FC" w:rsidP="00E229FC">
      <w:pPr>
        <w:spacing w:after="0"/>
      </w:pPr>
      <w:r>
        <w:t>Plato. The Republic.</w:t>
      </w:r>
    </w:p>
    <w:p w14:paraId="17D9650B" w14:textId="78952D1F" w:rsidR="00E229FC" w:rsidRDefault="00E229FC" w:rsidP="00E229FC">
      <w:pPr>
        <w:spacing w:after="0"/>
      </w:pPr>
      <w:r>
        <w:lastRenderedPageBreak/>
        <w:t>Aristotle. Nicomachean Ethics.</w:t>
      </w:r>
    </w:p>
    <w:p w14:paraId="26A1208D" w14:textId="12F91487" w:rsidR="00E229FC" w:rsidRDefault="00E229FC" w:rsidP="00E229FC">
      <w:pPr>
        <w:spacing w:after="0"/>
      </w:pPr>
      <w:r>
        <w:t xml:space="preserve">Hermes Trismegistus. The Corpus </w:t>
      </w:r>
      <w:proofErr w:type="spellStart"/>
      <w:r>
        <w:t>Hermeticum</w:t>
      </w:r>
      <w:proofErr w:type="spellEnd"/>
      <w:r>
        <w:t>.</w:t>
      </w:r>
    </w:p>
    <w:p w14:paraId="27CC0904" w14:textId="76721E15" w:rsidR="00E229FC" w:rsidRDefault="00E229FC" w:rsidP="00E229FC">
      <w:pPr>
        <w:spacing w:after="0"/>
      </w:pPr>
      <w:r>
        <w:t xml:space="preserve">J.J. </w:t>
      </w:r>
      <w:proofErr w:type="spellStart"/>
      <w:r>
        <w:t>Hurtak</w:t>
      </w:r>
      <w:proofErr w:type="spellEnd"/>
      <w:r>
        <w:t>. The Book of Knowledge: The Keys of Enoch.</w:t>
      </w:r>
    </w:p>
    <w:p w14:paraId="72257ACB" w14:textId="6EA33682" w:rsidR="00E229FC" w:rsidRDefault="00E229FC" w:rsidP="00E229FC">
      <w:pPr>
        <w:spacing w:after="0"/>
      </w:pPr>
      <w:r>
        <w:t>Jonathan Black and Mark Booth. The Secret History of the World.</w:t>
      </w:r>
    </w:p>
    <w:p w14:paraId="6DBC9377" w14:textId="77777777" w:rsidR="00E229FC" w:rsidRDefault="00E229FC" w:rsidP="00E229FC">
      <w:pPr>
        <w:spacing w:after="0"/>
      </w:pPr>
    </w:p>
    <w:p w14:paraId="3D2F7B66" w14:textId="44CC59F0" w:rsidR="00E229FC" w:rsidRDefault="00E229FC" w:rsidP="00E229FC">
      <w:pPr>
        <w:spacing w:after="0"/>
      </w:pPr>
      <w:r>
        <w:t>Author Biography</w:t>
      </w:r>
    </w:p>
    <w:p w14:paraId="29E7A9E8" w14:textId="77777777" w:rsidR="00E229FC" w:rsidRDefault="00E229FC" w:rsidP="00E229FC">
      <w:pPr>
        <w:spacing w:after="0"/>
      </w:pPr>
    </w:p>
    <w:p w14:paraId="46B76573" w14:textId="27BAD00D" w:rsidR="009B1D7D" w:rsidRDefault="00E229FC" w:rsidP="00E229FC">
      <w:pPr>
        <w:spacing w:after="0"/>
      </w:pPr>
      <w:r>
        <w:t>Jason Clark is a philosophical novelist whose work explores the intersection of spirituality, mythology, and the human condition.  He holds a degree in Information Systems from San Diego State University and possesses a deep interest in comparative religion, ancient philosophy, existentialism, and unwritten truths.  Clark's writing is characterized by its introspective nature, exploration of profound existential questions, and ability to blend philosophical depth with compelling narratives. He believes that storytelling is a powerful tool for self-discovery and a catalyst for meaningful dialogue about life's greatest challenges.  His passion for writing is inspired by works such as Richard Bach's Jonathan Livingston Seagull and Illusions, Viktor Frankl's Man's Search for Meaning, Michael Talbot's The Holographic Universe, Robert O. Becker's The Body Electric, and G. Edward Griffin's The Creature from Jekyll Island.</w:t>
      </w:r>
    </w:p>
    <w:sectPr w:rsidR="009B1D7D">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A685D" w14:textId="77777777" w:rsidR="00826B9C" w:rsidRDefault="00826B9C" w:rsidP="00D011F2">
      <w:pPr>
        <w:spacing w:after="0" w:line="240" w:lineRule="auto"/>
      </w:pPr>
      <w:r>
        <w:separator/>
      </w:r>
    </w:p>
  </w:endnote>
  <w:endnote w:type="continuationSeparator" w:id="0">
    <w:p w14:paraId="37F803A9" w14:textId="77777777" w:rsidR="00826B9C" w:rsidRDefault="00826B9C" w:rsidP="00D01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A4AD6" w14:textId="77777777" w:rsidR="00D011F2" w:rsidRDefault="00D011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11317" w14:textId="77777777" w:rsidR="00D011F2" w:rsidRDefault="00D011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3925C" w14:textId="77777777" w:rsidR="00D011F2" w:rsidRDefault="00D011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ADB0F" w14:textId="77777777" w:rsidR="00826B9C" w:rsidRDefault="00826B9C" w:rsidP="00D011F2">
      <w:pPr>
        <w:spacing w:after="0" w:line="240" w:lineRule="auto"/>
      </w:pPr>
      <w:r>
        <w:separator/>
      </w:r>
    </w:p>
  </w:footnote>
  <w:footnote w:type="continuationSeparator" w:id="0">
    <w:p w14:paraId="5B5A35DF" w14:textId="77777777" w:rsidR="00826B9C" w:rsidRDefault="00826B9C" w:rsidP="00D011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7B0D" w14:textId="77777777" w:rsidR="00D011F2" w:rsidRDefault="00D011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2B342" w14:textId="77777777" w:rsidR="00D011F2" w:rsidRDefault="00D011F2">
    <w:pPr>
      <w:pStyle w:val="Header"/>
      <w:tabs>
        <w:tab w:val="clear" w:pos="4680"/>
        <w:tab w:val="clear" w:pos="9360"/>
      </w:tabs>
      <w:jc w:val="right"/>
      <w:rPr>
        <w:color w:val="2C7FCE" w:themeColor="text2" w:themeTint="99"/>
        <w:sz w:val="24"/>
        <w:szCs w:val="24"/>
      </w:rPr>
    </w:pPr>
    <w:r>
      <w:rPr>
        <w:color w:val="2C7FCE" w:themeColor="text2" w:themeTint="99"/>
        <w:sz w:val="24"/>
        <w:szCs w:val="24"/>
      </w:rPr>
      <w:t xml:space="preserve">Page </w:t>
    </w:r>
    <w:r>
      <w:rPr>
        <w:color w:val="2C7FCE" w:themeColor="text2" w:themeTint="99"/>
        <w:sz w:val="24"/>
        <w:szCs w:val="24"/>
      </w:rPr>
      <w:fldChar w:fldCharType="begin"/>
    </w:r>
    <w:r>
      <w:rPr>
        <w:color w:val="2C7FCE" w:themeColor="text2" w:themeTint="99"/>
        <w:sz w:val="24"/>
        <w:szCs w:val="24"/>
      </w:rPr>
      <w:instrText xml:space="preserve"> PAGE   \* MERGEFORMAT </w:instrText>
    </w:r>
    <w:r>
      <w:rPr>
        <w:color w:val="2C7FCE" w:themeColor="text2" w:themeTint="99"/>
        <w:sz w:val="24"/>
        <w:szCs w:val="24"/>
      </w:rPr>
      <w:fldChar w:fldCharType="separate"/>
    </w:r>
    <w:r>
      <w:rPr>
        <w:noProof/>
        <w:color w:val="2C7FCE" w:themeColor="text2" w:themeTint="99"/>
        <w:sz w:val="24"/>
        <w:szCs w:val="24"/>
      </w:rPr>
      <w:t>2</w:t>
    </w:r>
    <w:r>
      <w:rPr>
        <w:color w:val="2C7FCE" w:themeColor="text2" w:themeTint="99"/>
        <w:sz w:val="24"/>
        <w:szCs w:val="24"/>
      </w:rPr>
      <w:fldChar w:fldCharType="end"/>
    </w:r>
  </w:p>
  <w:p w14:paraId="00BDE78F" w14:textId="77777777" w:rsidR="00D011F2" w:rsidRDefault="00D011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A839" w14:textId="77777777" w:rsidR="00D011F2" w:rsidRDefault="00D011F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9FC"/>
    <w:rsid w:val="002E7FED"/>
    <w:rsid w:val="00435A9D"/>
    <w:rsid w:val="00497848"/>
    <w:rsid w:val="00730685"/>
    <w:rsid w:val="00826B9C"/>
    <w:rsid w:val="009B1D7D"/>
    <w:rsid w:val="00A874CB"/>
    <w:rsid w:val="00D011F2"/>
    <w:rsid w:val="00E229FC"/>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7CDAA"/>
  <w15:chartTrackingRefBased/>
  <w15:docId w15:val="{D4716274-E3BE-4325-A771-9E5CCA7CD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9FC"/>
    <w:rPr>
      <w:rFonts w:eastAsiaTheme="majorEastAsia" w:cstheme="majorBidi"/>
      <w:color w:val="272727" w:themeColor="text1" w:themeTint="D8"/>
    </w:rPr>
  </w:style>
  <w:style w:type="paragraph" w:styleId="Title">
    <w:name w:val="Title"/>
    <w:basedOn w:val="Normal"/>
    <w:next w:val="Normal"/>
    <w:link w:val="TitleChar"/>
    <w:uiPriority w:val="10"/>
    <w:qFormat/>
    <w:rsid w:val="00E22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9FC"/>
    <w:pPr>
      <w:spacing w:before="160"/>
      <w:jc w:val="center"/>
    </w:pPr>
    <w:rPr>
      <w:i/>
      <w:iCs/>
      <w:color w:val="404040" w:themeColor="text1" w:themeTint="BF"/>
    </w:rPr>
  </w:style>
  <w:style w:type="character" w:customStyle="1" w:styleId="QuoteChar">
    <w:name w:val="Quote Char"/>
    <w:basedOn w:val="DefaultParagraphFont"/>
    <w:link w:val="Quote"/>
    <w:uiPriority w:val="29"/>
    <w:rsid w:val="00E229FC"/>
    <w:rPr>
      <w:i/>
      <w:iCs/>
      <w:color w:val="404040" w:themeColor="text1" w:themeTint="BF"/>
    </w:rPr>
  </w:style>
  <w:style w:type="paragraph" w:styleId="ListParagraph">
    <w:name w:val="List Paragraph"/>
    <w:basedOn w:val="Normal"/>
    <w:uiPriority w:val="34"/>
    <w:qFormat/>
    <w:rsid w:val="00E229FC"/>
    <w:pPr>
      <w:ind w:left="720"/>
      <w:contextualSpacing/>
    </w:pPr>
  </w:style>
  <w:style w:type="character" w:styleId="IntenseEmphasis">
    <w:name w:val="Intense Emphasis"/>
    <w:basedOn w:val="DefaultParagraphFont"/>
    <w:uiPriority w:val="21"/>
    <w:qFormat/>
    <w:rsid w:val="00E229FC"/>
    <w:rPr>
      <w:i/>
      <w:iCs/>
      <w:color w:val="0F4761" w:themeColor="accent1" w:themeShade="BF"/>
    </w:rPr>
  </w:style>
  <w:style w:type="paragraph" w:styleId="IntenseQuote">
    <w:name w:val="Intense Quote"/>
    <w:basedOn w:val="Normal"/>
    <w:next w:val="Normal"/>
    <w:link w:val="IntenseQuoteChar"/>
    <w:uiPriority w:val="30"/>
    <w:qFormat/>
    <w:rsid w:val="00E22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9FC"/>
    <w:rPr>
      <w:i/>
      <w:iCs/>
      <w:color w:val="0F4761" w:themeColor="accent1" w:themeShade="BF"/>
    </w:rPr>
  </w:style>
  <w:style w:type="character" w:styleId="IntenseReference">
    <w:name w:val="Intense Reference"/>
    <w:basedOn w:val="DefaultParagraphFont"/>
    <w:uiPriority w:val="32"/>
    <w:qFormat/>
    <w:rsid w:val="00E229FC"/>
    <w:rPr>
      <w:b/>
      <w:bCs/>
      <w:smallCaps/>
      <w:color w:val="0F4761" w:themeColor="accent1" w:themeShade="BF"/>
      <w:spacing w:val="5"/>
    </w:rPr>
  </w:style>
  <w:style w:type="paragraph" w:styleId="Header">
    <w:name w:val="header"/>
    <w:basedOn w:val="Normal"/>
    <w:link w:val="HeaderChar"/>
    <w:uiPriority w:val="99"/>
    <w:unhideWhenUsed/>
    <w:rsid w:val="00D011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11F2"/>
  </w:style>
  <w:style w:type="paragraph" w:styleId="Footer">
    <w:name w:val="footer"/>
    <w:basedOn w:val="Normal"/>
    <w:link w:val="FooterChar"/>
    <w:uiPriority w:val="99"/>
    <w:unhideWhenUsed/>
    <w:rsid w:val="00D011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1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913</Words>
  <Characters>5207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3</cp:revision>
  <dcterms:created xsi:type="dcterms:W3CDTF">2025-02-06T18:11:00Z</dcterms:created>
  <dcterms:modified xsi:type="dcterms:W3CDTF">2025-02-06T19:07:00Z</dcterms:modified>
</cp:coreProperties>
</file>