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B37D1" w14:textId="388D8C99" w:rsidR="00A86E86" w:rsidRDefault="00B03454" w:rsidP="00B03454">
      <w:pPr>
        <w:jc w:val="center"/>
      </w:pPr>
      <w:r w:rsidRPr="00B03454">
        <w:t>9798313834863</w:t>
      </w:r>
    </w:p>
    <w:p w14:paraId="1D8987C9" w14:textId="77777777" w:rsidR="00A86E86" w:rsidRDefault="00A86E86" w:rsidP="00A86E86"/>
    <w:p w14:paraId="48CD93CE" w14:textId="77777777" w:rsidR="00A86E86" w:rsidRDefault="00A86E86" w:rsidP="00A86E86"/>
    <w:p w14:paraId="42499365" w14:textId="402AE630" w:rsidR="00A86E86" w:rsidRPr="00A86E86" w:rsidRDefault="00A86E86" w:rsidP="00A86E86">
      <w:r w:rsidRPr="00A86E86">
        <w:t>This manuscript, "USAID Waste: A Deep Dive," is an investigative report examining allegations of mismanagement, waste, fraud, and abuse within the United States Agency for International Development (USAID). It meticulously analyzes financial records, internal documents, and interviews with whistleblowers and experts to uncover potential systemic weaknesses in the agency's operations.</w:t>
      </w:r>
    </w:p>
    <w:p w14:paraId="1BA86B40" w14:textId="77777777" w:rsidR="00A86E86" w:rsidRPr="00A86E86" w:rsidRDefault="00A86E86" w:rsidP="00A86E86">
      <w:r w:rsidRPr="00A86E86">
        <w:t>The report begins by outlining USAID's mission and the potential impact of effective foreign aid, while also highlighting the risks of mismanagement and the challenges posed by the agency's scale and complexity. It emphasizes the importance of transparency and accountability in ensuring that taxpayer dollars are used effectively to achieve humanitarian goals.</w:t>
      </w:r>
    </w:p>
    <w:p w14:paraId="27273CC2" w14:textId="77777777" w:rsidR="00A86E86" w:rsidRPr="00A86E86" w:rsidRDefault="00A86E86" w:rsidP="00A86E86">
      <w:r w:rsidRPr="00A86E86">
        <w:t>The investigation uncovers discrepancies in per capita aid disbursement across different regions, prompting a deeper dive into USAID's financial records and internal processes. Through data analysis and qualitative research, including interviews with stakeholders, the report reveals troubling patterns of potential inefficiencies, misallocation of funds, and a lack of robust monitoring and evaluation mechanisms.</w:t>
      </w:r>
    </w:p>
    <w:p w14:paraId="2752B565" w14:textId="77777777" w:rsidR="00A86E86" w:rsidRPr="00A86E86" w:rsidRDefault="00A86E86" w:rsidP="00A86E86">
      <w:r w:rsidRPr="00A86E86">
        <w:t>The manuscript also delves into the political landscape surrounding USAID, exploring the partisan divides and political pressures that can influence aid allocation and contribute to mismanagement. It examines the role of Congressional oversight and the challenges of ensuring accountability in a complex and politically charged environment.</w:t>
      </w:r>
    </w:p>
    <w:p w14:paraId="2B05B225" w14:textId="77777777" w:rsidR="00A86E86" w:rsidRPr="00A86E86" w:rsidRDefault="00A86E86" w:rsidP="00A86E86">
      <w:r w:rsidRPr="00A86E86">
        <w:t xml:space="preserve">The report emphasizes its commitment to rigorous journalistic standards and ethical considerations, detailing its methodology and sources. It aims to provide an evidence-based assessment of USAID's operations and offer concrete recommendations for reform, with the </w:t>
      </w:r>
      <w:proofErr w:type="gramStart"/>
      <w:r w:rsidRPr="00A86E86">
        <w:t>ultimate goal</w:t>
      </w:r>
      <w:proofErr w:type="gramEnd"/>
      <w:r w:rsidRPr="00A86E86">
        <w:t xml:space="preserve"> of restoring public trust and ensuring that aid programs serve their intended beneficiaries.</w:t>
      </w:r>
    </w:p>
    <w:p w14:paraId="213B92AB" w14:textId="77777777" w:rsidR="009B1D7D" w:rsidRDefault="009B1D7D"/>
    <w:p w14:paraId="731DF189" w14:textId="77777777" w:rsidR="00A86E86" w:rsidRDefault="00A86E86"/>
    <w:p w14:paraId="65CC3CAE" w14:textId="77777777" w:rsidR="00A86E86" w:rsidRPr="00A86E86" w:rsidRDefault="00A86E86" w:rsidP="00A86E86">
      <w:pPr>
        <w:numPr>
          <w:ilvl w:val="0"/>
          <w:numId w:val="1"/>
        </w:numPr>
      </w:pPr>
      <w:r w:rsidRPr="00A86E86">
        <w:rPr>
          <w:b/>
          <w:bCs/>
        </w:rPr>
        <w:t>USAID Mismanagement:</w:t>
      </w:r>
      <w:r w:rsidRPr="00A86E86">
        <w:t xml:space="preserve"> Focuses specifically on alleged waste and fraud within the agency.</w:t>
      </w:r>
    </w:p>
    <w:p w14:paraId="6740BA2C" w14:textId="77777777" w:rsidR="00A86E86" w:rsidRPr="00A86E86" w:rsidRDefault="00A86E86" w:rsidP="00A86E86">
      <w:pPr>
        <w:numPr>
          <w:ilvl w:val="0"/>
          <w:numId w:val="1"/>
        </w:numPr>
      </w:pPr>
      <w:r w:rsidRPr="00A86E86">
        <w:rPr>
          <w:b/>
          <w:bCs/>
        </w:rPr>
        <w:t>Investigative Journalism:</w:t>
      </w:r>
      <w:r w:rsidRPr="00A86E86">
        <w:t xml:space="preserve"> Employs rigorous investigative techniques to uncover discrepancies.</w:t>
      </w:r>
    </w:p>
    <w:p w14:paraId="39331775" w14:textId="77777777" w:rsidR="00A86E86" w:rsidRPr="00A86E86" w:rsidRDefault="00A86E86" w:rsidP="00A86E86">
      <w:pPr>
        <w:numPr>
          <w:ilvl w:val="0"/>
          <w:numId w:val="1"/>
        </w:numPr>
      </w:pPr>
      <w:r w:rsidRPr="00A86E86">
        <w:rPr>
          <w:b/>
          <w:bCs/>
        </w:rPr>
        <w:lastRenderedPageBreak/>
        <w:t>Financial Analysis:</w:t>
      </w:r>
      <w:r w:rsidRPr="00A86E86">
        <w:t xml:space="preserve"> Relies heavily on data analysis of USAID's financial records.</w:t>
      </w:r>
    </w:p>
    <w:p w14:paraId="7817A570" w14:textId="77777777" w:rsidR="00A86E86" w:rsidRPr="00A86E86" w:rsidRDefault="00A86E86" w:rsidP="00A86E86">
      <w:pPr>
        <w:numPr>
          <w:ilvl w:val="0"/>
          <w:numId w:val="1"/>
        </w:numPr>
      </w:pPr>
      <w:r w:rsidRPr="00A86E86">
        <w:rPr>
          <w:b/>
          <w:bCs/>
        </w:rPr>
        <w:t>Whistleblower Accounts:</w:t>
      </w:r>
      <w:r w:rsidRPr="00A86E86">
        <w:t xml:space="preserve"> Includes testimonies from individuals who risked their careers.</w:t>
      </w:r>
    </w:p>
    <w:p w14:paraId="3E32B3E5" w14:textId="77777777" w:rsidR="00A86E86" w:rsidRPr="00A86E86" w:rsidRDefault="00A86E86" w:rsidP="00A86E86">
      <w:pPr>
        <w:numPr>
          <w:ilvl w:val="0"/>
          <w:numId w:val="1"/>
        </w:numPr>
      </w:pPr>
      <w:r w:rsidRPr="00A86E86">
        <w:rPr>
          <w:b/>
          <w:bCs/>
        </w:rPr>
        <w:t>Political Scrutiny:</w:t>
      </w:r>
      <w:r w:rsidRPr="00A86E86">
        <w:t xml:space="preserve"> Examines the influence of partisan politics on aid allocation.</w:t>
      </w:r>
    </w:p>
    <w:p w14:paraId="3A2C3BEC" w14:textId="77777777" w:rsidR="00A86E86" w:rsidRPr="00A86E86" w:rsidRDefault="00A86E86" w:rsidP="00A86E86">
      <w:pPr>
        <w:numPr>
          <w:ilvl w:val="0"/>
          <w:numId w:val="1"/>
        </w:numPr>
      </w:pPr>
      <w:r w:rsidRPr="00A86E86">
        <w:rPr>
          <w:b/>
          <w:bCs/>
        </w:rPr>
        <w:t>Systemic Failures:</w:t>
      </w:r>
      <w:r w:rsidRPr="00A86E86">
        <w:t xml:space="preserve"> Explores potential structural weaknesses within USAID.</w:t>
      </w:r>
    </w:p>
    <w:p w14:paraId="4E039D82" w14:textId="77777777" w:rsidR="00A86E86" w:rsidRPr="00A86E86" w:rsidRDefault="00A86E86" w:rsidP="00A86E86">
      <w:pPr>
        <w:numPr>
          <w:ilvl w:val="0"/>
          <w:numId w:val="1"/>
        </w:numPr>
      </w:pPr>
      <w:r w:rsidRPr="00A86E86">
        <w:rPr>
          <w:b/>
          <w:bCs/>
        </w:rPr>
        <w:t>Transparency Deficit:</w:t>
      </w:r>
      <w:r w:rsidRPr="00A86E86">
        <w:t xml:space="preserve"> Highlights the lack of transparency in funding and project implementation.</w:t>
      </w:r>
    </w:p>
    <w:p w14:paraId="7BBE56B8" w14:textId="77777777" w:rsidR="00A86E86" w:rsidRPr="00A86E86" w:rsidRDefault="00A86E86" w:rsidP="00A86E86">
      <w:pPr>
        <w:numPr>
          <w:ilvl w:val="0"/>
          <w:numId w:val="1"/>
        </w:numPr>
      </w:pPr>
      <w:r w:rsidRPr="00A86E86">
        <w:rPr>
          <w:b/>
          <w:bCs/>
        </w:rPr>
        <w:t>Accountability Gaps:</w:t>
      </w:r>
      <w:r w:rsidRPr="00A86E86">
        <w:t xml:space="preserve"> Investigates shortcomings in oversight and evaluation mechanisms.</w:t>
      </w:r>
    </w:p>
    <w:p w14:paraId="5011D085" w14:textId="77777777" w:rsidR="00A86E86" w:rsidRPr="00A86E86" w:rsidRDefault="00A86E86" w:rsidP="00A86E86">
      <w:pPr>
        <w:numPr>
          <w:ilvl w:val="0"/>
          <w:numId w:val="1"/>
        </w:numPr>
      </w:pPr>
      <w:r w:rsidRPr="00A86E86">
        <w:rPr>
          <w:b/>
          <w:bCs/>
        </w:rPr>
        <w:t>Reform Recommendations:</w:t>
      </w:r>
      <w:r w:rsidRPr="00A86E86">
        <w:t xml:space="preserve"> Offers concrete suggestions for improving USAID's operations.</w:t>
      </w:r>
    </w:p>
    <w:p w14:paraId="56796BEF" w14:textId="77777777" w:rsidR="00A86E86" w:rsidRPr="00A86E86" w:rsidRDefault="00A86E86" w:rsidP="00A86E86">
      <w:pPr>
        <w:numPr>
          <w:ilvl w:val="0"/>
          <w:numId w:val="1"/>
        </w:numPr>
      </w:pPr>
      <w:r w:rsidRPr="00A86E86">
        <w:rPr>
          <w:b/>
          <w:bCs/>
        </w:rPr>
        <w:t>Humanitarian Aid Critique:</w:t>
      </w:r>
      <w:r w:rsidRPr="00A86E86">
        <w:t xml:space="preserve"> Provides a critical analysis of the effectiveness of U.S. foreign aid.</w:t>
      </w:r>
    </w:p>
    <w:p w14:paraId="3A1C05C3" w14:textId="77777777" w:rsidR="00A86E86" w:rsidRDefault="00A86E86"/>
    <w:sectPr w:rsidR="00A86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338E5"/>
    <w:multiLevelType w:val="multilevel"/>
    <w:tmpl w:val="BBA6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46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D72"/>
    <w:rsid w:val="00055D72"/>
    <w:rsid w:val="000842DC"/>
    <w:rsid w:val="00497848"/>
    <w:rsid w:val="00915B5F"/>
    <w:rsid w:val="009B1D7D"/>
    <w:rsid w:val="00A86E86"/>
    <w:rsid w:val="00B03454"/>
    <w:rsid w:val="00EF0C8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EF330"/>
  <w15:chartTrackingRefBased/>
  <w15:docId w15:val="{6538DA31-42B9-4E6C-9FF6-AD18AEBF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D72"/>
    <w:rPr>
      <w:rFonts w:eastAsiaTheme="majorEastAsia" w:cstheme="majorBidi"/>
      <w:color w:val="272727" w:themeColor="text1" w:themeTint="D8"/>
    </w:rPr>
  </w:style>
  <w:style w:type="paragraph" w:styleId="Title">
    <w:name w:val="Title"/>
    <w:basedOn w:val="Normal"/>
    <w:next w:val="Normal"/>
    <w:link w:val="TitleChar"/>
    <w:uiPriority w:val="10"/>
    <w:qFormat/>
    <w:rsid w:val="00055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D72"/>
    <w:pPr>
      <w:spacing w:before="160"/>
      <w:jc w:val="center"/>
    </w:pPr>
    <w:rPr>
      <w:i/>
      <w:iCs/>
      <w:color w:val="404040" w:themeColor="text1" w:themeTint="BF"/>
    </w:rPr>
  </w:style>
  <w:style w:type="character" w:customStyle="1" w:styleId="QuoteChar">
    <w:name w:val="Quote Char"/>
    <w:basedOn w:val="DefaultParagraphFont"/>
    <w:link w:val="Quote"/>
    <w:uiPriority w:val="29"/>
    <w:rsid w:val="00055D72"/>
    <w:rPr>
      <w:i/>
      <w:iCs/>
      <w:color w:val="404040" w:themeColor="text1" w:themeTint="BF"/>
    </w:rPr>
  </w:style>
  <w:style w:type="paragraph" w:styleId="ListParagraph">
    <w:name w:val="List Paragraph"/>
    <w:basedOn w:val="Normal"/>
    <w:uiPriority w:val="34"/>
    <w:qFormat/>
    <w:rsid w:val="00055D72"/>
    <w:pPr>
      <w:ind w:left="720"/>
      <w:contextualSpacing/>
    </w:pPr>
  </w:style>
  <w:style w:type="character" w:styleId="IntenseEmphasis">
    <w:name w:val="Intense Emphasis"/>
    <w:basedOn w:val="DefaultParagraphFont"/>
    <w:uiPriority w:val="21"/>
    <w:qFormat/>
    <w:rsid w:val="00055D72"/>
    <w:rPr>
      <w:i/>
      <w:iCs/>
      <w:color w:val="0F4761" w:themeColor="accent1" w:themeShade="BF"/>
    </w:rPr>
  </w:style>
  <w:style w:type="paragraph" w:styleId="IntenseQuote">
    <w:name w:val="Intense Quote"/>
    <w:basedOn w:val="Normal"/>
    <w:next w:val="Normal"/>
    <w:link w:val="IntenseQuoteChar"/>
    <w:uiPriority w:val="30"/>
    <w:qFormat/>
    <w:rsid w:val="00055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D72"/>
    <w:rPr>
      <w:i/>
      <w:iCs/>
      <w:color w:val="0F4761" w:themeColor="accent1" w:themeShade="BF"/>
    </w:rPr>
  </w:style>
  <w:style w:type="character" w:styleId="IntenseReference">
    <w:name w:val="Intense Reference"/>
    <w:basedOn w:val="DefaultParagraphFont"/>
    <w:uiPriority w:val="32"/>
    <w:qFormat/>
    <w:rsid w:val="00055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68193">
      <w:bodyDiv w:val="1"/>
      <w:marLeft w:val="0"/>
      <w:marRight w:val="0"/>
      <w:marTop w:val="0"/>
      <w:marBottom w:val="0"/>
      <w:divBdr>
        <w:top w:val="none" w:sz="0" w:space="0" w:color="auto"/>
        <w:left w:val="none" w:sz="0" w:space="0" w:color="auto"/>
        <w:bottom w:val="none" w:sz="0" w:space="0" w:color="auto"/>
        <w:right w:val="none" w:sz="0" w:space="0" w:color="auto"/>
      </w:divBdr>
    </w:div>
    <w:div w:id="948242221">
      <w:bodyDiv w:val="1"/>
      <w:marLeft w:val="0"/>
      <w:marRight w:val="0"/>
      <w:marTop w:val="0"/>
      <w:marBottom w:val="0"/>
      <w:divBdr>
        <w:top w:val="none" w:sz="0" w:space="0" w:color="auto"/>
        <w:left w:val="none" w:sz="0" w:space="0" w:color="auto"/>
        <w:bottom w:val="none" w:sz="0" w:space="0" w:color="auto"/>
        <w:right w:val="none" w:sz="0" w:space="0" w:color="auto"/>
      </w:divBdr>
    </w:div>
    <w:div w:id="1650358731">
      <w:bodyDiv w:val="1"/>
      <w:marLeft w:val="0"/>
      <w:marRight w:val="0"/>
      <w:marTop w:val="0"/>
      <w:marBottom w:val="0"/>
      <w:divBdr>
        <w:top w:val="none" w:sz="0" w:space="0" w:color="auto"/>
        <w:left w:val="none" w:sz="0" w:space="0" w:color="auto"/>
        <w:bottom w:val="none" w:sz="0" w:space="0" w:color="auto"/>
        <w:right w:val="none" w:sz="0" w:space="0" w:color="auto"/>
      </w:divBdr>
    </w:div>
    <w:div w:id="1764758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2025-03-12T02:02:00Z</dcterms:created>
  <dcterms:modified xsi:type="dcterms:W3CDTF">2025-03-12T02:38:00Z</dcterms:modified>
</cp:coreProperties>
</file>