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2C2A7" w14:textId="43B45A17" w:rsidR="008B1CEE" w:rsidRPr="00BE06F1" w:rsidRDefault="008B1CEE" w:rsidP="008B1CEE">
      <w:pPr>
        <w:spacing w:after="0"/>
        <w:jc w:val="center"/>
        <w:rPr>
          <w:rFonts w:ascii="Arial Nova Light" w:hAnsi="Arial Nova Light" w:cs="Times New Roman"/>
          <w:b/>
          <w:bCs/>
          <w:sz w:val="48"/>
          <w:szCs w:val="48"/>
        </w:rPr>
      </w:pPr>
      <w:bookmarkStart w:id="0" w:name="_Hlk78316648"/>
    </w:p>
    <w:p w14:paraId="3CA0913E" w14:textId="40E5615C" w:rsidR="008B1CEE" w:rsidRPr="00BE06F1" w:rsidRDefault="00035992" w:rsidP="00035992">
      <w:pPr>
        <w:spacing w:after="0"/>
        <w:jc w:val="center"/>
        <w:rPr>
          <w:rFonts w:ascii="Arial Nova Light" w:hAnsi="Arial Nova Light" w:cs="Times New Roman"/>
          <w:b/>
          <w:bCs/>
          <w:sz w:val="24"/>
          <w:szCs w:val="24"/>
        </w:rPr>
      </w:pPr>
      <w:r w:rsidRPr="00035992">
        <w:rPr>
          <w:rFonts w:ascii="Arial Rounded MT Bold" w:hAnsi="Arial Rounded MT Bold" w:cs="Times New Roman"/>
          <w:b/>
          <w:bCs/>
          <w:sz w:val="48"/>
          <w:szCs w:val="48"/>
          <w:u w:val="single"/>
        </w:rPr>
        <w:t>INTERVIEW GUIDE</w:t>
      </w:r>
    </w:p>
    <w:p w14:paraId="315BCA54" w14:textId="296DCA44" w:rsidR="008B1CEE" w:rsidRPr="00BE06F1" w:rsidRDefault="008B1CEE" w:rsidP="008B1CEE">
      <w:pPr>
        <w:spacing w:after="0"/>
        <w:jc w:val="both"/>
        <w:rPr>
          <w:rFonts w:ascii="Arial Nova Light" w:hAnsi="Arial Nova Light" w:cs="Times New Roman"/>
          <w:b/>
          <w:bCs/>
          <w:sz w:val="24"/>
          <w:szCs w:val="24"/>
        </w:rPr>
      </w:pPr>
    </w:p>
    <w:p w14:paraId="73F54CB2" w14:textId="248C3922" w:rsidR="008B1CEE" w:rsidRPr="00BE06F1" w:rsidRDefault="008B1CEE" w:rsidP="008B1CEE">
      <w:pPr>
        <w:spacing w:after="0"/>
        <w:jc w:val="both"/>
        <w:rPr>
          <w:rFonts w:ascii="Arial Nova Light" w:hAnsi="Arial Nova Light" w:cs="Times New Roman"/>
          <w:b/>
          <w:bCs/>
          <w:sz w:val="24"/>
          <w:szCs w:val="24"/>
        </w:rPr>
      </w:pPr>
    </w:p>
    <w:p w14:paraId="3278998E" w14:textId="77777777" w:rsidR="008B1CEE" w:rsidRPr="00BE06F1" w:rsidRDefault="008B1CEE" w:rsidP="008B1CEE">
      <w:pPr>
        <w:spacing w:after="0"/>
        <w:jc w:val="both"/>
        <w:rPr>
          <w:rFonts w:ascii="Arial Nova Light" w:hAnsi="Arial Nova Light" w:cs="Times New Roman"/>
          <w:b/>
          <w:bCs/>
          <w:sz w:val="24"/>
          <w:szCs w:val="24"/>
        </w:rPr>
      </w:pPr>
    </w:p>
    <w:p w14:paraId="3CCF5FB5" w14:textId="0461F7A1" w:rsidR="007616E3" w:rsidRPr="00BE06F1" w:rsidRDefault="00617CC7" w:rsidP="007616E3">
      <w:pPr>
        <w:pStyle w:val="Prrafodelista"/>
        <w:numPr>
          <w:ilvl w:val="0"/>
          <w:numId w:val="14"/>
        </w:numPr>
        <w:spacing w:after="0"/>
        <w:jc w:val="both"/>
        <w:rPr>
          <w:rFonts w:ascii="Arial Nova Light" w:hAnsi="Arial Nova Light" w:cs="Times New Roman"/>
          <w:b/>
          <w:bCs/>
          <w:sz w:val="24"/>
          <w:szCs w:val="24"/>
        </w:rPr>
      </w:pPr>
      <w:proofErr w:type="spellStart"/>
      <w:r>
        <w:rPr>
          <w:rFonts w:ascii="Arial Nova Light" w:hAnsi="Arial Nova Light" w:cs="Times New Roman"/>
          <w:b/>
          <w:bCs/>
          <w:sz w:val="24"/>
          <w:szCs w:val="24"/>
        </w:rPr>
        <w:t>Introduction</w:t>
      </w:r>
      <w:proofErr w:type="spellEnd"/>
      <w:r w:rsidR="007616E3" w:rsidRPr="00BE06F1">
        <w:rPr>
          <w:rFonts w:ascii="Arial Nova Light" w:hAnsi="Arial Nova Light" w:cs="Times New Roman"/>
          <w:b/>
          <w:bCs/>
          <w:sz w:val="24"/>
          <w:szCs w:val="24"/>
        </w:rPr>
        <w:t>:</w:t>
      </w:r>
    </w:p>
    <w:p w14:paraId="746F7EF8" w14:textId="77777777" w:rsidR="00816365" w:rsidRPr="00816365" w:rsidRDefault="00816365" w:rsidP="00816365">
      <w:pPr>
        <w:pStyle w:val="Prrafodelista"/>
        <w:spacing w:after="0"/>
        <w:ind w:left="1080"/>
        <w:jc w:val="both"/>
        <w:rPr>
          <w:rFonts w:ascii="Arial Nova Light" w:hAnsi="Arial Nova Light" w:cs="Times New Roman"/>
          <w:sz w:val="24"/>
          <w:szCs w:val="24"/>
          <w:lang w:val="en-US"/>
        </w:rPr>
      </w:pPr>
      <w:r w:rsidRPr="00816365">
        <w:rPr>
          <w:rFonts w:ascii="Arial Nova Light" w:hAnsi="Arial Nova Light" w:cs="Times New Roman"/>
          <w:sz w:val="24"/>
          <w:szCs w:val="24"/>
          <w:lang w:val="en-US"/>
        </w:rPr>
        <w:t xml:space="preserve">We are in the process of developing qualitative research on the tax obligations of "Influencers"; for this </w:t>
      </w:r>
      <w:proofErr w:type="gramStart"/>
      <w:r w:rsidRPr="00816365">
        <w:rPr>
          <w:rFonts w:ascii="Arial Nova Light" w:hAnsi="Arial Nova Light" w:cs="Times New Roman"/>
          <w:sz w:val="24"/>
          <w:szCs w:val="24"/>
          <w:lang w:val="en-US"/>
        </w:rPr>
        <w:t>reason</w:t>
      </w:r>
      <w:proofErr w:type="gramEnd"/>
      <w:r w:rsidRPr="00816365">
        <w:rPr>
          <w:rFonts w:ascii="Arial Nova Light" w:hAnsi="Arial Nova Light" w:cs="Times New Roman"/>
          <w:sz w:val="24"/>
          <w:szCs w:val="24"/>
          <w:lang w:val="en-US"/>
        </w:rPr>
        <w:t xml:space="preserve"> we would like to know your opinion about different tax aspects in this group of taxpayers.</w:t>
      </w:r>
    </w:p>
    <w:p w14:paraId="1FE5BCA7" w14:textId="7466D94A" w:rsidR="00E870C1" w:rsidRPr="00816365" w:rsidRDefault="00816365" w:rsidP="00816365">
      <w:pPr>
        <w:pStyle w:val="Prrafodelista"/>
        <w:spacing w:after="0"/>
        <w:ind w:left="1080"/>
        <w:jc w:val="both"/>
        <w:rPr>
          <w:rFonts w:ascii="Arial Nova Light" w:hAnsi="Arial Nova Light" w:cs="Times New Roman"/>
          <w:sz w:val="24"/>
          <w:szCs w:val="24"/>
        </w:rPr>
      </w:pPr>
      <w:r w:rsidRPr="00816365">
        <w:rPr>
          <w:rFonts w:ascii="Arial Nova Light" w:hAnsi="Arial Nova Light" w:cs="Times New Roman"/>
          <w:sz w:val="24"/>
          <w:szCs w:val="24"/>
          <w:lang w:val="en-US"/>
        </w:rPr>
        <w:t xml:space="preserve">We thank you in advance for your kind attention. </w:t>
      </w:r>
      <w:proofErr w:type="spellStart"/>
      <w:r w:rsidRPr="00816365">
        <w:rPr>
          <w:rFonts w:ascii="Arial Nova Light" w:hAnsi="Arial Nova Light" w:cs="Times New Roman"/>
          <w:sz w:val="24"/>
          <w:szCs w:val="24"/>
        </w:rPr>
        <w:t>Thank</w:t>
      </w:r>
      <w:proofErr w:type="spellEnd"/>
      <w:r w:rsidRPr="00816365">
        <w:rPr>
          <w:rFonts w:ascii="Arial Nova Light" w:hAnsi="Arial Nova Light" w:cs="Times New Roman"/>
          <w:sz w:val="24"/>
          <w:szCs w:val="24"/>
        </w:rPr>
        <w:t xml:space="preserve"> </w:t>
      </w:r>
      <w:proofErr w:type="spellStart"/>
      <w:r w:rsidRPr="00816365">
        <w:rPr>
          <w:rFonts w:ascii="Arial Nova Light" w:hAnsi="Arial Nova Light" w:cs="Times New Roman"/>
          <w:sz w:val="24"/>
          <w:szCs w:val="24"/>
        </w:rPr>
        <w:t>you</w:t>
      </w:r>
      <w:proofErr w:type="spellEnd"/>
      <w:r w:rsidRPr="00816365">
        <w:rPr>
          <w:rFonts w:ascii="Arial Nova Light" w:hAnsi="Arial Nova Light" w:cs="Times New Roman"/>
          <w:sz w:val="24"/>
          <w:szCs w:val="24"/>
        </w:rPr>
        <w:t>.</w:t>
      </w:r>
    </w:p>
    <w:p w14:paraId="40525830" w14:textId="77777777" w:rsidR="00816365" w:rsidRDefault="00816365" w:rsidP="00227FA0">
      <w:pPr>
        <w:pStyle w:val="Prrafodelista"/>
        <w:spacing w:after="0"/>
        <w:ind w:left="1080"/>
        <w:jc w:val="both"/>
        <w:rPr>
          <w:rFonts w:ascii="Arial Nova Light" w:hAnsi="Arial Nova Light" w:cs="Times New Roman"/>
          <w:b/>
          <w:bCs/>
          <w:sz w:val="24"/>
          <w:szCs w:val="24"/>
        </w:rPr>
      </w:pPr>
    </w:p>
    <w:p w14:paraId="30A1E12B" w14:textId="3EAAC832" w:rsidR="007616E3" w:rsidRPr="00BE06F1" w:rsidRDefault="007616E3" w:rsidP="004234B7">
      <w:pPr>
        <w:pStyle w:val="Prrafodelista"/>
        <w:spacing w:after="0"/>
        <w:ind w:left="1080"/>
        <w:jc w:val="both"/>
        <w:rPr>
          <w:rFonts w:ascii="Arial Nova Light" w:hAnsi="Arial Nova Light" w:cs="Times New Roman"/>
          <w:b/>
          <w:bCs/>
          <w:sz w:val="24"/>
          <w:szCs w:val="24"/>
        </w:rPr>
      </w:pPr>
    </w:p>
    <w:p w14:paraId="7A522D34" w14:textId="63906062" w:rsidR="007616E3" w:rsidRPr="00BE06F1" w:rsidRDefault="00EF457E" w:rsidP="007616E3">
      <w:pPr>
        <w:pStyle w:val="Prrafodelista"/>
        <w:numPr>
          <w:ilvl w:val="0"/>
          <w:numId w:val="14"/>
        </w:numPr>
        <w:spacing w:after="0"/>
        <w:jc w:val="both"/>
        <w:rPr>
          <w:rFonts w:ascii="Arial Nova Light" w:hAnsi="Arial Nova Light" w:cs="Times New Roman"/>
          <w:b/>
          <w:bCs/>
          <w:sz w:val="24"/>
          <w:szCs w:val="24"/>
        </w:rPr>
      </w:pPr>
      <w:proofErr w:type="spellStart"/>
      <w:r>
        <w:rPr>
          <w:rFonts w:ascii="Arial Nova Light" w:hAnsi="Arial Nova Light" w:cs="Times New Roman"/>
          <w:b/>
          <w:bCs/>
          <w:sz w:val="24"/>
          <w:szCs w:val="24"/>
        </w:rPr>
        <w:t>Questions</w:t>
      </w:r>
      <w:proofErr w:type="spellEnd"/>
      <w:r w:rsidR="009F5130">
        <w:rPr>
          <w:rFonts w:ascii="Arial Nova Light" w:hAnsi="Arial Nova Light" w:cs="Times New Roman"/>
          <w:b/>
          <w:bCs/>
          <w:sz w:val="24"/>
          <w:szCs w:val="24"/>
        </w:rPr>
        <w:t>:</w:t>
      </w:r>
    </w:p>
    <w:p w14:paraId="7ABD08A8" w14:textId="77777777" w:rsidR="00797966" w:rsidRPr="00BE06F1" w:rsidRDefault="00797966" w:rsidP="008B1CEE">
      <w:pPr>
        <w:spacing w:after="0"/>
        <w:jc w:val="both"/>
        <w:rPr>
          <w:rFonts w:ascii="Arial Nova Light" w:hAnsi="Arial Nova Light" w:cs="Times New Roman"/>
          <w:b/>
          <w:bCs/>
          <w:sz w:val="24"/>
          <w:szCs w:val="24"/>
        </w:rPr>
      </w:pPr>
    </w:p>
    <w:p w14:paraId="70065536" w14:textId="236948FB" w:rsidR="009F5130" w:rsidRPr="009F5130" w:rsidRDefault="009F5130" w:rsidP="009F5130">
      <w:pPr>
        <w:pStyle w:val="Prrafodelista"/>
        <w:numPr>
          <w:ilvl w:val="0"/>
          <w:numId w:val="19"/>
        </w:numPr>
        <w:spacing w:after="0"/>
        <w:jc w:val="both"/>
        <w:rPr>
          <w:rFonts w:ascii="Arial Nova Light" w:hAnsi="Arial Nova Light" w:cs="Times New Roman"/>
          <w:sz w:val="24"/>
          <w:szCs w:val="24"/>
          <w:lang w:val="en-US"/>
        </w:rPr>
      </w:pPr>
      <w:bookmarkStart w:id="1" w:name="_Hlk78297548"/>
      <w:bookmarkEnd w:id="0"/>
      <w:r w:rsidRPr="009F5130">
        <w:rPr>
          <w:rFonts w:ascii="Arial Nova Light" w:hAnsi="Arial Nova Light" w:cs="Times New Roman"/>
          <w:sz w:val="24"/>
          <w:szCs w:val="24"/>
          <w:lang w:val="en-US"/>
        </w:rPr>
        <w:t>Do you believe that our current regulations tax the income produced by the various activities of the "Influencers" or do they present legal loopholes on the subject; if so, what is the current tax treatment for these taxpayers, both national and foreign, to comply with the payment of their taxes in our country?</w:t>
      </w:r>
    </w:p>
    <w:p w14:paraId="3DFFF659" w14:textId="77777777" w:rsidR="009F5130" w:rsidRPr="009F5130" w:rsidRDefault="009F5130" w:rsidP="009F5130">
      <w:pPr>
        <w:pStyle w:val="Prrafodelista"/>
        <w:spacing w:after="0"/>
        <w:jc w:val="both"/>
        <w:rPr>
          <w:rFonts w:ascii="Arial Nova Light" w:hAnsi="Arial Nova Light" w:cs="Times New Roman"/>
          <w:sz w:val="24"/>
          <w:szCs w:val="24"/>
          <w:lang w:val="en-US"/>
        </w:rPr>
      </w:pPr>
    </w:p>
    <w:p w14:paraId="1F9A8661" w14:textId="0D10F46E" w:rsidR="009F5130" w:rsidRPr="009F5130" w:rsidRDefault="009F5130" w:rsidP="009F5130">
      <w:pPr>
        <w:pStyle w:val="Prrafodelista"/>
        <w:numPr>
          <w:ilvl w:val="0"/>
          <w:numId w:val="19"/>
        </w:numPr>
        <w:spacing w:after="0"/>
        <w:jc w:val="both"/>
        <w:rPr>
          <w:rFonts w:ascii="Arial Nova Light" w:hAnsi="Arial Nova Light" w:cs="Times New Roman"/>
          <w:sz w:val="24"/>
          <w:szCs w:val="24"/>
          <w:lang w:val="en-US"/>
        </w:rPr>
      </w:pPr>
      <w:r w:rsidRPr="009F5130">
        <w:rPr>
          <w:rFonts w:ascii="Arial Nova Light" w:hAnsi="Arial Nova Light" w:cs="Times New Roman"/>
          <w:sz w:val="24"/>
          <w:szCs w:val="24"/>
          <w:lang w:val="en-US"/>
        </w:rPr>
        <w:t>In your opinion, do you consider that the current regulatory framework is ideal for this type of taxpayers "Influencers" or what would be the modifications that you would recommend to the legislator for its optimization?</w:t>
      </w:r>
    </w:p>
    <w:p w14:paraId="06220D1C" w14:textId="77777777" w:rsidR="009F5130" w:rsidRPr="009F5130" w:rsidRDefault="009F5130" w:rsidP="009F5130">
      <w:pPr>
        <w:pStyle w:val="Prrafodelista"/>
        <w:spacing w:after="0"/>
        <w:jc w:val="both"/>
        <w:rPr>
          <w:rFonts w:ascii="Arial Nova Light" w:hAnsi="Arial Nova Light" w:cs="Times New Roman"/>
          <w:sz w:val="24"/>
          <w:szCs w:val="24"/>
          <w:lang w:val="en-US"/>
        </w:rPr>
      </w:pPr>
    </w:p>
    <w:p w14:paraId="35D3BAB6" w14:textId="59E83D64" w:rsidR="00144306" w:rsidRPr="009F5130" w:rsidRDefault="009F5130" w:rsidP="009F5130">
      <w:pPr>
        <w:pStyle w:val="Prrafodelista"/>
        <w:numPr>
          <w:ilvl w:val="0"/>
          <w:numId w:val="19"/>
        </w:numPr>
        <w:spacing w:after="0"/>
        <w:jc w:val="both"/>
        <w:rPr>
          <w:rFonts w:ascii="Arial Nova Light" w:hAnsi="Arial Nova Light" w:cs="Times New Roman"/>
          <w:b/>
          <w:bCs/>
          <w:color w:val="0070C0"/>
          <w:sz w:val="24"/>
          <w:szCs w:val="24"/>
          <w:lang w:val="en-US"/>
        </w:rPr>
      </w:pPr>
      <w:bookmarkStart w:id="2" w:name="_GoBack"/>
      <w:bookmarkEnd w:id="2"/>
      <w:r w:rsidRPr="009F5130">
        <w:rPr>
          <w:rFonts w:ascii="Arial Nova Light" w:hAnsi="Arial Nova Light" w:cs="Times New Roman"/>
          <w:sz w:val="24"/>
          <w:szCs w:val="24"/>
          <w:lang w:val="en-US"/>
        </w:rPr>
        <w:t>Do you agree with the current auditing procedures established by the tax administration or what are the procedures and strategies that you would recommend to avoid evasion in this sector, and on the contrary, to generate higher levels of collection?</w:t>
      </w:r>
    </w:p>
    <w:p w14:paraId="45AB8C3D" w14:textId="612FD43A" w:rsidR="008638CF" w:rsidRPr="009F5130" w:rsidRDefault="008638CF" w:rsidP="008B1CEE">
      <w:pPr>
        <w:spacing w:after="0"/>
        <w:jc w:val="both"/>
        <w:rPr>
          <w:rFonts w:ascii="Arial Nova Light" w:hAnsi="Arial Nova Light" w:cs="Times New Roman"/>
          <w:b/>
          <w:bCs/>
          <w:sz w:val="24"/>
          <w:szCs w:val="24"/>
          <w:lang w:val="en-US"/>
        </w:rPr>
      </w:pPr>
    </w:p>
    <w:p w14:paraId="02EDADA2" w14:textId="77777777" w:rsidR="008638CF" w:rsidRPr="009F5130" w:rsidRDefault="008638CF" w:rsidP="008B1CEE">
      <w:pPr>
        <w:spacing w:after="0"/>
        <w:jc w:val="both"/>
        <w:rPr>
          <w:rFonts w:ascii="Arial Nova Light" w:hAnsi="Arial Nova Light" w:cs="Times New Roman"/>
          <w:b/>
          <w:bCs/>
          <w:sz w:val="24"/>
          <w:szCs w:val="24"/>
          <w:lang w:val="en-US"/>
        </w:rPr>
      </w:pPr>
    </w:p>
    <w:bookmarkEnd w:id="1"/>
    <w:p w14:paraId="71882965" w14:textId="5AD037E9" w:rsidR="00E145A4" w:rsidRPr="009F5130" w:rsidRDefault="00E145A4" w:rsidP="008B1CEE">
      <w:pPr>
        <w:spacing w:after="0"/>
        <w:jc w:val="both"/>
        <w:rPr>
          <w:rFonts w:ascii="Arial Nova Light" w:hAnsi="Arial Nova Light" w:cs="Times New Roman"/>
          <w:b/>
          <w:bCs/>
          <w:sz w:val="24"/>
          <w:szCs w:val="24"/>
          <w:lang w:val="en-US"/>
        </w:rPr>
      </w:pPr>
    </w:p>
    <w:p w14:paraId="74F2F262" w14:textId="27499709" w:rsidR="00E145A4" w:rsidRPr="009F5130" w:rsidRDefault="00E145A4" w:rsidP="008B1CEE">
      <w:pPr>
        <w:pStyle w:val="Prrafodelista"/>
        <w:spacing w:after="0"/>
        <w:jc w:val="both"/>
        <w:rPr>
          <w:rFonts w:ascii="Arial Nova Light" w:hAnsi="Arial Nova Light" w:cs="Times New Roman"/>
          <w:b/>
          <w:bCs/>
          <w:sz w:val="24"/>
          <w:szCs w:val="24"/>
          <w:lang w:val="en-US"/>
        </w:rPr>
      </w:pPr>
    </w:p>
    <w:p w14:paraId="4D33EA71" w14:textId="77777777" w:rsidR="00E145A4" w:rsidRPr="009F5130" w:rsidRDefault="00E145A4" w:rsidP="008B1CEE">
      <w:pPr>
        <w:pStyle w:val="Prrafodelista"/>
        <w:spacing w:after="0"/>
        <w:jc w:val="both"/>
        <w:rPr>
          <w:rFonts w:ascii="Arial Nova Light" w:hAnsi="Arial Nova Light" w:cs="Times New Roman"/>
          <w:b/>
          <w:bCs/>
          <w:sz w:val="24"/>
          <w:szCs w:val="24"/>
          <w:lang w:val="en-US"/>
        </w:rPr>
      </w:pPr>
    </w:p>
    <w:p w14:paraId="21FC4E09" w14:textId="77777777" w:rsidR="00775251" w:rsidRPr="009F5130" w:rsidRDefault="00775251" w:rsidP="008B1CEE">
      <w:pPr>
        <w:spacing w:after="0"/>
        <w:jc w:val="both"/>
        <w:rPr>
          <w:rFonts w:ascii="Arial Nova Light" w:hAnsi="Arial Nova Light" w:cs="Times New Roman"/>
          <w:b/>
          <w:bCs/>
          <w:sz w:val="24"/>
          <w:szCs w:val="24"/>
          <w:lang w:val="en-US"/>
        </w:rPr>
      </w:pPr>
    </w:p>
    <w:sectPr w:rsidR="00775251" w:rsidRPr="009F5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altName w:val="Arial"/>
    <w:charset w:val="00"/>
    <w:family w:val="swiss"/>
    <w:pitch w:val="variable"/>
    <w:sig w:usb0="00000001"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D01"/>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7AD1E75"/>
    <w:multiLevelType w:val="hybridMultilevel"/>
    <w:tmpl w:val="1AFE03F8"/>
    <w:lvl w:ilvl="0" w:tplc="4E48B17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9355D09"/>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501E91"/>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92134E7"/>
    <w:multiLevelType w:val="hybridMultilevel"/>
    <w:tmpl w:val="83108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614A4"/>
    <w:multiLevelType w:val="hybridMultilevel"/>
    <w:tmpl w:val="597099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9DF7A55"/>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D640BFE"/>
    <w:multiLevelType w:val="hybridMultilevel"/>
    <w:tmpl w:val="D2B2932C"/>
    <w:lvl w:ilvl="0" w:tplc="1908CD24">
      <w:start w:val="1"/>
      <w:numFmt w:val="bullet"/>
      <w:lvlText w:val="-"/>
      <w:lvlJc w:val="left"/>
      <w:pPr>
        <w:ind w:left="1862" w:hanging="360"/>
      </w:pPr>
      <w:rPr>
        <w:rFonts w:ascii="Times New Roman" w:hAnsi="Times New Roman" w:cs="Times New Roman" w:hint="default"/>
      </w:rPr>
    </w:lvl>
    <w:lvl w:ilvl="1" w:tplc="280A0003" w:tentative="1">
      <w:start w:val="1"/>
      <w:numFmt w:val="bullet"/>
      <w:lvlText w:val="o"/>
      <w:lvlJc w:val="left"/>
      <w:pPr>
        <w:ind w:left="2582" w:hanging="360"/>
      </w:pPr>
      <w:rPr>
        <w:rFonts w:ascii="Courier New" w:hAnsi="Courier New" w:cs="Courier New" w:hint="default"/>
      </w:rPr>
    </w:lvl>
    <w:lvl w:ilvl="2" w:tplc="280A0005" w:tentative="1">
      <w:start w:val="1"/>
      <w:numFmt w:val="bullet"/>
      <w:lvlText w:val=""/>
      <w:lvlJc w:val="left"/>
      <w:pPr>
        <w:ind w:left="3302" w:hanging="360"/>
      </w:pPr>
      <w:rPr>
        <w:rFonts w:ascii="Wingdings" w:hAnsi="Wingdings" w:hint="default"/>
      </w:rPr>
    </w:lvl>
    <w:lvl w:ilvl="3" w:tplc="280A0001" w:tentative="1">
      <w:start w:val="1"/>
      <w:numFmt w:val="bullet"/>
      <w:lvlText w:val=""/>
      <w:lvlJc w:val="left"/>
      <w:pPr>
        <w:ind w:left="4022" w:hanging="360"/>
      </w:pPr>
      <w:rPr>
        <w:rFonts w:ascii="Symbol" w:hAnsi="Symbol" w:hint="default"/>
      </w:rPr>
    </w:lvl>
    <w:lvl w:ilvl="4" w:tplc="280A0003" w:tentative="1">
      <w:start w:val="1"/>
      <w:numFmt w:val="bullet"/>
      <w:lvlText w:val="o"/>
      <w:lvlJc w:val="left"/>
      <w:pPr>
        <w:ind w:left="4742" w:hanging="360"/>
      </w:pPr>
      <w:rPr>
        <w:rFonts w:ascii="Courier New" w:hAnsi="Courier New" w:cs="Courier New" w:hint="default"/>
      </w:rPr>
    </w:lvl>
    <w:lvl w:ilvl="5" w:tplc="280A0005" w:tentative="1">
      <w:start w:val="1"/>
      <w:numFmt w:val="bullet"/>
      <w:lvlText w:val=""/>
      <w:lvlJc w:val="left"/>
      <w:pPr>
        <w:ind w:left="5462" w:hanging="360"/>
      </w:pPr>
      <w:rPr>
        <w:rFonts w:ascii="Wingdings" w:hAnsi="Wingdings" w:hint="default"/>
      </w:rPr>
    </w:lvl>
    <w:lvl w:ilvl="6" w:tplc="280A0001" w:tentative="1">
      <w:start w:val="1"/>
      <w:numFmt w:val="bullet"/>
      <w:lvlText w:val=""/>
      <w:lvlJc w:val="left"/>
      <w:pPr>
        <w:ind w:left="6182" w:hanging="360"/>
      </w:pPr>
      <w:rPr>
        <w:rFonts w:ascii="Symbol" w:hAnsi="Symbol" w:hint="default"/>
      </w:rPr>
    </w:lvl>
    <w:lvl w:ilvl="7" w:tplc="280A0003" w:tentative="1">
      <w:start w:val="1"/>
      <w:numFmt w:val="bullet"/>
      <w:lvlText w:val="o"/>
      <w:lvlJc w:val="left"/>
      <w:pPr>
        <w:ind w:left="6902" w:hanging="360"/>
      </w:pPr>
      <w:rPr>
        <w:rFonts w:ascii="Courier New" w:hAnsi="Courier New" w:cs="Courier New" w:hint="default"/>
      </w:rPr>
    </w:lvl>
    <w:lvl w:ilvl="8" w:tplc="280A0005" w:tentative="1">
      <w:start w:val="1"/>
      <w:numFmt w:val="bullet"/>
      <w:lvlText w:val=""/>
      <w:lvlJc w:val="left"/>
      <w:pPr>
        <w:ind w:left="7622" w:hanging="360"/>
      </w:pPr>
      <w:rPr>
        <w:rFonts w:ascii="Wingdings" w:hAnsi="Wingdings" w:hint="default"/>
      </w:rPr>
    </w:lvl>
  </w:abstractNum>
  <w:abstractNum w:abstractNumId="8" w15:restartNumberingAfterBreak="0">
    <w:nsid w:val="3030692B"/>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3E76C5F"/>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444430F"/>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F3054E6"/>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0694D26"/>
    <w:multiLevelType w:val="hybridMultilevel"/>
    <w:tmpl w:val="DFE28BF6"/>
    <w:lvl w:ilvl="0" w:tplc="280A001B">
      <w:start w:val="1"/>
      <w:numFmt w:val="low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13C5834"/>
    <w:multiLevelType w:val="hybridMultilevel"/>
    <w:tmpl w:val="ADF86D60"/>
    <w:lvl w:ilvl="0" w:tplc="426A5260">
      <w:start w:val="1"/>
      <w:numFmt w:val="decimal"/>
      <w:lvlText w:val="%1."/>
      <w:lvlJc w:val="left"/>
      <w:pPr>
        <w:ind w:left="735" w:hanging="37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1C1259C"/>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F9456C"/>
    <w:multiLevelType w:val="hybridMultilevel"/>
    <w:tmpl w:val="F1AE5F42"/>
    <w:lvl w:ilvl="0" w:tplc="1908CD24">
      <w:start w:val="1"/>
      <w:numFmt w:val="bullet"/>
      <w:lvlText w:val="-"/>
      <w:lvlJc w:val="left"/>
      <w:pPr>
        <w:ind w:left="1854" w:hanging="360"/>
      </w:pPr>
      <w:rPr>
        <w:rFonts w:ascii="Times New Roman" w:hAnsi="Times New Roman" w:cs="Times New Roman"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6" w15:restartNumberingAfterBreak="0">
    <w:nsid w:val="695366C8"/>
    <w:multiLevelType w:val="hybridMultilevel"/>
    <w:tmpl w:val="22CC7066"/>
    <w:lvl w:ilvl="0" w:tplc="AAC00FF2">
      <w:start w:val="1"/>
      <w:numFmt w:val="lowerLetter"/>
      <w:lvlText w:val="%1)"/>
      <w:lvlJc w:val="left"/>
      <w:pPr>
        <w:ind w:left="1494" w:hanging="360"/>
      </w:pPr>
      <w:rPr>
        <w:rFonts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7" w15:restartNumberingAfterBreak="0">
    <w:nsid w:val="6F4B5DF9"/>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923116B"/>
    <w:multiLevelType w:val="hybridMultilevel"/>
    <w:tmpl w:val="79182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11"/>
  </w:num>
  <w:num w:numId="5">
    <w:abstractNumId w:val="17"/>
  </w:num>
  <w:num w:numId="6">
    <w:abstractNumId w:val="18"/>
  </w:num>
  <w:num w:numId="7">
    <w:abstractNumId w:val="6"/>
  </w:num>
  <w:num w:numId="8">
    <w:abstractNumId w:val="10"/>
  </w:num>
  <w:num w:numId="9">
    <w:abstractNumId w:val="8"/>
  </w:num>
  <w:num w:numId="10">
    <w:abstractNumId w:val="13"/>
  </w:num>
  <w:num w:numId="11">
    <w:abstractNumId w:val="0"/>
  </w:num>
  <w:num w:numId="12">
    <w:abstractNumId w:val="14"/>
  </w:num>
  <w:num w:numId="13">
    <w:abstractNumId w:val="5"/>
  </w:num>
  <w:num w:numId="14">
    <w:abstractNumId w:val="1"/>
  </w:num>
  <w:num w:numId="15">
    <w:abstractNumId w:val="16"/>
  </w:num>
  <w:num w:numId="16">
    <w:abstractNumId w:val="7"/>
  </w:num>
  <w:num w:numId="17">
    <w:abstractNumId w:val="15"/>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73F"/>
    <w:rsid w:val="00011B22"/>
    <w:rsid w:val="00014407"/>
    <w:rsid w:val="00035992"/>
    <w:rsid w:val="0005423B"/>
    <w:rsid w:val="000B1BFB"/>
    <w:rsid w:val="00144306"/>
    <w:rsid w:val="001C452F"/>
    <w:rsid w:val="00227FA0"/>
    <w:rsid w:val="0027694B"/>
    <w:rsid w:val="002E51E6"/>
    <w:rsid w:val="00383B84"/>
    <w:rsid w:val="003E1158"/>
    <w:rsid w:val="003E1904"/>
    <w:rsid w:val="004234B7"/>
    <w:rsid w:val="00430E56"/>
    <w:rsid w:val="004C71FD"/>
    <w:rsid w:val="004D465F"/>
    <w:rsid w:val="00505314"/>
    <w:rsid w:val="00526D8C"/>
    <w:rsid w:val="00543B8D"/>
    <w:rsid w:val="0056434C"/>
    <w:rsid w:val="00586C88"/>
    <w:rsid w:val="00586D42"/>
    <w:rsid w:val="005B1AC0"/>
    <w:rsid w:val="005D19E9"/>
    <w:rsid w:val="005D54CC"/>
    <w:rsid w:val="005F07E4"/>
    <w:rsid w:val="005F17D1"/>
    <w:rsid w:val="00617CC7"/>
    <w:rsid w:val="00663B1F"/>
    <w:rsid w:val="00672EF3"/>
    <w:rsid w:val="007458C3"/>
    <w:rsid w:val="007616E3"/>
    <w:rsid w:val="00775251"/>
    <w:rsid w:val="00792B7F"/>
    <w:rsid w:val="00797966"/>
    <w:rsid w:val="00816365"/>
    <w:rsid w:val="0082453C"/>
    <w:rsid w:val="008638CF"/>
    <w:rsid w:val="00887C42"/>
    <w:rsid w:val="008B1CEE"/>
    <w:rsid w:val="0090725F"/>
    <w:rsid w:val="00927F5A"/>
    <w:rsid w:val="00934AF2"/>
    <w:rsid w:val="00940693"/>
    <w:rsid w:val="009A2137"/>
    <w:rsid w:val="009F5130"/>
    <w:rsid w:val="00A22FFD"/>
    <w:rsid w:val="00A37008"/>
    <w:rsid w:val="00A417BD"/>
    <w:rsid w:val="00B3373F"/>
    <w:rsid w:val="00B340BF"/>
    <w:rsid w:val="00B54C40"/>
    <w:rsid w:val="00BE06F1"/>
    <w:rsid w:val="00BF679E"/>
    <w:rsid w:val="00C031AA"/>
    <w:rsid w:val="00C34609"/>
    <w:rsid w:val="00C76AE0"/>
    <w:rsid w:val="00CA378C"/>
    <w:rsid w:val="00CB5F14"/>
    <w:rsid w:val="00CF2C5E"/>
    <w:rsid w:val="00D54FCF"/>
    <w:rsid w:val="00D86319"/>
    <w:rsid w:val="00DF60AD"/>
    <w:rsid w:val="00E145A4"/>
    <w:rsid w:val="00E57BAA"/>
    <w:rsid w:val="00E870C1"/>
    <w:rsid w:val="00EA3BA7"/>
    <w:rsid w:val="00EE01C4"/>
    <w:rsid w:val="00EF457E"/>
    <w:rsid w:val="00F07ECC"/>
    <w:rsid w:val="00F60E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E832"/>
  <w15:chartTrackingRefBased/>
  <w15:docId w15:val="{A6E0DB0C-85C0-4A84-B3C7-7047C6B7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1904"/>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E5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0693"/>
    <w:pPr>
      <w:ind w:left="720"/>
      <w:contextualSpacing/>
    </w:pPr>
  </w:style>
  <w:style w:type="character" w:styleId="Refdecomentario">
    <w:name w:val="annotation reference"/>
    <w:basedOn w:val="Fuentedeprrafopredeter"/>
    <w:uiPriority w:val="99"/>
    <w:semiHidden/>
    <w:unhideWhenUsed/>
    <w:rsid w:val="00586C88"/>
    <w:rPr>
      <w:sz w:val="16"/>
      <w:szCs w:val="16"/>
    </w:rPr>
  </w:style>
  <w:style w:type="paragraph" w:styleId="Textocomentario">
    <w:name w:val="annotation text"/>
    <w:basedOn w:val="Normal"/>
    <w:link w:val="TextocomentarioCar"/>
    <w:uiPriority w:val="99"/>
    <w:semiHidden/>
    <w:unhideWhenUsed/>
    <w:rsid w:val="00586C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6C88"/>
    <w:rPr>
      <w:sz w:val="20"/>
      <w:szCs w:val="20"/>
    </w:rPr>
  </w:style>
  <w:style w:type="paragraph" w:styleId="Asuntodelcomentario">
    <w:name w:val="annotation subject"/>
    <w:basedOn w:val="Textocomentario"/>
    <w:next w:val="Textocomentario"/>
    <w:link w:val="AsuntodelcomentarioCar"/>
    <w:uiPriority w:val="99"/>
    <w:semiHidden/>
    <w:unhideWhenUsed/>
    <w:rsid w:val="00586C88"/>
    <w:rPr>
      <w:b/>
      <w:bCs/>
    </w:rPr>
  </w:style>
  <w:style w:type="character" w:customStyle="1" w:styleId="AsuntodelcomentarioCar">
    <w:name w:val="Asunto del comentario Car"/>
    <w:basedOn w:val="TextocomentarioCar"/>
    <w:link w:val="Asuntodelcomentario"/>
    <w:uiPriority w:val="99"/>
    <w:semiHidden/>
    <w:rsid w:val="00586C88"/>
    <w:rPr>
      <w:b/>
      <w:bCs/>
      <w:sz w:val="20"/>
      <w:szCs w:val="20"/>
    </w:rPr>
  </w:style>
  <w:style w:type="paragraph" w:styleId="Textodeglobo">
    <w:name w:val="Balloon Text"/>
    <w:basedOn w:val="Normal"/>
    <w:link w:val="TextodegloboCar"/>
    <w:uiPriority w:val="99"/>
    <w:semiHidden/>
    <w:unhideWhenUsed/>
    <w:rsid w:val="00586C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6C88"/>
    <w:rPr>
      <w:rFonts w:ascii="Segoe UI" w:hAnsi="Segoe UI" w:cs="Segoe UI"/>
      <w:sz w:val="18"/>
      <w:szCs w:val="18"/>
    </w:rPr>
  </w:style>
  <w:style w:type="character" w:customStyle="1" w:styleId="Ttulo1Car">
    <w:name w:val="Título 1 Car"/>
    <w:basedOn w:val="Fuentedeprrafopredeter"/>
    <w:link w:val="Ttulo1"/>
    <w:uiPriority w:val="9"/>
    <w:rsid w:val="003E1904"/>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659F-55B3-4F57-8A5E-A6CE403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164</Words>
  <Characters>941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 Brahan Santander</dc:creator>
  <cp:keywords/>
  <dc:description/>
  <cp:lastModifiedBy>jorge sanchez</cp:lastModifiedBy>
  <cp:revision>13</cp:revision>
  <dcterms:created xsi:type="dcterms:W3CDTF">2021-07-28T16:46:00Z</dcterms:created>
  <dcterms:modified xsi:type="dcterms:W3CDTF">2022-11-18T01:12:00Z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84af3fab-c724-386b-a601-68491cb74ce8</vt:lpwstr>
  </property>
  <property fmtid="{D5CDD505-2E9C-101B-9397-08002B2CF9AE}" pid="24" name="Mendeley Citation Style_1">
    <vt:lpwstr>http://www.zotero.org/styles/apa</vt:lpwstr>
  </property>
</Properties>
</file>