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FA61A" w14:textId="77777777" w:rsidR="004701E2" w:rsidRPr="004701E2" w:rsidRDefault="004701E2" w:rsidP="004701E2">
      <w:pPr>
        <w:rPr>
          <w:rFonts w:ascii="Times" w:hAnsi="Times" w:cs="Times New Roman"/>
          <w:lang w:val="en-CA"/>
        </w:rPr>
      </w:pPr>
      <w:r w:rsidRPr="004701E2">
        <w:rPr>
          <w:rFonts w:ascii="Times New Roman" w:hAnsi="Times New Roman" w:cs="Times New Roman"/>
          <w:color w:val="000000"/>
          <w:lang w:val="en-CA"/>
        </w:rPr>
        <w:t xml:space="preserve">Given two points, </w:t>
      </w:r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p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and </w:t>
      </w:r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q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, of dimension (# features) </w:t>
      </w:r>
      <w:r w:rsidRPr="004701E2">
        <w:rPr>
          <w:rFonts w:ascii="Times New Roman" w:hAnsi="Times New Roman" w:cs="Times New Roman"/>
          <w:i/>
          <w:iCs/>
          <w:color w:val="000000"/>
          <w:lang w:val="en-CA"/>
        </w:rPr>
        <w:t>n</w:t>
      </w:r>
      <w:r w:rsidRPr="004701E2">
        <w:rPr>
          <w:rFonts w:ascii="Times New Roman" w:hAnsi="Times New Roman" w:cs="Times New Roman"/>
          <w:color w:val="000000"/>
          <w:lang w:val="en-CA"/>
        </w:rPr>
        <w:t>, belonging to dataset X,</w:t>
      </w:r>
      <w:r w:rsidRPr="004701E2">
        <w:rPr>
          <w:rFonts w:ascii="Times New Roman" w:hAnsi="Times New Roman" w:cs="Times New Roman"/>
          <w:i/>
          <w:iCs/>
          <w:color w:val="000000"/>
          <w:lang w:val="en-CA"/>
        </w:rPr>
        <w:t xml:space="preserve"> </w:t>
      </w:r>
      <w:r w:rsidRPr="004701E2">
        <w:rPr>
          <w:rFonts w:ascii="Times New Roman" w:hAnsi="Times New Roman" w:cs="Times New Roman"/>
          <w:color w:val="000000"/>
          <w:lang w:val="en-CA"/>
        </w:rPr>
        <w:t>(p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 xml:space="preserve">i </w:t>
      </w:r>
      <w:r w:rsidRPr="004701E2">
        <w:rPr>
          <w:rFonts w:ascii="Times New Roman" w:hAnsi="Times New Roman" w:cs="Times New Roman"/>
          <w:color w:val="000000"/>
          <w:lang w:val="en-CA"/>
        </w:rPr>
        <w:t>(q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>i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) being </w:t>
      </w:r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p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(</w:t>
      </w:r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q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) ‘s value mapped in the </w:t>
      </w:r>
      <w:proofErr w:type="spellStart"/>
      <w:r w:rsidRPr="004701E2">
        <w:rPr>
          <w:rFonts w:ascii="Times New Roman" w:hAnsi="Times New Roman" w:cs="Times New Roman"/>
          <w:color w:val="000000"/>
          <w:lang w:val="en-CA"/>
        </w:rPr>
        <w:t>i</w:t>
      </w:r>
      <w:r w:rsidRPr="004701E2">
        <w:rPr>
          <w:rFonts w:ascii="Times New Roman" w:hAnsi="Times New Roman" w:cs="Times New Roman"/>
          <w:color w:val="000000"/>
          <w:vertAlign w:val="superscript"/>
          <w:lang w:val="en-CA"/>
        </w:rPr>
        <w:t>th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 xml:space="preserve"> dimension):</w:t>
      </w:r>
    </w:p>
    <w:p w14:paraId="11441E72" w14:textId="77777777" w:rsidR="004701E2" w:rsidRPr="004701E2" w:rsidRDefault="004701E2" w:rsidP="004701E2">
      <w:pPr>
        <w:rPr>
          <w:rFonts w:ascii="Times" w:hAnsi="Times" w:cs="Times New Roman"/>
          <w:lang w:val="en-CA"/>
        </w:rPr>
      </w:pPr>
      <w:r w:rsidRPr="004701E2">
        <w:rPr>
          <w:rFonts w:ascii="Times New Roman" w:hAnsi="Times New Roman" w:cs="Times New Roman"/>
          <w:color w:val="000000"/>
          <w:lang w:val="en-CA"/>
        </w:rPr>
        <w:t xml:space="preserve">If the </w:t>
      </w:r>
      <w:r w:rsidRPr="004701E2">
        <w:rPr>
          <w:rFonts w:ascii="Times New Roman" w:hAnsi="Times New Roman" w:cs="Times New Roman"/>
          <w:i/>
          <w:iCs/>
          <w:color w:val="000000"/>
          <w:lang w:val="en-CA"/>
        </w:rPr>
        <w:t>n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axes were imagined to form an </w:t>
      </w:r>
      <w:r w:rsidRPr="004701E2">
        <w:rPr>
          <w:rFonts w:ascii="Times New Roman" w:hAnsi="Times New Roman" w:cs="Times New Roman"/>
          <w:i/>
          <w:iCs/>
          <w:color w:val="000000"/>
          <w:lang w:val="en-CA"/>
        </w:rPr>
        <w:t>n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-dimensional grid, the </w:t>
      </w:r>
      <w:r w:rsidRPr="004701E2">
        <w:rPr>
          <w:rFonts w:ascii="Times New Roman" w:hAnsi="Times New Roman" w:cs="Times New Roman"/>
          <w:color w:val="000000"/>
          <w:u w:val="single"/>
          <w:lang w:val="en-CA"/>
        </w:rPr>
        <w:t>Manhattan Distance (</w:t>
      </w:r>
      <w:proofErr w:type="spellStart"/>
      <w:r w:rsidRPr="004701E2">
        <w:rPr>
          <w:rFonts w:ascii="Times New Roman" w:hAnsi="Times New Roman" w:cs="Times New Roman"/>
          <w:color w:val="000000"/>
          <w:u w:val="single"/>
          <w:lang w:val="en-CA"/>
        </w:rPr>
        <w:t>MnD</w:t>
      </w:r>
      <w:proofErr w:type="spellEnd"/>
      <w:r w:rsidRPr="004701E2">
        <w:rPr>
          <w:rFonts w:ascii="Times New Roman" w:hAnsi="Times New Roman" w:cs="Times New Roman"/>
          <w:color w:val="000000"/>
          <w:u w:val="single"/>
          <w:lang w:val="en-CA"/>
        </w:rPr>
        <w:t>)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is the number of steps (taken in just one of </w:t>
      </w:r>
      <w:r w:rsidRPr="004701E2">
        <w:rPr>
          <w:rFonts w:ascii="Times New Roman" w:hAnsi="Times New Roman" w:cs="Times New Roman"/>
          <w:i/>
          <w:iCs/>
          <w:color w:val="000000"/>
          <w:lang w:val="en-CA"/>
        </w:rPr>
        <w:t>n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dimensions at each iteration) required to go from </w:t>
      </w:r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p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to </w:t>
      </w:r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q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in the </w:t>
      </w:r>
      <w:r w:rsidRPr="004701E2">
        <w:rPr>
          <w:rFonts w:ascii="Times New Roman" w:hAnsi="Times New Roman" w:cs="Times New Roman"/>
          <w:i/>
          <w:iCs/>
          <w:color w:val="000000"/>
          <w:lang w:val="en-CA"/>
        </w:rPr>
        <w:t>n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-dimensional grid. This ‘taxicab’ distance is formalized by </w:t>
      </w:r>
      <w:proofErr w:type="spellStart"/>
      <w:proofErr w:type="gramStart"/>
      <w:r w:rsidRPr="004701E2">
        <w:rPr>
          <w:rFonts w:ascii="Times New Roman" w:hAnsi="Times New Roman" w:cs="Times New Roman"/>
          <w:color w:val="000000"/>
          <w:lang w:val="en-CA"/>
        </w:rPr>
        <w:t>MnD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>(</w:t>
      </w:r>
      <w:proofErr w:type="spellStart"/>
      <w:proofErr w:type="gramEnd"/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p</w:t>
      </w:r>
      <w:r w:rsidRPr="004701E2">
        <w:rPr>
          <w:rFonts w:ascii="Times New Roman" w:hAnsi="Times New Roman" w:cs="Times New Roman"/>
          <w:color w:val="000000"/>
          <w:lang w:val="en-CA"/>
        </w:rPr>
        <w:t>,</w:t>
      </w:r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q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>) = |p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>1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– q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>1</w:t>
      </w:r>
      <w:r w:rsidRPr="004701E2">
        <w:rPr>
          <w:rFonts w:ascii="Times New Roman" w:hAnsi="Times New Roman" w:cs="Times New Roman"/>
          <w:color w:val="000000"/>
          <w:lang w:val="en-CA"/>
        </w:rPr>
        <w:t>| + |p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>2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– q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>2</w:t>
      </w:r>
      <w:r w:rsidRPr="004701E2">
        <w:rPr>
          <w:rFonts w:ascii="Times New Roman" w:hAnsi="Times New Roman" w:cs="Times New Roman"/>
          <w:color w:val="000000"/>
          <w:lang w:val="en-CA"/>
        </w:rPr>
        <w:t>| + … +|</w:t>
      </w:r>
      <w:proofErr w:type="spellStart"/>
      <w:r w:rsidRPr="004701E2">
        <w:rPr>
          <w:rFonts w:ascii="Times New Roman" w:hAnsi="Times New Roman" w:cs="Times New Roman"/>
          <w:color w:val="000000"/>
          <w:lang w:val="en-CA"/>
        </w:rPr>
        <w:t>p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>n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 xml:space="preserve"> – </w:t>
      </w:r>
      <w:proofErr w:type="spellStart"/>
      <w:r w:rsidRPr="004701E2">
        <w:rPr>
          <w:rFonts w:ascii="Times New Roman" w:hAnsi="Times New Roman" w:cs="Times New Roman"/>
          <w:color w:val="000000"/>
          <w:lang w:val="en-CA"/>
        </w:rPr>
        <w:t>q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>n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 xml:space="preserve">|. On the other hand, the </w:t>
      </w:r>
      <w:r w:rsidRPr="004701E2">
        <w:rPr>
          <w:rFonts w:ascii="Times New Roman" w:hAnsi="Times New Roman" w:cs="Times New Roman"/>
          <w:color w:val="000000"/>
          <w:u w:val="single"/>
          <w:lang w:val="en-CA"/>
        </w:rPr>
        <w:t>Euclidean Distance (ED)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measures the direct distance between</w:t>
      </w:r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 xml:space="preserve"> p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and </w:t>
      </w:r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q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‘as the crow flies’ - it is the length of a straight line connecting </w:t>
      </w:r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p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and </w:t>
      </w:r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q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, and does not involve keeping the path constant in all but 1 dimension over the course of ‘travel’; formalized by </w:t>
      </w:r>
      <w:proofErr w:type="gramStart"/>
      <w:r w:rsidRPr="004701E2">
        <w:rPr>
          <w:rFonts w:ascii="Times New Roman" w:hAnsi="Times New Roman" w:cs="Times New Roman"/>
          <w:color w:val="000000"/>
          <w:lang w:val="en-CA"/>
        </w:rPr>
        <w:t>HD(</w:t>
      </w:r>
      <w:proofErr w:type="spellStart"/>
      <w:proofErr w:type="gramEnd"/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p,q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>) = [(q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>1</w:t>
      </w:r>
      <w:r w:rsidRPr="004701E2">
        <w:rPr>
          <w:rFonts w:ascii="Times New Roman" w:hAnsi="Times New Roman" w:cs="Times New Roman"/>
          <w:color w:val="000000"/>
          <w:lang w:val="en-CA"/>
        </w:rPr>
        <w:t>-p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>1</w:t>
      </w:r>
      <w:r w:rsidRPr="004701E2">
        <w:rPr>
          <w:rFonts w:ascii="Times New Roman" w:hAnsi="Times New Roman" w:cs="Times New Roman"/>
          <w:color w:val="000000"/>
          <w:lang w:val="en-CA"/>
        </w:rPr>
        <w:t>)</w:t>
      </w:r>
      <w:r w:rsidRPr="004701E2">
        <w:rPr>
          <w:rFonts w:ascii="Times New Roman" w:hAnsi="Times New Roman" w:cs="Times New Roman"/>
          <w:color w:val="000000"/>
          <w:vertAlign w:val="superscript"/>
          <w:lang w:val="en-CA"/>
        </w:rPr>
        <w:t>2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+ (q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>2</w:t>
      </w:r>
      <w:r w:rsidRPr="004701E2">
        <w:rPr>
          <w:rFonts w:ascii="Times New Roman" w:hAnsi="Times New Roman" w:cs="Times New Roman"/>
          <w:color w:val="000000"/>
          <w:lang w:val="en-CA"/>
        </w:rPr>
        <w:t>-p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>2</w:t>
      </w:r>
      <w:r w:rsidRPr="004701E2">
        <w:rPr>
          <w:rFonts w:ascii="Times New Roman" w:hAnsi="Times New Roman" w:cs="Times New Roman"/>
          <w:color w:val="000000"/>
          <w:lang w:val="en-CA"/>
        </w:rPr>
        <w:t>)</w:t>
      </w:r>
      <w:r w:rsidRPr="004701E2">
        <w:rPr>
          <w:rFonts w:ascii="Times New Roman" w:hAnsi="Times New Roman" w:cs="Times New Roman"/>
          <w:color w:val="000000"/>
          <w:vertAlign w:val="superscript"/>
          <w:lang w:val="en-CA"/>
        </w:rPr>
        <w:t>2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+ … + (</w:t>
      </w:r>
      <w:proofErr w:type="spellStart"/>
      <w:r w:rsidRPr="004701E2">
        <w:rPr>
          <w:rFonts w:ascii="Times New Roman" w:hAnsi="Times New Roman" w:cs="Times New Roman"/>
          <w:color w:val="000000"/>
          <w:lang w:val="en-CA"/>
        </w:rPr>
        <w:t>q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>n</w:t>
      </w:r>
      <w:r w:rsidRPr="004701E2">
        <w:rPr>
          <w:rFonts w:ascii="Times New Roman" w:hAnsi="Times New Roman" w:cs="Times New Roman"/>
          <w:color w:val="000000"/>
          <w:lang w:val="en-CA"/>
        </w:rPr>
        <w:t>-p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>n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>)</w:t>
      </w:r>
      <w:r w:rsidRPr="004701E2">
        <w:rPr>
          <w:rFonts w:ascii="Times New Roman" w:hAnsi="Times New Roman" w:cs="Times New Roman"/>
          <w:color w:val="000000"/>
          <w:vertAlign w:val="superscript"/>
          <w:lang w:val="en-CA"/>
        </w:rPr>
        <w:t>2</w:t>
      </w:r>
      <w:r w:rsidRPr="004701E2">
        <w:rPr>
          <w:rFonts w:ascii="Times New Roman" w:hAnsi="Times New Roman" w:cs="Times New Roman"/>
          <w:color w:val="000000"/>
          <w:lang w:val="en-CA"/>
        </w:rPr>
        <w:t>]</w:t>
      </w:r>
      <w:r w:rsidRPr="004701E2">
        <w:rPr>
          <w:rFonts w:ascii="Times New Roman" w:hAnsi="Times New Roman" w:cs="Times New Roman"/>
          <w:color w:val="000000"/>
          <w:vertAlign w:val="superscript"/>
          <w:lang w:val="en-CA"/>
        </w:rPr>
        <w:t>0.5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. However, correlation between different dimensions (features) can preferentially skew the distribution of data points in our </w:t>
      </w:r>
      <w:r w:rsidRPr="004701E2">
        <w:rPr>
          <w:rFonts w:ascii="Times New Roman" w:hAnsi="Times New Roman" w:cs="Times New Roman"/>
          <w:i/>
          <w:iCs/>
          <w:color w:val="000000"/>
          <w:lang w:val="en-CA"/>
        </w:rPr>
        <w:t>n</w:t>
      </w:r>
      <w:r w:rsidRPr="004701E2">
        <w:rPr>
          <w:rFonts w:ascii="Times New Roman" w:hAnsi="Times New Roman" w:cs="Times New Roman"/>
          <w:color w:val="000000"/>
          <w:lang w:val="en-CA"/>
        </w:rPr>
        <w:t>-dimensional space. This will bias the absolute distances (</w:t>
      </w:r>
      <w:proofErr w:type="spellStart"/>
      <w:r w:rsidRPr="004701E2">
        <w:rPr>
          <w:rFonts w:ascii="Times New Roman" w:hAnsi="Times New Roman" w:cs="Times New Roman"/>
          <w:color w:val="000000"/>
          <w:lang w:val="en-CA"/>
        </w:rPr>
        <w:t>MnD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 xml:space="preserve"> or ED) measured between p and q. We can counter this by comparing each point against the distribution of all members of X - thus, for a given point </w:t>
      </w:r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p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, for each dimension </w:t>
      </w:r>
      <w:proofErr w:type="spellStart"/>
      <w:r w:rsidRPr="004701E2">
        <w:rPr>
          <w:rFonts w:ascii="Times New Roman" w:hAnsi="Times New Roman" w:cs="Times New Roman"/>
          <w:i/>
          <w:iCs/>
          <w:color w:val="000000"/>
          <w:lang w:val="en-CA"/>
        </w:rPr>
        <w:t>i</w:t>
      </w:r>
      <w:proofErr w:type="spellEnd"/>
      <w:r w:rsidRPr="004701E2">
        <w:rPr>
          <w:rFonts w:ascii="Times New Roman" w:hAnsi="Times New Roman" w:cs="Times New Roman"/>
          <w:i/>
          <w:iCs/>
          <w:color w:val="000000"/>
          <w:lang w:val="en-CA"/>
        </w:rPr>
        <w:t>,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we normalize p</w:t>
      </w:r>
      <w:r w:rsidRPr="004701E2">
        <w:rPr>
          <w:rFonts w:ascii="Times New Roman" w:hAnsi="Times New Roman" w:cs="Times New Roman"/>
          <w:color w:val="000000"/>
          <w:vertAlign w:val="subscript"/>
          <w:lang w:val="en-CA"/>
        </w:rPr>
        <w:t>i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based on the variance observed in our entire dataset for that dimension. </w:t>
      </w:r>
      <w:proofErr w:type="spellStart"/>
      <w:r w:rsidRPr="004701E2">
        <w:rPr>
          <w:rFonts w:ascii="Times New Roman" w:hAnsi="Times New Roman" w:cs="Times New Roman"/>
          <w:color w:val="000000"/>
          <w:u w:val="single"/>
          <w:lang w:val="en-CA"/>
        </w:rPr>
        <w:t>Mahalanobis</w:t>
      </w:r>
      <w:proofErr w:type="spellEnd"/>
      <w:r w:rsidRPr="004701E2">
        <w:rPr>
          <w:rFonts w:ascii="Times New Roman" w:hAnsi="Times New Roman" w:cs="Times New Roman"/>
          <w:color w:val="000000"/>
          <w:u w:val="single"/>
          <w:lang w:val="en-CA"/>
        </w:rPr>
        <w:t xml:space="preserve"> Distance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allows us to do exactly this - measure the distance between </w:t>
      </w:r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 xml:space="preserve">p </w:t>
      </w:r>
      <w:r w:rsidRPr="004701E2">
        <w:rPr>
          <w:rFonts w:ascii="Times New Roman" w:hAnsi="Times New Roman" w:cs="Times New Roman"/>
          <w:color w:val="000000"/>
          <w:lang w:val="en-CA"/>
        </w:rPr>
        <w:t>and</w:t>
      </w:r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 xml:space="preserve"> q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, using covariance between the dimensions as a normalization factors (since we know that </w:t>
      </w:r>
      <w:proofErr w:type="spellStart"/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p</w:t>
      </w:r>
      <w:proofErr w:type="gramStart"/>
      <w:r w:rsidRPr="004701E2">
        <w:rPr>
          <w:rFonts w:ascii="Times New Roman" w:hAnsi="Times New Roman" w:cs="Times New Roman"/>
          <w:b/>
          <w:bCs/>
          <w:color w:val="000000"/>
          <w:lang w:val="en-CA"/>
        </w:rPr>
        <w:t>,q</w:t>
      </w:r>
      <w:proofErr w:type="spellEnd"/>
      <w:proofErr w:type="gramEnd"/>
      <w:r w:rsidRPr="004701E2">
        <w:rPr>
          <w:rFonts w:ascii="Times New Roman" w:hAnsi="Times New Roman" w:cs="Times New Roman"/>
          <w:color w:val="000000"/>
          <w:lang w:val="en-CA"/>
        </w:rPr>
        <w:t xml:space="preserve"> are both data points belonging to population X). This is formalized by </w:t>
      </w:r>
      <w:r w:rsidRPr="004701E2">
        <w:rPr>
          <w:rFonts w:ascii="Times New Roman" w:hAnsi="Times New Roman" w:cs="Times New Roman"/>
          <w:color w:val="222222"/>
          <w:lang w:val="en-CA"/>
        </w:rPr>
        <w:t>D</w:t>
      </w:r>
      <w:r w:rsidRPr="004701E2">
        <w:rPr>
          <w:rFonts w:ascii="Times New Roman" w:hAnsi="Times New Roman" w:cs="Times New Roman"/>
          <w:color w:val="222222"/>
          <w:vertAlign w:val="superscript"/>
          <w:lang w:val="en-CA"/>
        </w:rPr>
        <w:t>2</w:t>
      </w:r>
      <w:r w:rsidRPr="004701E2">
        <w:rPr>
          <w:rFonts w:ascii="Times New Roman" w:hAnsi="Times New Roman" w:cs="Times New Roman"/>
          <w:color w:val="222222"/>
          <w:lang w:val="en-CA"/>
        </w:rPr>
        <w:t>=(</w:t>
      </w:r>
      <w:proofErr w:type="gramStart"/>
      <w:r w:rsidRPr="004701E2">
        <w:rPr>
          <w:rFonts w:ascii="Times New Roman" w:hAnsi="Times New Roman" w:cs="Times New Roman"/>
          <w:b/>
          <w:color w:val="222222"/>
          <w:lang w:val="en-CA"/>
        </w:rPr>
        <w:t>p</w:t>
      </w:r>
      <w:r w:rsidRPr="004701E2">
        <w:rPr>
          <w:rFonts w:ascii="Times New Roman" w:hAnsi="Times New Roman" w:cs="Times New Roman"/>
          <w:color w:val="222222"/>
          <w:lang w:val="en-CA"/>
        </w:rPr>
        <w:t>−</w:t>
      </w:r>
      <w:r w:rsidRPr="004701E2">
        <w:rPr>
          <w:rFonts w:ascii="Times New Roman" w:hAnsi="Times New Roman" w:cs="Times New Roman"/>
          <w:b/>
          <w:color w:val="222222"/>
          <w:lang w:val="en-CA"/>
        </w:rPr>
        <w:t>q</w:t>
      </w:r>
      <w:r w:rsidRPr="004701E2">
        <w:rPr>
          <w:rFonts w:ascii="Times New Roman" w:hAnsi="Times New Roman" w:cs="Times New Roman"/>
          <w:color w:val="222222"/>
          <w:lang w:val="en-CA"/>
        </w:rPr>
        <w:t>)</w:t>
      </w:r>
      <w:r w:rsidRPr="004701E2">
        <w:rPr>
          <w:rFonts w:ascii="Times New Roman" w:hAnsi="Times New Roman" w:cs="Times New Roman"/>
          <w:color w:val="222222"/>
          <w:vertAlign w:val="superscript"/>
          <w:lang w:val="en-CA"/>
        </w:rPr>
        <w:t>T</w:t>
      </w:r>
      <w:r w:rsidRPr="004701E2">
        <w:rPr>
          <w:rFonts w:ascii="Times New Roman" w:hAnsi="Times New Roman" w:cs="Times New Roman"/>
          <w:color w:val="222222"/>
          <w:lang w:val="en-CA"/>
        </w:rPr>
        <w:t>C</w:t>
      </w:r>
      <w:r w:rsidRPr="004701E2">
        <w:rPr>
          <w:rFonts w:ascii="Times New Roman" w:hAnsi="Times New Roman" w:cs="Times New Roman"/>
          <w:color w:val="222222"/>
          <w:vertAlign w:val="superscript"/>
          <w:lang w:val="en-CA"/>
        </w:rPr>
        <w:t>−1</w:t>
      </w:r>
      <w:proofErr w:type="gramEnd"/>
      <w:r w:rsidRPr="004701E2">
        <w:rPr>
          <w:rFonts w:ascii="Times New Roman" w:hAnsi="Times New Roman" w:cs="Times New Roman"/>
          <w:color w:val="222222"/>
          <w:lang w:val="en-CA"/>
        </w:rPr>
        <w:t>(</w:t>
      </w:r>
      <w:r w:rsidRPr="004701E2">
        <w:rPr>
          <w:rFonts w:ascii="Times New Roman" w:hAnsi="Times New Roman" w:cs="Times New Roman"/>
          <w:b/>
          <w:color w:val="222222"/>
          <w:lang w:val="en-CA"/>
        </w:rPr>
        <w:t>p</w:t>
      </w:r>
      <w:r w:rsidRPr="004701E2">
        <w:rPr>
          <w:rFonts w:ascii="Times New Roman" w:hAnsi="Times New Roman" w:cs="Times New Roman"/>
          <w:color w:val="222222"/>
          <w:lang w:val="en-CA"/>
        </w:rPr>
        <w:t>−</w:t>
      </w:r>
      <w:r w:rsidRPr="004701E2">
        <w:rPr>
          <w:rFonts w:ascii="Times New Roman" w:hAnsi="Times New Roman" w:cs="Times New Roman"/>
          <w:b/>
          <w:color w:val="222222"/>
          <w:lang w:val="en-CA"/>
        </w:rPr>
        <w:t>q</w:t>
      </w:r>
      <w:r w:rsidRPr="004701E2">
        <w:rPr>
          <w:rFonts w:ascii="Times New Roman" w:hAnsi="Times New Roman" w:cs="Times New Roman"/>
          <w:color w:val="222222"/>
          <w:lang w:val="en-CA"/>
        </w:rPr>
        <w:t>) where C is the covariance matrix of X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. When all </w:t>
      </w:r>
      <w:proofErr w:type="spellStart"/>
      <w:r w:rsidRPr="004701E2">
        <w:rPr>
          <w:rFonts w:ascii="Times New Roman" w:hAnsi="Times New Roman" w:cs="Times New Roman"/>
          <w:color w:val="000000"/>
          <w:lang w:val="en-CA"/>
        </w:rPr>
        <w:t>covariances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 xml:space="preserve"> are null (all dimensions uncorrelated) and the variances of all dimensions are equal, MD = ED. </w:t>
      </w:r>
    </w:p>
    <w:p w14:paraId="7D50BD93" w14:textId="30EB7D5E" w:rsidR="004701E2" w:rsidRPr="004701E2" w:rsidRDefault="004701E2" w:rsidP="004701E2">
      <w:pPr>
        <w:rPr>
          <w:rFonts w:ascii="Times" w:hAnsi="Times" w:cs="Times New Roman"/>
          <w:lang w:val="en-CA"/>
        </w:rPr>
      </w:pPr>
      <w:r w:rsidRPr="004701E2">
        <w:rPr>
          <w:rFonts w:ascii="Times New Roman" w:hAnsi="Times New Roman" w:cs="Times New Roman"/>
          <w:color w:val="000000"/>
          <w:lang w:val="en-CA"/>
        </w:rPr>
        <w:t xml:space="preserve">The edit distance (measure of transformations required to convert a string to another) is a suitable measure of distance between entities when the factors are </w:t>
      </w:r>
      <w:proofErr w:type="spellStart"/>
      <w:r w:rsidRPr="004701E2">
        <w:rPr>
          <w:rFonts w:ascii="Times New Roman" w:hAnsi="Times New Roman" w:cs="Times New Roman"/>
          <w:color w:val="000000"/>
          <w:lang w:val="en-CA"/>
        </w:rPr>
        <w:t>categorizable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 xml:space="preserve"> (ex. characters in strings). Given two strings A, B of length </w:t>
      </w:r>
      <w:r w:rsidRPr="004701E2">
        <w:rPr>
          <w:rFonts w:ascii="Times New Roman" w:hAnsi="Times New Roman" w:cs="Times New Roman"/>
          <w:i/>
          <w:iCs/>
          <w:color w:val="000000"/>
          <w:lang w:val="en-CA"/>
        </w:rPr>
        <w:t>m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, </w:t>
      </w:r>
      <w:r w:rsidRPr="004701E2">
        <w:rPr>
          <w:rFonts w:ascii="Times New Roman" w:hAnsi="Times New Roman" w:cs="Times New Roman"/>
          <w:i/>
          <w:iCs/>
          <w:color w:val="000000"/>
          <w:lang w:val="en-CA"/>
        </w:rPr>
        <w:t>n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respectively, the </w:t>
      </w:r>
      <w:proofErr w:type="spellStart"/>
      <w:r w:rsidRPr="004701E2">
        <w:rPr>
          <w:rFonts w:ascii="Times New Roman" w:hAnsi="Times New Roman" w:cs="Times New Roman"/>
          <w:color w:val="000000"/>
          <w:u w:val="single"/>
          <w:lang w:val="en-CA"/>
        </w:rPr>
        <w:t>Levenshtein</w:t>
      </w:r>
      <w:proofErr w:type="spellEnd"/>
      <w:r w:rsidRPr="004701E2">
        <w:rPr>
          <w:rFonts w:ascii="Times New Roman" w:hAnsi="Times New Roman" w:cs="Times New Roman"/>
          <w:color w:val="000000"/>
          <w:u w:val="single"/>
          <w:lang w:val="en-CA"/>
        </w:rPr>
        <w:t xml:space="preserve"> distance (</w:t>
      </w:r>
      <w:proofErr w:type="spellStart"/>
      <w:r w:rsidRPr="004701E2">
        <w:rPr>
          <w:rFonts w:ascii="Times New Roman" w:hAnsi="Times New Roman" w:cs="Times New Roman"/>
          <w:color w:val="000000"/>
          <w:u w:val="single"/>
          <w:lang w:val="en-CA"/>
        </w:rPr>
        <w:t>LvD</w:t>
      </w:r>
      <w:proofErr w:type="spellEnd"/>
      <w:r w:rsidRPr="004701E2">
        <w:rPr>
          <w:rFonts w:ascii="Times New Roman" w:hAnsi="Times New Roman" w:cs="Times New Roman"/>
          <w:color w:val="000000"/>
          <w:u w:val="single"/>
          <w:lang w:val="en-CA"/>
        </w:rPr>
        <w:t>)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between them is the minimum number of character insertions (I), deletions (D), and substitutions (S) required to transform A into B. The ‘cost’ of each action (I, D, S) can be initialized to different values, with the sum of the entirety of actions required being the </w:t>
      </w:r>
      <w:proofErr w:type="spellStart"/>
      <w:proofErr w:type="gramStart"/>
      <w:r w:rsidRPr="004701E2">
        <w:rPr>
          <w:rFonts w:ascii="Times New Roman" w:hAnsi="Times New Roman" w:cs="Times New Roman"/>
          <w:color w:val="000000"/>
          <w:lang w:val="en-CA"/>
        </w:rPr>
        <w:t>LvD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>(</w:t>
      </w:r>
      <w:proofErr w:type="gramEnd"/>
      <w:r w:rsidRPr="004701E2">
        <w:rPr>
          <w:rFonts w:ascii="Times New Roman" w:hAnsi="Times New Roman" w:cs="Times New Roman"/>
          <w:color w:val="000000"/>
          <w:lang w:val="en-CA"/>
        </w:rPr>
        <w:t xml:space="preserve">A,B). </w:t>
      </w:r>
      <w:r w:rsidRPr="004701E2">
        <w:rPr>
          <w:rFonts w:ascii="Times New Roman" w:hAnsi="Times New Roman" w:cs="Times New Roman"/>
          <w:color w:val="000000"/>
          <w:u w:val="single"/>
          <w:lang w:val="en-CA"/>
        </w:rPr>
        <w:t>Hamming Distance</w:t>
      </w:r>
      <w:r w:rsidR="002C48A9">
        <w:rPr>
          <w:rFonts w:ascii="Times New Roman" w:hAnsi="Times New Roman" w:cs="Times New Roman"/>
          <w:color w:val="000000"/>
          <w:u w:val="single"/>
          <w:lang w:val="en-CA"/>
        </w:rPr>
        <w:t xml:space="preserve"> (HD)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 provides the upper bound for possible </w:t>
      </w:r>
      <w:proofErr w:type="spellStart"/>
      <w:r w:rsidRPr="004701E2">
        <w:rPr>
          <w:rFonts w:ascii="Times New Roman" w:hAnsi="Times New Roman" w:cs="Times New Roman"/>
          <w:color w:val="000000"/>
          <w:lang w:val="en-CA"/>
        </w:rPr>
        <w:t>LvD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 xml:space="preserve"> between 2 sequences, when </w:t>
      </w:r>
      <w:r w:rsidRPr="004701E2">
        <w:rPr>
          <w:rFonts w:ascii="Times New Roman" w:hAnsi="Times New Roman" w:cs="Times New Roman"/>
          <w:i/>
          <w:iCs/>
          <w:color w:val="000000"/>
          <w:lang w:val="en-CA"/>
        </w:rPr>
        <w:t>m</w:t>
      </w:r>
      <w:r w:rsidRPr="004701E2">
        <w:rPr>
          <w:rFonts w:ascii="Times New Roman" w:hAnsi="Times New Roman" w:cs="Times New Roman"/>
          <w:color w:val="000000"/>
          <w:lang w:val="en-CA"/>
        </w:rPr>
        <w:t>=</w:t>
      </w:r>
      <w:r w:rsidRPr="004701E2">
        <w:rPr>
          <w:rFonts w:ascii="Times New Roman" w:hAnsi="Times New Roman" w:cs="Times New Roman"/>
          <w:i/>
          <w:iCs/>
          <w:color w:val="000000"/>
          <w:lang w:val="en-CA"/>
        </w:rPr>
        <w:t>n</w:t>
      </w:r>
      <w:r w:rsidRPr="004701E2">
        <w:rPr>
          <w:rFonts w:ascii="Times New Roman" w:hAnsi="Times New Roman" w:cs="Times New Roman"/>
          <w:color w:val="000000"/>
          <w:lang w:val="en-CA"/>
        </w:rPr>
        <w:t xml:space="preserve">. It represents the minimum number of substitutions required to change A to B. Clearly, depending on the modifications we allow on the system, </w:t>
      </w:r>
      <w:proofErr w:type="spellStart"/>
      <w:r w:rsidRPr="004701E2">
        <w:rPr>
          <w:rFonts w:ascii="Times New Roman" w:hAnsi="Times New Roman" w:cs="Times New Roman"/>
          <w:color w:val="000000"/>
          <w:lang w:val="en-CA"/>
        </w:rPr>
        <w:t>LvD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 xml:space="preserve"> (or HD) is preferable. When comparing strings of equal length, </w:t>
      </w:r>
      <w:proofErr w:type="spellStart"/>
      <w:r w:rsidRPr="004701E2">
        <w:rPr>
          <w:rFonts w:ascii="Times New Roman" w:hAnsi="Times New Roman" w:cs="Times New Roman"/>
          <w:color w:val="000000"/>
          <w:lang w:val="en-CA"/>
        </w:rPr>
        <w:t>LvD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 xml:space="preserve"> will give us a lower cost for approximate string matching than would HD (consider ABCDE </w:t>
      </w:r>
      <w:proofErr w:type="spellStart"/>
      <w:r w:rsidRPr="004701E2">
        <w:rPr>
          <w:rFonts w:ascii="Times New Roman" w:hAnsi="Times New Roman" w:cs="Times New Roman"/>
          <w:color w:val="000000"/>
          <w:lang w:val="en-CA"/>
        </w:rPr>
        <w:t>vs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 xml:space="preserve"> </w:t>
      </w:r>
      <w:proofErr w:type="gramStart"/>
      <w:r w:rsidRPr="004701E2">
        <w:rPr>
          <w:rFonts w:ascii="Times New Roman" w:hAnsi="Times New Roman" w:cs="Times New Roman"/>
          <w:color w:val="000000"/>
          <w:lang w:val="en-CA"/>
        </w:rPr>
        <w:t>BCDEF :</w:t>
      </w:r>
      <w:proofErr w:type="gramEnd"/>
      <w:r w:rsidRPr="004701E2">
        <w:rPr>
          <w:rFonts w:ascii="Times New Roman" w:hAnsi="Times New Roman" w:cs="Times New Roman"/>
          <w:color w:val="000000"/>
          <w:lang w:val="en-CA"/>
        </w:rPr>
        <w:t xml:space="preserve"> 1 D + 1 I in </w:t>
      </w:r>
      <w:proofErr w:type="spellStart"/>
      <w:r w:rsidRPr="004701E2">
        <w:rPr>
          <w:rFonts w:ascii="Times New Roman" w:hAnsi="Times New Roman" w:cs="Times New Roman"/>
          <w:color w:val="000000"/>
          <w:lang w:val="en-CA"/>
        </w:rPr>
        <w:t>LvD</w:t>
      </w:r>
      <w:proofErr w:type="spellEnd"/>
      <w:r w:rsidRPr="004701E2">
        <w:rPr>
          <w:rFonts w:ascii="Times New Roman" w:hAnsi="Times New Roman" w:cs="Times New Roman"/>
          <w:color w:val="000000"/>
          <w:lang w:val="en-CA"/>
        </w:rPr>
        <w:t>, 5 S in HD).</w:t>
      </w:r>
    </w:p>
    <w:p w14:paraId="1D859928" w14:textId="77777777" w:rsidR="004701E2" w:rsidRDefault="004701E2" w:rsidP="004701E2">
      <w:pPr>
        <w:rPr>
          <w:rFonts w:ascii="Arial" w:hAnsi="Arial" w:cs="Arial"/>
          <w:iCs/>
          <w:color w:val="000000"/>
          <w:sz w:val="22"/>
          <w:szCs w:val="22"/>
          <w:lang w:val="en-CA"/>
        </w:rPr>
      </w:pPr>
    </w:p>
    <w:p w14:paraId="4404B800" w14:textId="0413BB6F" w:rsidR="00C941FA" w:rsidRPr="00C941FA" w:rsidRDefault="00C941FA" w:rsidP="004701E2">
      <w:pPr>
        <w:rPr>
          <w:rFonts w:ascii="Arial" w:hAnsi="Arial" w:cs="Arial"/>
          <w:iCs/>
          <w:color w:val="000000"/>
          <w:sz w:val="22"/>
          <w:szCs w:val="22"/>
          <w:u w:val="single"/>
          <w:lang w:val="en-CA"/>
        </w:rPr>
      </w:pPr>
      <w:r w:rsidRPr="00C941FA">
        <w:rPr>
          <w:rFonts w:ascii="Arial" w:hAnsi="Arial" w:cs="Arial"/>
          <w:iCs/>
          <w:color w:val="000000"/>
          <w:sz w:val="22"/>
          <w:szCs w:val="22"/>
          <w:u w:val="single"/>
          <w:lang w:val="en-CA"/>
        </w:rPr>
        <w:t>Resources consulted:</w:t>
      </w:r>
    </w:p>
    <w:p w14:paraId="2951449C" w14:textId="4ADE0F7B" w:rsidR="004701E2" w:rsidRPr="00C941FA" w:rsidRDefault="00C941FA" w:rsidP="004701E2">
      <w:pPr>
        <w:rPr>
          <w:rFonts w:ascii="Arial" w:hAnsi="Arial" w:cs="Arial"/>
          <w:iCs/>
          <w:sz w:val="22"/>
          <w:szCs w:val="22"/>
          <w:lang w:val="en-CA"/>
        </w:rPr>
      </w:pPr>
      <w:r w:rsidRPr="00C941FA">
        <w:rPr>
          <w:rFonts w:ascii="Times" w:hAnsi="Times" w:cs="Times"/>
        </w:rPr>
        <w:t xml:space="preserve">An Introduction to Bioinformatics Algorithms (Computational Molecular Biology), Neil Jones and </w:t>
      </w:r>
      <w:proofErr w:type="spellStart"/>
      <w:r w:rsidRPr="00C941FA">
        <w:rPr>
          <w:rFonts w:ascii="Times" w:hAnsi="Times" w:cs="Times"/>
        </w:rPr>
        <w:t>Pavel</w:t>
      </w:r>
      <w:proofErr w:type="spellEnd"/>
      <w:r w:rsidRPr="00C941FA">
        <w:rPr>
          <w:rFonts w:ascii="Times" w:hAnsi="Times" w:cs="Times"/>
        </w:rPr>
        <w:t xml:space="preserve"> </w:t>
      </w:r>
      <w:proofErr w:type="spellStart"/>
      <w:r w:rsidRPr="00C941FA">
        <w:rPr>
          <w:rFonts w:ascii="Times" w:hAnsi="Times" w:cs="Times"/>
        </w:rPr>
        <w:t>Pevzner</w:t>
      </w:r>
      <w:proofErr w:type="spellEnd"/>
      <w:r w:rsidRPr="00C941FA">
        <w:rPr>
          <w:rFonts w:ascii="Times" w:hAnsi="Times" w:cs="Times"/>
        </w:rPr>
        <w:t>, MIT Press, 2004</w:t>
      </w:r>
    </w:p>
    <w:p w14:paraId="2DC1ED8A" w14:textId="77777777" w:rsidR="004701E2" w:rsidRPr="004701E2" w:rsidRDefault="00C941FA" w:rsidP="004701E2">
      <w:pPr>
        <w:rPr>
          <w:rFonts w:ascii="Times" w:hAnsi="Times" w:cs="Times New Roman"/>
          <w:sz w:val="20"/>
          <w:szCs w:val="20"/>
          <w:lang w:val="en-CA"/>
        </w:rPr>
      </w:pPr>
      <w:hyperlink r:id="rId5" w:history="1">
        <w:r w:rsidR="004701E2" w:rsidRPr="004701E2">
          <w:rPr>
            <w:rFonts w:ascii="Arial" w:hAnsi="Arial" w:cs="Arial"/>
            <w:color w:val="1155CC"/>
            <w:sz w:val="22"/>
            <w:szCs w:val="22"/>
            <w:u w:val="single"/>
            <w:lang w:val="en-CA"/>
          </w:rPr>
          <w:t>http://blogs.sas.com/content/iml/2012/02/15/what-is-mahalanobis-distance.html</w:t>
        </w:r>
      </w:hyperlink>
    </w:p>
    <w:p w14:paraId="03C28AF2" w14:textId="77777777" w:rsidR="004701E2" w:rsidRPr="004701E2" w:rsidRDefault="00C941FA" w:rsidP="004701E2">
      <w:pPr>
        <w:rPr>
          <w:rFonts w:ascii="Times" w:hAnsi="Times" w:cs="Times New Roman"/>
          <w:sz w:val="20"/>
          <w:szCs w:val="20"/>
          <w:lang w:val="en-CA"/>
        </w:rPr>
      </w:pPr>
      <w:hyperlink r:id="rId6" w:history="1">
        <w:r w:rsidR="004701E2" w:rsidRPr="004701E2">
          <w:rPr>
            <w:rFonts w:ascii="Arial" w:hAnsi="Arial" w:cs="Arial"/>
            <w:color w:val="1155CC"/>
            <w:sz w:val="22"/>
            <w:szCs w:val="22"/>
            <w:u w:val="single"/>
            <w:lang w:val="en-CA"/>
          </w:rPr>
          <w:t>http://stats.stackexchange.com/questions/62092/bottom-to-top-explanation-of-the-mahalanobis-distance</w:t>
        </w:r>
      </w:hyperlink>
    </w:p>
    <w:p w14:paraId="59592826" w14:textId="77777777" w:rsidR="004701E2" w:rsidRPr="004701E2" w:rsidRDefault="00C941FA" w:rsidP="004701E2">
      <w:pPr>
        <w:rPr>
          <w:rFonts w:ascii="Arial" w:hAnsi="Arial" w:cs="Arial"/>
          <w:bCs/>
          <w:color w:val="000000"/>
          <w:sz w:val="22"/>
          <w:szCs w:val="22"/>
          <w:lang w:val="en-CA"/>
        </w:rPr>
      </w:pPr>
      <w:hyperlink r:id="rId7" w:history="1">
        <w:r w:rsidR="004701E2" w:rsidRPr="004701E2">
          <w:rPr>
            <w:rStyle w:val="Hyperlink"/>
            <w:rFonts w:ascii="Arial" w:hAnsi="Arial" w:cs="Arial"/>
            <w:bCs/>
            <w:sz w:val="22"/>
            <w:szCs w:val="22"/>
            <w:lang w:val="en-CA"/>
          </w:rPr>
          <w:t>https://en.wikipedia.org/wiki/Edit_distance</w:t>
        </w:r>
      </w:hyperlink>
    </w:p>
    <w:p w14:paraId="4C662986" w14:textId="77777777" w:rsidR="004701E2" w:rsidRDefault="004701E2" w:rsidP="004701E2">
      <w:pPr>
        <w:rPr>
          <w:rFonts w:ascii="Arial" w:hAnsi="Arial" w:cs="Arial"/>
          <w:b/>
          <w:bCs/>
          <w:color w:val="000000"/>
          <w:sz w:val="22"/>
          <w:szCs w:val="22"/>
          <w:lang w:val="en-CA"/>
        </w:rPr>
      </w:pPr>
      <w:r w:rsidRPr="004701E2">
        <w:rPr>
          <w:rFonts w:ascii="Arial" w:hAnsi="Arial" w:cs="Arial"/>
          <w:b/>
          <w:bCs/>
          <w:color w:val="000000"/>
          <w:sz w:val="22"/>
          <w:szCs w:val="22"/>
          <w:lang w:val="en-CA"/>
        </w:rPr>
        <w:t xml:space="preserve"> </w:t>
      </w:r>
      <w:bookmarkStart w:id="0" w:name="_GoBack"/>
      <w:bookmarkEnd w:id="0"/>
    </w:p>
    <w:p w14:paraId="0653CCDB" w14:textId="77777777" w:rsidR="004701E2" w:rsidRPr="004701E2" w:rsidRDefault="005C2DD8" w:rsidP="005C2DD8">
      <w:pPr>
        <w:rPr>
          <w:rFonts w:ascii="Times" w:eastAsia="Times New Roman" w:hAnsi="Times" w:cs="Times New Roman"/>
          <w:sz w:val="20"/>
          <w:szCs w:val="20"/>
          <w:lang w:val="en-CA"/>
        </w:rPr>
      </w:pPr>
      <w:r w:rsidRPr="004701E2">
        <w:rPr>
          <w:rFonts w:ascii="Times" w:eastAsia="Times New Roman" w:hAnsi="Times" w:cs="Times New Roman"/>
          <w:sz w:val="20"/>
          <w:szCs w:val="20"/>
          <w:lang w:val="en-CA"/>
        </w:rPr>
        <w:t xml:space="preserve"> </w:t>
      </w:r>
    </w:p>
    <w:p w14:paraId="57E6927F" w14:textId="77777777" w:rsidR="00435331" w:rsidRDefault="00435331"/>
    <w:sectPr w:rsidR="00435331" w:rsidSect="00C60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E2"/>
    <w:rsid w:val="002C48A9"/>
    <w:rsid w:val="00435331"/>
    <w:rsid w:val="004701E2"/>
    <w:rsid w:val="005C2DD8"/>
    <w:rsid w:val="00C605EC"/>
    <w:rsid w:val="00C9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2763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1E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4701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1E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470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s.sas.com/content/iml/2012/02/15/what-is-mahalanobis-distance.html" TargetMode="External"/><Relationship Id="rId6" Type="http://schemas.openxmlformats.org/officeDocument/2006/relationships/hyperlink" Target="http://stats.stackexchange.com/questions/62092/bottom-to-top-explanation-of-the-mahalanobis-distance" TargetMode="External"/><Relationship Id="rId7" Type="http://schemas.openxmlformats.org/officeDocument/2006/relationships/hyperlink" Target="https://en.wikipedia.org/wiki/Edit_distanc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2812</Characters>
  <Application>Microsoft Macintosh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Grewal</dc:creator>
  <cp:keywords/>
  <dc:description/>
  <cp:lastModifiedBy>Jasleen Grewal</cp:lastModifiedBy>
  <cp:revision>5</cp:revision>
  <dcterms:created xsi:type="dcterms:W3CDTF">2015-09-24T19:32:00Z</dcterms:created>
  <dcterms:modified xsi:type="dcterms:W3CDTF">2015-09-24T19:35:00Z</dcterms:modified>
</cp:coreProperties>
</file>