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EF7F" w14:textId="6234DDA9" w:rsidR="004D6C65" w:rsidRDefault="002B1C60">
      <w:r>
        <w:rPr>
          <w:noProof/>
        </w:rPr>
        <w:drawing>
          <wp:inline distT="0" distB="0" distL="0" distR="0" wp14:anchorId="1BA5BD73" wp14:editId="2128866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4A8D53E-928B-4F86-A66F-45117BF7EC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CEA1DEC" w14:textId="7D9B03A9" w:rsidR="004D6C65" w:rsidRDefault="004D6C65">
      <w:r>
        <w:t>Graph For TFIDF Accuracy:</w:t>
      </w:r>
    </w:p>
    <w:p w14:paraId="20D1C51C" w14:textId="16EF1EF0" w:rsidR="004D6C65" w:rsidRDefault="004D6C65">
      <w:r>
        <w:rPr>
          <w:noProof/>
        </w:rPr>
        <w:drawing>
          <wp:inline distT="0" distB="0" distL="0" distR="0" wp14:anchorId="44252722" wp14:editId="605B2A00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292F9C0-6639-4B04-8400-B43620B122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D04AE6B" w14:textId="47A416B0" w:rsidR="004D6C65" w:rsidRDefault="004D6C65"/>
    <w:p w14:paraId="7D073347" w14:textId="184726BA" w:rsidR="004D6C65" w:rsidRDefault="004D6C65"/>
    <w:p w14:paraId="7CA571D4" w14:textId="720CBE0F" w:rsidR="004D6C65" w:rsidRDefault="004D6C65"/>
    <w:p w14:paraId="6DE442F4" w14:textId="68E96E11" w:rsidR="004D6C65" w:rsidRDefault="004D6C65"/>
    <w:p w14:paraId="5E3083E0" w14:textId="06401254" w:rsidR="004D6C65" w:rsidRDefault="004D6C65"/>
    <w:p w14:paraId="630BCDD8" w14:textId="56E4D38D" w:rsidR="004D6C65" w:rsidRDefault="004D6C65"/>
    <w:p w14:paraId="23949A45" w14:textId="77777777" w:rsidR="004D6C65" w:rsidRDefault="004D6C65"/>
    <w:p w14:paraId="1E61A07D" w14:textId="74C29C6D" w:rsidR="004B534D" w:rsidRDefault="004B534D"/>
    <w:p w14:paraId="68F80638" w14:textId="3AAE3EF3" w:rsidR="004B534D" w:rsidRPr="004B534D" w:rsidRDefault="004B534D">
      <w:pPr>
        <w:rPr>
          <w:b/>
          <w:bCs/>
          <w:sz w:val="40"/>
          <w:szCs w:val="40"/>
        </w:rPr>
      </w:pPr>
      <w:proofErr w:type="spellStart"/>
      <w:r w:rsidRPr="004B534D">
        <w:rPr>
          <w:b/>
          <w:bCs/>
          <w:sz w:val="40"/>
          <w:szCs w:val="40"/>
        </w:rPr>
        <w:lastRenderedPageBreak/>
        <w:t>Tfidf</w:t>
      </w:r>
      <w:proofErr w:type="spellEnd"/>
    </w:p>
    <w:p w14:paraId="49B1C9AB" w14:textId="0CC42A41" w:rsidR="004B534D" w:rsidRDefault="004B534D">
      <w:pPr>
        <w:rPr>
          <w:sz w:val="28"/>
          <w:szCs w:val="28"/>
          <w:u w:val="single"/>
        </w:rPr>
      </w:pPr>
      <w:r w:rsidRPr="004B534D">
        <w:rPr>
          <w:sz w:val="28"/>
          <w:szCs w:val="28"/>
          <w:u w:val="single"/>
        </w:rPr>
        <w:t>Linear Svc:</w:t>
      </w:r>
    </w:p>
    <w:p w14:paraId="5C95B449" w14:textId="0AAF9F03" w:rsidR="004B534D" w:rsidRDefault="002B1C60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88D6DD4" wp14:editId="78EE3AFD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F2FB984-32C1-476C-A538-243BBAFF62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E73F8A1" w14:textId="12580C31" w:rsidR="002B1C60" w:rsidRDefault="002B1C60">
      <w:pPr>
        <w:rPr>
          <w:sz w:val="28"/>
          <w:szCs w:val="28"/>
          <w:u w:val="single"/>
        </w:rPr>
      </w:pPr>
    </w:p>
    <w:p w14:paraId="25BF8B91" w14:textId="77777777" w:rsidR="0079607C" w:rsidRDefault="0079607C">
      <w:pPr>
        <w:rPr>
          <w:sz w:val="28"/>
          <w:szCs w:val="28"/>
          <w:u w:val="single"/>
        </w:rPr>
      </w:pPr>
    </w:p>
    <w:p w14:paraId="573EC811" w14:textId="77777777" w:rsidR="0079607C" w:rsidRDefault="0079607C">
      <w:pPr>
        <w:rPr>
          <w:sz w:val="28"/>
          <w:szCs w:val="28"/>
          <w:u w:val="single"/>
        </w:rPr>
      </w:pPr>
    </w:p>
    <w:p w14:paraId="65AC7DAF" w14:textId="77777777" w:rsidR="0079607C" w:rsidRDefault="0079607C">
      <w:pPr>
        <w:rPr>
          <w:sz w:val="28"/>
          <w:szCs w:val="28"/>
          <w:u w:val="single"/>
        </w:rPr>
      </w:pPr>
    </w:p>
    <w:p w14:paraId="56D86E52" w14:textId="54554107" w:rsidR="002B1C60" w:rsidRDefault="002B1C60" w:rsidP="0079607C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Multinational NB:</w:t>
      </w:r>
    </w:p>
    <w:p w14:paraId="561FB780" w14:textId="255EA21B" w:rsidR="002B1C60" w:rsidRDefault="0079607C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5EFF40A" wp14:editId="2171F36F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C378D08-32FC-4A19-8EF0-6E17AD8D77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A7D9F21" w14:textId="004E8D1C" w:rsidR="0079607C" w:rsidRDefault="0079607C">
      <w:pPr>
        <w:rPr>
          <w:sz w:val="28"/>
          <w:szCs w:val="28"/>
          <w:u w:val="single"/>
        </w:rPr>
      </w:pPr>
    </w:p>
    <w:p w14:paraId="60880FA9" w14:textId="6537B07F" w:rsidR="0079607C" w:rsidRDefault="0079607C">
      <w:pPr>
        <w:rPr>
          <w:rFonts w:ascii="Roboto" w:eastAsia="Times New Roman" w:hAnsi="Roboto" w:cs="Times New Roman"/>
          <w:color w:val="212121"/>
          <w:kern w:val="36"/>
          <w:sz w:val="39"/>
          <w:szCs w:val="39"/>
        </w:rPr>
      </w:pPr>
      <w:r>
        <w:rPr>
          <w:rFonts w:ascii="Roboto" w:eastAsia="Times New Roman" w:hAnsi="Roboto" w:cs="Times New Roman"/>
          <w:color w:val="212121"/>
          <w:kern w:val="36"/>
          <w:sz w:val="39"/>
          <w:szCs w:val="39"/>
        </w:rPr>
        <w:t>Random Forest:</w:t>
      </w:r>
    </w:p>
    <w:p w14:paraId="247AF63E" w14:textId="184BE841" w:rsidR="0079607C" w:rsidRDefault="0079607C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60038CD" wp14:editId="185008D7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67826E8-20DC-404D-ABFD-868870FB69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99DA90" w14:textId="77777777" w:rsidR="00BB4690" w:rsidRDefault="00BB4690" w:rsidP="00BB4690">
      <w:pPr>
        <w:pStyle w:val="Heading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</w:rPr>
      </w:pPr>
    </w:p>
    <w:p w14:paraId="5081A2D1" w14:textId="0B62B549" w:rsidR="00BB4690" w:rsidRPr="00BB4690" w:rsidRDefault="00BB4690" w:rsidP="00BB4690">
      <w:pPr>
        <w:pStyle w:val="Heading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  <w:u w:val="single"/>
        </w:rPr>
      </w:pPr>
      <w:r w:rsidRPr="00BB4690">
        <w:rPr>
          <w:rFonts w:ascii="Roboto" w:hAnsi="Roboto"/>
          <w:b w:val="0"/>
          <w:bCs w:val="0"/>
          <w:color w:val="212121"/>
          <w:sz w:val="39"/>
          <w:szCs w:val="39"/>
          <w:u w:val="single"/>
        </w:rPr>
        <w:t>Doc2Vec Vectorizer</w:t>
      </w:r>
    </w:p>
    <w:p w14:paraId="4C0350BE" w14:textId="079438DC" w:rsidR="00BB4690" w:rsidRPr="00BB4690" w:rsidRDefault="00BB4690" w:rsidP="00BB4690">
      <w:pPr>
        <w:pStyle w:val="Heading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8"/>
          <w:szCs w:val="28"/>
        </w:rPr>
      </w:pPr>
      <w:r w:rsidRPr="00BB4690">
        <w:rPr>
          <w:rFonts w:ascii="Roboto" w:hAnsi="Roboto"/>
          <w:b w:val="0"/>
          <w:bCs w:val="0"/>
          <w:color w:val="212121"/>
          <w:sz w:val="28"/>
          <w:szCs w:val="28"/>
        </w:rPr>
        <w:t>Random Forest:</w:t>
      </w:r>
    </w:p>
    <w:p w14:paraId="16D97C11" w14:textId="6E8296CE" w:rsidR="0079607C" w:rsidRDefault="00BB4690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E875D10" wp14:editId="2A0A39CE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5E2B68C-9131-4B91-AC0F-9D771A9171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2E050D4" w14:textId="12898F63" w:rsidR="004D6C65" w:rsidRDefault="004D6C65">
      <w:pPr>
        <w:rPr>
          <w:sz w:val="28"/>
          <w:szCs w:val="28"/>
          <w:u w:val="single"/>
        </w:rPr>
      </w:pPr>
    </w:p>
    <w:p w14:paraId="424E8F8C" w14:textId="5AE5CBBE" w:rsidR="004D6C65" w:rsidRDefault="004D6C65">
      <w:pPr>
        <w:rPr>
          <w:sz w:val="28"/>
          <w:szCs w:val="28"/>
          <w:u w:val="single"/>
        </w:rPr>
      </w:pPr>
    </w:p>
    <w:p w14:paraId="3CC628B7" w14:textId="1914D584" w:rsidR="004D6C65" w:rsidRDefault="004D6C65">
      <w:pPr>
        <w:rPr>
          <w:sz w:val="28"/>
          <w:szCs w:val="28"/>
          <w:u w:val="single"/>
        </w:rPr>
      </w:pPr>
    </w:p>
    <w:p w14:paraId="4F4FE50C" w14:textId="7331E9DE" w:rsidR="004D6C65" w:rsidRDefault="004D6C6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Accuracy Graph </w:t>
      </w:r>
      <w:proofErr w:type="gramStart"/>
      <w:r>
        <w:rPr>
          <w:sz w:val="28"/>
          <w:szCs w:val="28"/>
          <w:u w:val="single"/>
        </w:rPr>
        <w:t>For</w:t>
      </w:r>
      <w:proofErr w:type="gramEnd"/>
      <w:r>
        <w:rPr>
          <w:sz w:val="28"/>
          <w:szCs w:val="28"/>
          <w:u w:val="single"/>
        </w:rPr>
        <w:t xml:space="preserve"> Doc2Voc Vectorizer:</w:t>
      </w:r>
    </w:p>
    <w:p w14:paraId="5CE5E6B4" w14:textId="53273360" w:rsidR="004D6C65" w:rsidRDefault="004D6C65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0B29E3B" wp14:editId="1F6D0CB6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FB3C7BA-88AB-4FFE-8C4A-6E992545B0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EAD9D2" w14:textId="77777777" w:rsidR="004D6C65" w:rsidRPr="004B534D" w:rsidRDefault="004D6C65">
      <w:pPr>
        <w:rPr>
          <w:sz w:val="28"/>
          <w:szCs w:val="28"/>
          <w:u w:val="single"/>
        </w:rPr>
      </w:pPr>
    </w:p>
    <w:p w14:paraId="597D6145" w14:textId="3A0969DC" w:rsidR="004B534D" w:rsidRDefault="004B534D"/>
    <w:p w14:paraId="162EF5F1" w14:textId="77777777" w:rsidR="004B534D" w:rsidRDefault="004B534D"/>
    <w:sectPr w:rsidR="004B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4D"/>
    <w:rsid w:val="002B1C60"/>
    <w:rsid w:val="004B534D"/>
    <w:rsid w:val="004D6C65"/>
    <w:rsid w:val="0079607C"/>
    <w:rsid w:val="00BB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DA9A"/>
  <w15:chartTrackingRefBased/>
  <w15:docId w15:val="{6CC3A387-952D-47A9-B59E-D9A4166D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0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07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MSI\Desktop\procolimation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MSI\Desktop\procolimation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MSI\Desktop\procolimation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MSI\Desktop\procolimation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MSI\Desktop\procolimation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MSI\Desktop\procolimation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MSI\Desktop\procolimation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Score Between Tfidf and Doc2Vec Model</a:t>
            </a:r>
          </a:p>
        </c:rich>
      </c:tx>
      <c:layout>
        <c:manualLayout>
          <c:xMode val="edge"/>
          <c:yMode val="edge"/>
          <c:x val="0.14052777777777778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Tfidf Accuracy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Sheet1!$B$1:$F$1</c:f>
              <c:strCache>
                <c:ptCount val="5"/>
                <c:pt idx="0">
                  <c:v>Linear SVC</c:v>
                </c:pt>
                <c:pt idx="1">
                  <c:v>Random Forest</c:v>
                </c:pt>
                <c:pt idx="2">
                  <c:v>Multinomial Naive Bayes</c:v>
                </c:pt>
                <c:pt idx="3">
                  <c:v>AdaBoost</c:v>
                </c:pt>
                <c:pt idx="4">
                  <c:v>XGBoost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0.95</c:v>
                </c:pt>
                <c:pt idx="1">
                  <c:v>0.96</c:v>
                </c:pt>
                <c:pt idx="2">
                  <c:v>0.9</c:v>
                </c:pt>
                <c:pt idx="3">
                  <c:v>0.88</c:v>
                </c:pt>
                <c:pt idx="4">
                  <c:v>0.92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05-49D2-91E4-ECEE4A891354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Doc2Vec Accuracy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Sheet1!$B$1:$F$1</c:f>
              <c:strCache>
                <c:ptCount val="5"/>
                <c:pt idx="0">
                  <c:v>Linear SVC</c:v>
                </c:pt>
                <c:pt idx="1">
                  <c:v>Random Forest</c:v>
                </c:pt>
                <c:pt idx="2">
                  <c:v>Multinomial Naive Bayes</c:v>
                </c:pt>
                <c:pt idx="3">
                  <c:v>AdaBoost</c:v>
                </c:pt>
                <c:pt idx="4">
                  <c:v>XGBoost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0.57999999999999996</c:v>
                </c:pt>
                <c:pt idx="1">
                  <c:v>0.79</c:v>
                </c:pt>
                <c:pt idx="2">
                  <c:v>0.51</c:v>
                </c:pt>
                <c:pt idx="3">
                  <c:v>0.55000000000000004</c:v>
                </c:pt>
                <c:pt idx="4">
                  <c:v>0.67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05-49D2-91E4-ECEE4A89135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31667512"/>
        <c:axId val="531666552"/>
      </c:barChart>
      <c:catAx>
        <c:axId val="531667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666552"/>
        <c:crosses val="autoZero"/>
        <c:auto val="1"/>
        <c:lblAlgn val="ctr"/>
        <c:lblOffset val="100"/>
        <c:noMultiLvlLbl val="0"/>
      </c:catAx>
      <c:valAx>
        <c:axId val="531666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667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Tfidf 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Sheet1!$B$1:$F$1</c:f>
              <c:strCache>
                <c:ptCount val="5"/>
                <c:pt idx="0">
                  <c:v>Linear SVC</c:v>
                </c:pt>
                <c:pt idx="1">
                  <c:v>Random Forest</c:v>
                </c:pt>
                <c:pt idx="2">
                  <c:v>Multinomial Naive Bayes</c:v>
                </c:pt>
                <c:pt idx="3">
                  <c:v>AdaBoost</c:v>
                </c:pt>
                <c:pt idx="4">
                  <c:v>XGBoost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0.95</c:v>
                </c:pt>
                <c:pt idx="1">
                  <c:v>0.96</c:v>
                </c:pt>
                <c:pt idx="2">
                  <c:v>0.9</c:v>
                </c:pt>
                <c:pt idx="3">
                  <c:v>0.88</c:v>
                </c:pt>
                <c:pt idx="4">
                  <c:v>0.92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E5-4C75-BE09-2A624109B3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3851768"/>
        <c:axId val="553847928"/>
      </c:lineChart>
      <c:catAx>
        <c:axId val="553851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847928"/>
        <c:crosses val="autoZero"/>
        <c:auto val="1"/>
        <c:lblAlgn val="ctr"/>
        <c:lblOffset val="100"/>
        <c:noMultiLvlLbl val="0"/>
      </c:catAx>
      <c:valAx>
        <c:axId val="553847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851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</a:t>
            </a:r>
            <a:r>
              <a:rPr lang="en-US" baseline="0"/>
              <a:t> Report For Linear SVC By Tfidf Model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Sheet1!$A$18</c:f>
              <c:strCache>
                <c:ptCount val="1"/>
                <c:pt idx="0">
                  <c:v>negative-0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Sheet1!$B$17:$D$17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f1-score</c:v>
                </c:pt>
              </c:strCache>
            </c:strRef>
          </c:cat>
          <c:val>
            <c:numRef>
              <c:f>Sheet1!$B$18:$D$18</c:f>
              <c:numCache>
                <c:formatCode>General</c:formatCode>
                <c:ptCount val="3"/>
                <c:pt idx="0">
                  <c:v>0.98</c:v>
                </c:pt>
                <c:pt idx="1">
                  <c:v>0.97</c:v>
                </c:pt>
                <c:pt idx="2">
                  <c:v>0.98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69-4807-9452-25E6E60E2603}"/>
            </c:ext>
          </c:extLst>
        </c:ser>
        <c:ser>
          <c:idx val="1"/>
          <c:order val="1"/>
          <c:tx>
            <c:strRef>
              <c:f>Sheet1!$A$19</c:f>
              <c:strCache>
                <c:ptCount val="1"/>
                <c:pt idx="0">
                  <c:v>neutral-1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Sheet1!$B$17:$D$17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f1-score</c:v>
                </c:pt>
              </c:strCache>
            </c:strRef>
          </c:cat>
          <c:val>
            <c:numRef>
              <c:f>Sheet1!$B$19:$D$19</c:f>
              <c:numCache>
                <c:formatCode>General</c:formatCode>
                <c:ptCount val="3"/>
                <c:pt idx="0">
                  <c:v>0.92</c:v>
                </c:pt>
                <c:pt idx="1">
                  <c:v>0.93</c:v>
                </c:pt>
                <c:pt idx="2">
                  <c:v>0.93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69-4807-9452-25E6E60E2603}"/>
            </c:ext>
          </c:extLst>
        </c:ser>
        <c:ser>
          <c:idx val="2"/>
          <c:order val="2"/>
          <c:tx>
            <c:strRef>
              <c:f>Sheet1!$A$20</c:f>
              <c:strCache>
                <c:ptCount val="1"/>
                <c:pt idx="0">
                  <c:v>positive-2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Sheet1!$B$17:$D$17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f1-score</c:v>
                </c:pt>
              </c:strCache>
            </c:strRef>
          </c:cat>
          <c:val>
            <c:numRef>
              <c:f>Sheet1!$B$20:$D$20</c:f>
              <c:numCache>
                <c:formatCode>General</c:formatCode>
                <c:ptCount val="3"/>
                <c:pt idx="0">
                  <c:v>0.92</c:v>
                </c:pt>
                <c:pt idx="1">
                  <c:v>0.95</c:v>
                </c:pt>
                <c:pt idx="2">
                  <c:v>0.93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369-4807-9452-25E6E60E26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6532752"/>
        <c:axId val="546537232"/>
      </c:barChart>
      <c:catAx>
        <c:axId val="546532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537232"/>
        <c:crosses val="autoZero"/>
        <c:auto val="1"/>
        <c:lblAlgn val="ctr"/>
        <c:lblOffset val="100"/>
        <c:noMultiLvlLbl val="0"/>
      </c:catAx>
      <c:valAx>
        <c:axId val="54653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53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</a:t>
            </a:r>
            <a:r>
              <a:rPr lang="en-US" baseline="0"/>
              <a:t> Report For </a:t>
            </a:r>
            <a:r>
              <a:rPr lang="en-US" b="0" i="0">
                <a:effectLst/>
              </a:rPr>
              <a:t>MulitinomialNB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/>
              <a:t>with Tfidf Model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Sheet1!$A$33</c:f>
              <c:strCache>
                <c:ptCount val="1"/>
                <c:pt idx="0">
                  <c:v>negative-0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Sheet1!$B$32:$D$32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f1-score</c:v>
                </c:pt>
              </c:strCache>
            </c:strRef>
          </c:cat>
          <c:val>
            <c:numRef>
              <c:f>Sheet1!$B$33:$D$33</c:f>
              <c:numCache>
                <c:formatCode>General</c:formatCode>
                <c:ptCount val="3"/>
                <c:pt idx="0">
                  <c:v>0.9</c:v>
                </c:pt>
                <c:pt idx="1">
                  <c:v>0.96</c:v>
                </c:pt>
                <c:pt idx="2">
                  <c:v>0.93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28-4E29-8634-5FC55E6B3E69}"/>
            </c:ext>
          </c:extLst>
        </c:ser>
        <c:ser>
          <c:idx val="1"/>
          <c:order val="1"/>
          <c:tx>
            <c:strRef>
              <c:f>Sheet1!$A$34</c:f>
              <c:strCache>
                <c:ptCount val="1"/>
                <c:pt idx="0">
                  <c:v>neutral-1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Sheet1!$B$32:$D$32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f1-score</c:v>
                </c:pt>
              </c:strCache>
            </c:strRef>
          </c:cat>
          <c:val>
            <c:numRef>
              <c:f>Sheet1!$B$34:$D$34</c:f>
              <c:numCache>
                <c:formatCode>General</c:formatCode>
                <c:ptCount val="3"/>
                <c:pt idx="0">
                  <c:v>0.91</c:v>
                </c:pt>
                <c:pt idx="1">
                  <c:v>0.78</c:v>
                </c:pt>
                <c:pt idx="2">
                  <c:v>0.84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B28-4E29-8634-5FC55E6B3E69}"/>
            </c:ext>
          </c:extLst>
        </c:ser>
        <c:ser>
          <c:idx val="2"/>
          <c:order val="2"/>
          <c:tx>
            <c:strRef>
              <c:f>Sheet1!$A$35</c:f>
              <c:strCache>
                <c:ptCount val="1"/>
                <c:pt idx="0">
                  <c:v>positive-2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Sheet1!$B$32:$D$32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f1-score</c:v>
                </c:pt>
              </c:strCache>
            </c:strRef>
          </c:cat>
          <c:val>
            <c:numRef>
              <c:f>Sheet1!$B$35:$D$35</c:f>
              <c:numCache>
                <c:formatCode>General</c:formatCode>
                <c:ptCount val="3"/>
                <c:pt idx="0">
                  <c:v>0.89</c:v>
                </c:pt>
                <c:pt idx="1">
                  <c:v>0.89</c:v>
                </c:pt>
                <c:pt idx="2">
                  <c:v>0.89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B28-4E29-8634-5FC55E6B3E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3803448"/>
        <c:axId val="553804088"/>
      </c:barChart>
      <c:catAx>
        <c:axId val="553803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804088"/>
        <c:crosses val="autoZero"/>
        <c:auto val="1"/>
        <c:lblAlgn val="ctr"/>
        <c:lblOffset val="100"/>
        <c:noMultiLvlLbl val="0"/>
      </c:catAx>
      <c:valAx>
        <c:axId val="553804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803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</a:t>
            </a:r>
            <a:r>
              <a:rPr lang="en-US" baseline="0"/>
              <a:t> Report For Random Forest with Tfidf Model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Sheet1!$A$49</c:f>
              <c:strCache>
                <c:ptCount val="1"/>
                <c:pt idx="0">
                  <c:v>negative-0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Sheet1!$B$48:$D$48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f1-score</c:v>
                </c:pt>
              </c:strCache>
            </c:strRef>
          </c:cat>
          <c:val>
            <c:numRef>
              <c:f>Sheet1!$B$49:$D$49</c:f>
              <c:numCache>
                <c:formatCode>General</c:formatCode>
                <c:ptCount val="3"/>
                <c:pt idx="0">
                  <c:v>0.99</c:v>
                </c:pt>
                <c:pt idx="1">
                  <c:v>0.97</c:v>
                </c:pt>
                <c:pt idx="2">
                  <c:v>0.98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49-4480-ADED-CFCFFCCBE131}"/>
            </c:ext>
          </c:extLst>
        </c:ser>
        <c:ser>
          <c:idx val="1"/>
          <c:order val="1"/>
          <c:tx>
            <c:strRef>
              <c:f>Sheet1!$A$50</c:f>
              <c:strCache>
                <c:ptCount val="1"/>
                <c:pt idx="0">
                  <c:v>neutral-1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Sheet1!$B$48:$D$48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f1-score</c:v>
                </c:pt>
              </c:strCache>
            </c:strRef>
          </c:cat>
          <c:val>
            <c:numRef>
              <c:f>Sheet1!$B$50:$D$50</c:f>
              <c:numCache>
                <c:formatCode>General</c:formatCode>
                <c:ptCount val="3"/>
                <c:pt idx="0">
                  <c:v>0.91</c:v>
                </c:pt>
                <c:pt idx="1">
                  <c:v>0.97</c:v>
                </c:pt>
                <c:pt idx="2">
                  <c:v>0.94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49-4480-ADED-CFCFFCCBE131}"/>
            </c:ext>
          </c:extLst>
        </c:ser>
        <c:ser>
          <c:idx val="2"/>
          <c:order val="2"/>
          <c:tx>
            <c:strRef>
              <c:f>Sheet1!$A$51</c:f>
              <c:strCache>
                <c:ptCount val="1"/>
                <c:pt idx="0">
                  <c:v>positive-2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Sheet1!$B$48:$D$48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f1-score</c:v>
                </c:pt>
              </c:strCache>
            </c:strRef>
          </c:cat>
          <c:val>
            <c:numRef>
              <c:f>Sheet1!$B$51:$D$51</c:f>
              <c:numCache>
                <c:formatCode>General</c:formatCode>
                <c:ptCount val="3"/>
                <c:pt idx="0">
                  <c:v>0.94</c:v>
                </c:pt>
                <c:pt idx="1">
                  <c:v>0.95</c:v>
                </c:pt>
                <c:pt idx="2">
                  <c:v>0.94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E49-4480-ADED-CFCFFCCBE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3822648"/>
        <c:axId val="553825208"/>
      </c:barChart>
      <c:catAx>
        <c:axId val="553822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825208"/>
        <c:crosses val="autoZero"/>
        <c:auto val="1"/>
        <c:lblAlgn val="ctr"/>
        <c:lblOffset val="100"/>
        <c:noMultiLvlLbl val="0"/>
      </c:catAx>
      <c:valAx>
        <c:axId val="553825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822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Report For Random</a:t>
            </a:r>
            <a:r>
              <a:rPr lang="en-US" baseline="0"/>
              <a:t> Forest with Doc2Vec Vectorizer Model</a:t>
            </a:r>
            <a:endParaRPr lang="en-US" sz="1800" b="1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Sheet1!$A$63</c:f>
              <c:strCache>
                <c:ptCount val="1"/>
                <c:pt idx="0">
                  <c:v>negative-0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Sheet1!$B$62:$D$62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f1-score</c:v>
                </c:pt>
              </c:strCache>
            </c:strRef>
          </c:cat>
          <c:val>
            <c:numRef>
              <c:f>Sheet1!$B$63:$D$63</c:f>
              <c:numCache>
                <c:formatCode>General</c:formatCode>
                <c:ptCount val="3"/>
                <c:pt idx="0">
                  <c:v>0.77</c:v>
                </c:pt>
                <c:pt idx="1">
                  <c:v>0.94</c:v>
                </c:pt>
                <c:pt idx="2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5F-44A9-B1BD-D4B101388A8E}"/>
            </c:ext>
          </c:extLst>
        </c:ser>
        <c:ser>
          <c:idx val="1"/>
          <c:order val="1"/>
          <c:tx>
            <c:strRef>
              <c:f>Sheet1!$A$64</c:f>
              <c:strCache>
                <c:ptCount val="1"/>
                <c:pt idx="0">
                  <c:v>neutral-1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Sheet1!$B$62:$D$62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f1-score</c:v>
                </c:pt>
              </c:strCache>
            </c:strRef>
          </c:cat>
          <c:val>
            <c:numRef>
              <c:f>Sheet1!$B$64:$D$64</c:f>
              <c:numCache>
                <c:formatCode>General</c:formatCode>
                <c:ptCount val="3"/>
                <c:pt idx="0">
                  <c:v>0.76</c:v>
                </c:pt>
                <c:pt idx="1">
                  <c:v>0.69</c:v>
                </c:pt>
                <c:pt idx="2">
                  <c:v>0.72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5F-44A9-B1BD-D4B101388A8E}"/>
            </c:ext>
          </c:extLst>
        </c:ser>
        <c:ser>
          <c:idx val="2"/>
          <c:order val="2"/>
          <c:tx>
            <c:strRef>
              <c:f>Sheet1!$A$65</c:f>
              <c:strCache>
                <c:ptCount val="1"/>
                <c:pt idx="0">
                  <c:v>positive-2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Sheet1!$B$62:$D$62</c:f>
              <c:strCache>
                <c:ptCount val="3"/>
                <c:pt idx="0">
                  <c:v>precision</c:v>
                </c:pt>
                <c:pt idx="1">
                  <c:v>recall</c:v>
                </c:pt>
                <c:pt idx="2">
                  <c:v>f1-score</c:v>
                </c:pt>
              </c:strCache>
            </c:strRef>
          </c:cat>
          <c:val>
            <c:numRef>
              <c:f>Sheet1!$B$65:$D$65</c:f>
              <c:numCache>
                <c:formatCode>General</c:formatCode>
                <c:ptCount val="3"/>
                <c:pt idx="0">
                  <c:v>0.9</c:v>
                </c:pt>
                <c:pt idx="1">
                  <c:v>0.56999999999999995</c:v>
                </c:pt>
                <c:pt idx="2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45F-44A9-B1BD-D4B101388A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8893048"/>
        <c:axId val="538888888"/>
      </c:barChart>
      <c:catAx>
        <c:axId val="538893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888888"/>
        <c:crosses val="autoZero"/>
        <c:auto val="1"/>
        <c:lblAlgn val="ctr"/>
        <c:lblOffset val="100"/>
        <c:noMultiLvlLbl val="0"/>
      </c:catAx>
      <c:valAx>
        <c:axId val="538888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893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Sheet1!$A$3</c:f>
              <c:strCache>
                <c:ptCount val="1"/>
                <c:pt idx="0">
                  <c:v>Doc2Vec Accuracy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Sheet1!$B$1:$F$1</c:f>
              <c:strCache>
                <c:ptCount val="5"/>
                <c:pt idx="0">
                  <c:v>Linear SVC</c:v>
                </c:pt>
                <c:pt idx="1">
                  <c:v>Random Forest</c:v>
                </c:pt>
                <c:pt idx="2">
                  <c:v>Multinomial Naive Bayes</c:v>
                </c:pt>
                <c:pt idx="3">
                  <c:v>AdaBoost</c:v>
                </c:pt>
                <c:pt idx="4">
                  <c:v>XGBoost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0.57999999999999996</c:v>
                </c:pt>
                <c:pt idx="1">
                  <c:v>0.79</c:v>
                </c:pt>
                <c:pt idx="2">
                  <c:v>0.51</c:v>
                </c:pt>
                <c:pt idx="3">
                  <c:v>0.55000000000000004</c:v>
                </c:pt>
                <c:pt idx="4">
                  <c:v>0.67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96-4D8C-8171-AE08416DC4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8110840"/>
        <c:axId val="568110200"/>
      </c:lineChart>
      <c:catAx>
        <c:axId val="568110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110200"/>
        <c:crosses val="autoZero"/>
        <c:auto val="1"/>
        <c:lblAlgn val="ctr"/>
        <c:lblOffset val="100"/>
        <c:noMultiLvlLbl val="0"/>
      </c:catAx>
      <c:valAx>
        <c:axId val="568110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110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jangala</dc:creator>
  <cp:keywords/>
  <dc:description/>
  <cp:lastModifiedBy>vamsi jangala</cp:lastModifiedBy>
  <cp:revision>2</cp:revision>
  <dcterms:created xsi:type="dcterms:W3CDTF">2021-12-03T05:48:00Z</dcterms:created>
  <dcterms:modified xsi:type="dcterms:W3CDTF">2021-12-03T06:34:00Z</dcterms:modified>
</cp:coreProperties>
</file>