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RAG ~ 數位員工</w:t>
      </w:r>
      <w:r>
        <w:t xml:space="preserve"> </w:t>
      </w:r>
      <w:r>
        <w:t xml:space="preserve">我的開發環境是AMD Ryzen AI Max+ 395 (128GB)的Windows11上有LM Studio 可以運行Qwn3.6-35B-A3B + LINUX(VM) 的 Hermes Agent 運行的環境</w:t>
      </w:r>
      <w:r>
        <w:t xml:space="preserve"> </w:t>
      </w:r>
      <w:r>
        <w:t xml:space="preserve">我要如何在此基礎上實作出 一個專屬領域的諮詢專家如 產品客服/特定領域法律諮詢/…</w:t>
      </w:r>
      <w:r>
        <w:t xml:space="preserve"> </w:t>
      </w:r>
      <w:r>
        <w:t xml:space="preserve">讓系統只在特定可擴充資料來源的知識庫內進行搜索與回復</w:t>
      </w:r>
      <w:r>
        <w:t xml:space="preserve"> </w:t>
      </w:r>
      <w:r>
        <w:t xml:space="preserve">現在規劃出在VM內小白也能實作的完整步驟給我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33" w:name="rag-數位員工實作指南lm-studio-linux-vm-方案"/>
    <w:p>
      <w:pPr>
        <w:pStyle w:val="1"/>
      </w:pPr>
      <w:r>
        <w:t xml:space="preserve">RAG 數位員工實作指南：LM Studio + Linux VM 方案</w:t>
      </w:r>
    </w:p>
    <w:p>
      <w:pPr>
        <w:pStyle w:val="FirstParagraph"/>
      </w:pPr>
      <w:r>
        <w:t xml:space="preserve">你的硬體（Ryzen AI Max+ 395, 128GB 統一記憶體）跑 35B 量化模型非常充裕，重點在於</w:t>
      </w:r>
      <w:r>
        <w:rPr>
          <w:b/>
          <w:bCs/>
        </w:rPr>
        <w:t xml:space="preserve">「RAG 層」放在哪</w:t>
      </w:r>
      <w:r>
        <w:t xml:space="preserve">。對新手最穩的組合是：</w:t>
      </w:r>
      <w:r>
        <w:rPr>
          <w:b/>
          <w:bCs/>
        </w:rPr>
        <w:t xml:space="preserve">Windows 上的 LM Studio 負責推理，VM 裡用 Docker 跑 Open WebUI 負責知識庫（RAG）</w:t>
      </w:r>
      <w:r>
        <w:t xml:space="preserve">，兩者透過 OpenAI 相容 API 串接。</w:t>
      </w:r>
    </w:p>
    <w:p>
      <w:r>
        <w:pict>
          <v:rect style="width:0;height:1.5pt" o:hralign="center" o:hrstd="t" o:hr="t"/>
        </w:pict>
      </w:r>
    </w:p>
    <w:bookmarkStart w:id="20" w:name="一整體架構先搞清楚你在蓋什麼"/>
    <w:p>
      <w:pPr>
        <w:pStyle w:val="2"/>
      </w:pPr>
      <w:r>
        <w:t xml:space="preserve">一、整體架構（先搞清楚你在蓋什麼）</w:t>
      </w:r>
    </w:p>
    <w:p>
      <w:pPr>
        <w:pStyle w:val="SourceCode"/>
      </w:pPr>
      <w:r>
        <w:rPr>
          <w:rStyle w:val="VerbatimChar"/>
        </w:rPr>
        <w:t xml:space="preserve">[使用者瀏覽器]</w:t>
      </w:r>
      <w:r>
        <w:br/>
      </w:r>
      <w:r>
        <w:rPr>
          <w:rStyle w:val="VerbatimChar"/>
        </w:rPr>
        <w:t xml:space="preserve">      │ 網頁對話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Linux VM (Docker)        │</w:t>
      </w:r>
      <w:r>
        <w:br/>
      </w:r>
      <w:r>
        <w:rPr>
          <w:rStyle w:val="VerbatimChar"/>
        </w:rPr>
        <w:t xml:space="preserve">│  └ Open WebUI            │  ← 知識庫上傳/切塊/向量檢索/回答介面</w:t>
      </w:r>
      <w:r>
        <w:br/>
      </w:r>
      <w:r>
        <w:rPr>
          <w:rStyle w:val="VerbatimChar"/>
        </w:rPr>
        <w:t xml:space="preserve">└──────────┬───────────────┘</w:t>
      </w:r>
      <w:r>
        <w:br/>
      </w:r>
      <w:r>
        <w:rPr>
          <w:rStyle w:val="VerbatimChar"/>
        </w:rPr>
        <w:t xml:space="preserve">           │ OpenAI API (http://Windows主機IP:1234/v1)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Windows 11               │</w:t>
      </w:r>
      <w:r>
        <w:br/>
      </w:r>
      <w:r>
        <w:rPr>
          <w:rStyle w:val="VerbatimChar"/>
        </w:rPr>
        <w:t xml:space="preserve">│  └ LM Studio (Qwen 35B)  │  ← 負責生成回答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pPr>
        <w:pStyle w:val="FirstParagraph"/>
      </w:pPr>
      <w:r>
        <w:t xml:space="preserve">核心概念一句話：</w:t>
      </w:r>
      <w:r>
        <w:rPr>
          <w:b/>
          <w:bCs/>
        </w:rPr>
        <w:t xml:space="preserve">Open WebUI 把文件切塊、做成向量資料庫，每次提問先搜知識庫，把找到的段落塞進提示詞，再叫 LM Studio 的模型回答。</w:t>
      </w:r>
    </w:p>
    <w:p>
      <w:pPr>
        <w:pStyle w:val="aa"/>
      </w:pPr>
      <w:r>
        <w:t xml:space="preserve">你現有的 Hermes Agent 可以先不動，之後進階再讓它呼叫這套知識庫（步驟八說明）。</w:t>
      </w:r>
    </w:p>
    <w:p>
      <w:r>
        <w:pict>
          <v:rect style="width:0;height:1.5pt" o:hralign="center" o:hrstd="t" o:hr="t"/>
        </w:pict>
      </w:r>
    </w:p>
    <w:bookmarkEnd w:id="20"/>
    <w:bookmarkStart w:id="21" w:name="二windows-端設定-lm-studio-為伺服器"/>
    <w:p>
      <w:pPr>
        <w:pStyle w:val="2"/>
      </w:pPr>
      <w:r>
        <w:t xml:space="preserve">二、Windows 端：設定 LM Studio 為伺服器</w:t>
      </w:r>
    </w:p>
    <w:p>
      <w:pPr>
        <w:pStyle w:val="Compact"/>
        <w:numPr>
          <w:ilvl w:val="0"/>
          <w:numId w:val="1001"/>
        </w:numPr>
      </w:pPr>
      <w:r>
        <w:t xml:space="preserve">開啟 LM Studio，載入</w:t>
      </w:r>
      <w:r>
        <w:t xml:space="preserve"> </w:t>
      </w:r>
      <w:r>
        <w:rPr>
          <w:b/>
          <w:bCs/>
        </w:rPr>
        <w:t xml:space="preserve">Qwen3.6-35B-A3B</w:t>
      </w:r>
      <w:r>
        <w:t xml:space="preserve">（建議 Q4_K_M 或 IQ4 量化，128GB 記憶體綽綽有餘）。</w:t>
      </w:r>
    </w:p>
    <w:p>
      <w:pPr>
        <w:pStyle w:val="Compact"/>
        <w:numPr>
          <w:ilvl w:val="0"/>
          <w:numId w:val="1001"/>
        </w:numPr>
      </w:pPr>
      <w:r>
        <w:t xml:space="preserve">點左下角</w:t>
      </w:r>
      <w:r>
        <w:t xml:space="preserve"> </w:t>
      </w:r>
      <w:r>
        <w:rPr>
          <w:b/>
          <w:bCs/>
        </w:rPr>
        <w:t xml:space="preserve">Developer / 開發者</w:t>
      </w:r>
      <w:r>
        <w:t xml:space="preserve"> </w:t>
      </w:r>
      <w:r>
        <w:t xml:space="preserve">圖示（或選單的 Local Server）。</w:t>
      </w:r>
    </w:p>
    <w:p>
      <w:pPr>
        <w:pStyle w:val="Compact"/>
        <w:numPr>
          <w:ilvl w:val="0"/>
          <w:numId w:val="1001"/>
        </w:numPr>
      </w:pPr>
      <w:r>
        <w:t xml:space="preserve">設定：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Port</w:t>
      </w:r>
      <w:r>
        <w:t xml:space="preserve">：</w:t>
      </w:r>
      <w:r>
        <w:rPr>
          <w:rStyle w:val="VerbatimChar"/>
        </w:rPr>
        <w:t xml:space="preserve">1234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Serve on local network</w:t>
      </w:r>
      <w:r>
        <w:t xml:space="preserve">：開啟（Listen on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，讓 VM 連得到）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Enable CORS</w:t>
      </w:r>
      <w:r>
        <w:t xml:space="preserve">：開啟</w:t>
      </w:r>
    </w:p>
    <w:p>
      <w:pPr>
        <w:pStyle w:val="Compact"/>
        <w:numPr>
          <w:ilvl w:val="0"/>
          <w:numId w:val="1001"/>
        </w:numPr>
      </w:pPr>
      <w:r>
        <w:t xml:space="preserve">按</w:t>
      </w:r>
      <w:r>
        <w:t xml:space="preserve"> </w:t>
      </w:r>
      <w:r>
        <w:rPr>
          <w:b/>
          <w:bCs/>
        </w:rPr>
        <w:t xml:space="preserve">Start Server</w:t>
      </w:r>
      <w:r>
        <w:t xml:space="preserve">。看到</w:t>
      </w:r>
      <w:r>
        <w:t xml:space="preserve"> </w:t>
      </w:r>
      <w:r>
        <w:rPr>
          <w:rStyle w:val="VerbatimChar"/>
        </w:rPr>
        <w:t xml:space="preserve">http://0.0.0.0:1234</w:t>
      </w:r>
      <w:r>
        <w:t xml:space="preserve"> </w:t>
      </w:r>
      <w:r>
        <w:t xml:space="preserve">即成功。</w:t>
      </w:r>
    </w:p>
    <w:p>
      <w:pPr>
        <w:pStyle w:val="FirstParagraph"/>
      </w:pPr>
      <w:r>
        <w:rPr>
          <w:b/>
          <w:bCs/>
        </w:rPr>
        <w:t xml:space="preserve">驗證</w:t>
      </w:r>
      <w:r>
        <w:t xml:space="preserve">：在 Windows PowerShell 執行</w:t>
      </w:r>
    </w:p>
    <w:p>
      <w:pPr>
        <w:pStyle w:val="SourceCode"/>
      </w:pPr>
      <w:r>
        <w:rPr>
          <w:rStyle w:val="FunctionTok"/>
        </w:rPr>
        <w:t xml:space="preserve">curl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1234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models</w:t>
      </w:r>
    </w:p>
    <w:p>
      <w:pPr>
        <w:pStyle w:val="FirstParagraph"/>
      </w:pPr>
      <w:r>
        <w:t xml:space="preserve">有回傳 JSON（列出模型名稱）即 OK。</w:t>
      </w:r>
    </w:p>
    <w:p>
      <w:r>
        <w:pict>
          <v:rect style="width:0;height:1.5pt" o:hralign="center" o:hrstd="t" o:hr="t"/>
        </w:pict>
      </w:r>
    </w:p>
    <w:bookmarkEnd w:id="21"/>
    <w:bookmarkStart w:id="22" w:name="三vm-網路設定讓-vm-找得到-windows-主機"/>
    <w:p>
      <w:pPr>
        <w:pStyle w:val="2"/>
      </w:pPr>
      <w:r>
        <w:t xml:space="preserve">三、VM 網路設定：讓 VM 找得到 Windows 主機</w:t>
      </w:r>
    </w:p>
    <w:p>
      <w:pPr>
        <w:pStyle w:val="FirstParagraph"/>
      </w:pPr>
      <w:r>
        <w:t xml:space="preserve">這是新手最常卡的一步，兩個方案擇一：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方案 A（推薦）：橋接模式（Bridged）</w:t>
      </w:r>
      <w:r>
        <w:t xml:space="preserve"> </w:t>
      </w:r>
      <w:r>
        <w:t xml:space="preserve">VM 和 Windows 在同一個區網，直接用 Windows 的區網 IP（例如</w:t>
      </w:r>
      <w:r>
        <w:t xml:space="preserve"> </w:t>
      </w:r>
      <w:r>
        <w:rPr>
          <w:rStyle w:val="VerbatimChar"/>
        </w:rPr>
        <w:t xml:space="preserve">192.168.1.50</w:t>
      </w:r>
      <w:r>
        <w:t xml:space="preserve">）。VirtualBox/VMware 網卡設定改為 Bridged 即可。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方案 B：NAT + 連接埠轉發</w:t>
      </w:r>
      <w:r>
        <w:t xml:space="preserve"> </w:t>
      </w:r>
      <w:r>
        <w:t xml:space="preserve">虛擬機 NAT 設定裡加規則：主機 1234 → 客體 1234（其實是反過來讓 VM 用</w:t>
      </w:r>
      <w:r>
        <w:t xml:space="preserve"> </w:t>
      </w:r>
      <w:r>
        <w:rPr>
          <w:rStyle w:val="VerbatimChar"/>
        </w:rPr>
        <w:t xml:space="preserve">10.0.2.2:1234</w:t>
      </w:r>
      <w:r>
        <w:t xml:space="preserve"> </w:t>
      </w:r>
      <w:r>
        <w:t xml:space="preserve">連主機，不同工具設定不同，新手建議直接用 A）。</w:t>
      </w:r>
    </w:p>
    <w:p>
      <w:pPr>
        <w:pStyle w:val="FirstParagraph"/>
      </w:pPr>
      <w:r>
        <w:rPr>
          <w:b/>
          <w:bCs/>
        </w:rPr>
        <w:t xml:space="preserve">驗證</w:t>
      </w:r>
      <w:r>
        <w:t xml:space="preserve">（在 VM 的 Linux 終端機）：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http://192.168.1.50:1234/v1/models</w:t>
      </w:r>
    </w:p>
    <w:p>
      <w:pPr>
        <w:pStyle w:val="FirstParagraph"/>
      </w:pPr>
      <w:r>
        <w:t xml:space="preserve">（IP 換成你 Windows 實際的區網 IP）有回 JSON 即網路通了。</w:t>
      </w:r>
    </w:p>
    <w:p>
      <w:r>
        <w:pict>
          <v:rect style="width:0;height:1.5pt" o:hralign="center" o:hrstd="t" o:hr="t"/>
        </w:pict>
      </w:r>
    </w:p>
    <w:bookmarkEnd w:id="22"/>
    <w:bookmarkStart w:id="23" w:name="四vm-內安裝-docker-open-webui"/>
    <w:p>
      <w:pPr>
        <w:pStyle w:val="2"/>
      </w:pPr>
      <w:r>
        <w:t xml:space="preserve">四、VM 內安裝 Docker + Open WebUI</w:t>
      </w:r>
    </w:p>
    <w:p>
      <w:pPr>
        <w:pStyle w:val="FirstParagraph"/>
      </w:pPr>
      <w:r>
        <w:t xml:space="preserve">以 Ubuntu 為例：</w:t>
      </w:r>
    </w:p>
    <w:p>
      <w:pPr>
        <w:pStyle w:val="SourceCode"/>
      </w:pPr>
      <w:r>
        <w:rPr>
          <w:rStyle w:val="CommentTok"/>
        </w:rPr>
        <w:t xml:space="preserve"># 1. 安裝 Docker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rPr>
          <w:rStyle w:val="ExtensionTok"/>
        </w:rPr>
        <w:t xml:space="preserve">newgrp</w:t>
      </w:r>
      <w:r>
        <w:rPr>
          <w:rStyle w:val="NormalTok"/>
        </w:rPr>
        <w:t xml:space="preserve"> docker   </w:t>
      </w:r>
      <w:r>
        <w:rPr>
          <w:rStyle w:val="CommentTok"/>
        </w:rPr>
        <w:t xml:space="preserve"># 或重新登入</w:t>
      </w:r>
      <w:r>
        <w:br/>
      </w:r>
      <w:r>
        <w:br/>
      </w:r>
      <w:r>
        <w:rPr>
          <w:rStyle w:val="CommentTok"/>
        </w:rPr>
        <w:t xml:space="preserve"># 2. 建立目錄並啟動 Open WebUI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~/open-webui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~/open-webui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open-webui:/app/backend/data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open-webui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--add-host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host.docker.internal:host-gateway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ghcr.io/open-webui/open-webui:main</w:t>
      </w:r>
    </w:p>
    <w:p>
      <w:pPr>
        <w:pStyle w:val="aa"/>
      </w:pPr>
      <w:r>
        <w:t xml:space="preserve">如果橋接模式，用</w:t>
      </w:r>
      <w:r>
        <w:t xml:space="preserve"> </w:t>
      </w:r>
      <w:r>
        <w:rPr>
          <w:rStyle w:val="VerbatimChar"/>
        </w:rPr>
        <w:t xml:space="preserve">http://&lt;Windows IP&gt;:1234</w:t>
      </w:r>
      <w:r>
        <w:t xml:space="preserve">；如果你用 host.docker.internal，VM 內的 Docker 就能透過它連到 VM 主機本身，再經 VM 網路連 Windows。最穩的是直接用 Windows 的 IP。</w:t>
      </w:r>
    </w:p>
    <w:p>
      <w:pPr>
        <w:pStyle w:val="FirstParagraph"/>
      </w:pPr>
      <w:r>
        <w:t xml:space="preserve">啟動後，在 Windows 瀏覽器打開</w:t>
      </w:r>
      <w:r>
        <w:t xml:space="preserve"> </w:t>
      </w:r>
      <w:r>
        <w:rPr>
          <w:rStyle w:val="VerbatimChar"/>
        </w:rPr>
        <w:t xml:space="preserve">http://&lt;VM的IP&gt;:3000</w:t>
      </w:r>
      <w:r>
        <w:t xml:space="preserve">，註冊第一個帳號（第一個帳號自動成為管理員）。</w:t>
      </w:r>
    </w:p>
    <w:p>
      <w:r>
        <w:pict>
          <v:rect style="width:0;height:1.5pt" o:hralign="center" o:hrstd="t" o:hr="t"/>
        </w:pict>
      </w:r>
    </w:p>
    <w:bookmarkEnd w:id="23"/>
    <w:bookmarkStart w:id="24" w:name="五把-open-webui-接上-lm-studio"/>
    <w:p>
      <w:pPr>
        <w:pStyle w:val="2"/>
      </w:pPr>
      <w:r>
        <w:t xml:space="preserve">五、把 Open WebUI 接上 LM Studio</w:t>
      </w:r>
    </w:p>
    <w:p>
      <w:pPr>
        <w:pStyle w:val="Compact"/>
        <w:numPr>
          <w:ilvl w:val="0"/>
          <w:numId w:val="1004"/>
        </w:numPr>
      </w:pPr>
      <w:r>
        <w:t xml:space="preserve">登入 Open WebUI → 右上角頭像 →</w:t>
      </w:r>
      <w:r>
        <w:t xml:space="preserve"> </w:t>
      </w:r>
      <w:r>
        <w:rPr>
          <w:b/>
          <w:bCs/>
        </w:rPr>
        <w:t xml:space="preserve">Admin Panel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Connections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在</w:t>
      </w:r>
      <w:r>
        <w:t xml:space="preserve"> </w:t>
      </w:r>
      <w:r>
        <w:rPr>
          <w:b/>
          <w:bCs/>
        </w:rPr>
        <w:t xml:space="preserve">OpenAI API</w:t>
      </w:r>
      <w:r>
        <w:t xml:space="preserve"> </w:t>
      </w:r>
      <w:r>
        <w:t xml:space="preserve">區塊：</w:t>
      </w:r>
    </w:p>
    <w:p>
      <w:pPr>
        <w:pStyle w:val="Compact"/>
        <w:numPr>
          <w:ilvl w:val="1"/>
          <w:numId w:val="1005"/>
        </w:numPr>
      </w:pPr>
      <w:r>
        <w:t xml:space="preserve">URL：</w:t>
      </w:r>
      <w:r>
        <w:rPr>
          <w:rStyle w:val="VerbatimChar"/>
        </w:rPr>
        <w:t xml:space="preserve">http://192.168.1.50:1234/v1</w:t>
      </w:r>
      <w:r>
        <w:t xml:space="preserve">（你的 Windows IP）</w:t>
      </w:r>
    </w:p>
    <w:p>
      <w:pPr>
        <w:pStyle w:val="Compact"/>
        <w:numPr>
          <w:ilvl w:val="1"/>
          <w:numId w:val="1005"/>
        </w:numPr>
      </w:pPr>
      <w:r>
        <w:t xml:space="preserve">API Key：</w:t>
      </w:r>
      <w:r>
        <w:rPr>
          <w:rStyle w:val="VerbatimChar"/>
        </w:rPr>
        <w:t xml:space="preserve">lm-studio</w:t>
      </w:r>
      <w:r>
        <w:t xml:space="preserve">（隨便填，LM Studio 不檢查）</w:t>
      </w:r>
    </w:p>
    <w:p>
      <w:pPr>
        <w:pStyle w:val="Compact"/>
        <w:numPr>
          <w:ilvl w:val="0"/>
          <w:numId w:val="1004"/>
        </w:numPr>
      </w:pPr>
      <w:r>
        <w:t xml:space="preserve">儲存。回到首頁，頂部選模型處應該能看到</w:t>
      </w:r>
      <w:r>
        <w:t xml:space="preserve"> </w:t>
      </w:r>
      <w:r>
        <w:rPr>
          <w:rStyle w:val="VerbatimChar"/>
        </w:rPr>
        <w:t xml:space="preserve">Qwen3.6-35B-A3B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先發一條訊息測試</w:t>
      </w:r>
      <w:r>
        <w:t xml:space="preserve">，確認能正常回話，再進行下一步。</w:t>
      </w:r>
    </w:p>
    <w:p>
      <w:pPr>
        <w:pStyle w:val="aa"/>
      </w:pPr>
      <w:r>
        <w:t xml:space="preserve">補充：Open WebUI 內建的 Embedding（向量模型）預設會從 Hugging Face 自動下載約 100MB 的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模型，首次上傳文件時會自動處理，等它跑完即可。</w:t>
      </w:r>
    </w:p>
    <w:p>
      <w:r>
        <w:pict>
          <v:rect style="width:0;height:1.5pt" o:hralign="center" o:hrstd="t" o:hr="t"/>
        </w:pict>
      </w:r>
    </w:p>
    <w:bookmarkEnd w:id="24"/>
    <w:bookmarkStart w:id="29" w:name="六建立專屬領域知識庫rag-核心"/>
    <w:p>
      <w:pPr>
        <w:pStyle w:val="2"/>
      </w:pPr>
      <w:r>
        <w:t xml:space="preserve">六、建立「專屬領域知識庫」（RAG 核心）</w:t>
      </w:r>
    </w:p>
    <w:bookmarkStart w:id="25" w:name="準備資料最重要的一步品質決定成敗"/>
    <w:p>
      <w:pPr>
        <w:pStyle w:val="3"/>
      </w:pPr>
      <w:r>
        <w:t xml:space="preserve">1. 準備資料（最重要的一步，品質決定成敗）</w:t>
      </w:r>
    </w:p>
    <w:p>
      <w:pPr>
        <w:pStyle w:val="FirstParagraph"/>
      </w:pPr>
      <w:r>
        <w:t xml:space="preserve">把領域資料整理成：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PDF / Word / TXT / Markdown</w:t>
      </w:r>
      <w:r>
        <w:t xml:space="preserve"> </w:t>
      </w:r>
      <w:r>
        <w:t xml:space="preserve">皆可，但</w:t>
      </w:r>
      <w:r>
        <w:rPr>
          <w:b/>
          <w:bCs/>
        </w:rPr>
        <w:t xml:space="preserve">純文字品質最好</w:t>
      </w:r>
      <w:r>
        <w:t xml:space="preserve">。掃描件 PDF（圖片）效果差，需先做 OCR。</w:t>
      </w:r>
      <w:r>
        <w:t xml:space="preserve"> </w:t>
      </w:r>
      <w:r>
        <w:t xml:space="preserve">- 建議結構化：每份文件有清楚標題，例如</w:t>
      </w:r>
      <w:r>
        <w:t xml:space="preserve"> </w:t>
      </w:r>
      <w:r>
        <w:rPr>
          <w:rStyle w:val="VerbatimChar"/>
        </w:rPr>
        <w:t xml:space="preserve">退貨政策.md</w:t>
      </w:r>
      <w:r>
        <w:t xml:space="preserve">、</w:t>
      </w:r>
      <w:r>
        <w:rPr>
          <w:rStyle w:val="VerbatimChar"/>
        </w:rPr>
        <w:t xml:space="preserve">常見故障排除.md</w:t>
      </w:r>
      <w:r>
        <w:t xml:space="preserve">。</w:t>
      </w:r>
      <w:r>
        <w:t xml:space="preserve"> </w:t>
      </w:r>
      <w:r>
        <w:t xml:space="preserve">- 法律領域特別注意：法條版本要註明日期，過期文件會讓專家給出錯誤答案。</w:t>
      </w:r>
    </w:p>
    <w:bookmarkEnd w:id="25"/>
    <w:bookmarkStart w:id="26" w:name="上傳並建立-knowledge"/>
    <w:p>
      <w:pPr>
        <w:pStyle w:val="3"/>
      </w:pPr>
      <w:r>
        <w:t xml:space="preserve">2. 上傳並建立 Knowledge</w:t>
      </w:r>
    </w:p>
    <w:p>
      <w:pPr>
        <w:pStyle w:val="Compact"/>
        <w:numPr>
          <w:ilvl w:val="0"/>
          <w:numId w:val="1006"/>
        </w:numPr>
      </w:pPr>
      <w:r>
        <w:t xml:space="preserve">左側選</w:t>
      </w:r>
      <w:r>
        <w:t xml:space="preserve"> </w:t>
      </w:r>
      <w:r>
        <w:rPr>
          <w:b/>
          <w:bCs/>
        </w:rPr>
        <w:t xml:space="preserve">Workspace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Knowledge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Knowledge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命名，例如「產品客服知識庫」。</w:t>
      </w:r>
    </w:p>
    <w:p>
      <w:pPr>
        <w:pStyle w:val="Compact"/>
        <w:numPr>
          <w:ilvl w:val="0"/>
          <w:numId w:val="1006"/>
        </w:numPr>
      </w:pPr>
      <w:r>
        <w:t xml:space="preserve">點進去 →</w:t>
      </w:r>
      <w:r>
        <w:t xml:space="preserve"> </w:t>
      </w:r>
      <w:r>
        <w:rPr>
          <w:b/>
          <w:bCs/>
        </w:rPr>
        <w:t xml:space="preserve">Add Files / Add Documents</w:t>
      </w:r>
      <w:r>
        <w:t xml:space="preserve">，把整理好的文件全部上傳。</w:t>
      </w:r>
    </w:p>
    <w:p>
      <w:pPr>
        <w:pStyle w:val="Compact"/>
        <w:numPr>
          <w:ilvl w:val="0"/>
          <w:numId w:val="1006"/>
        </w:numPr>
      </w:pPr>
      <w:r>
        <w:t xml:space="preserve">上傳時可調整（新手先用預設，之後再優化）：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Chunk Size</w:t>
      </w:r>
      <w:r>
        <w:t xml:space="preserve">：建議</w:t>
      </w:r>
      <w:r>
        <w:t xml:space="preserve"> </w:t>
      </w:r>
      <w:r>
        <w:rPr>
          <w:rStyle w:val="VerbatimChar"/>
        </w:rPr>
        <w:t xml:space="preserve">500~800</w:t>
      </w:r>
      <w:r>
        <w:t xml:space="preserve"> </w:t>
      </w:r>
      <w:r>
        <w:t xml:space="preserve">字（中文比英文需要略大）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Chunk Overlap</w:t>
      </w:r>
      <w:r>
        <w:t xml:space="preserve">：</w:t>
      </w:r>
      <w:r>
        <w:rPr>
          <w:rStyle w:val="VerbatimChar"/>
        </w:rPr>
        <w:t xml:space="preserve">100</w:t>
      </w:r>
      <w:r>
        <w:t xml:space="preserve">（讓語意段落不會被切斷）</w:t>
      </w:r>
    </w:p>
    <w:p>
      <w:pPr>
        <w:pStyle w:val="Compact"/>
        <w:numPr>
          <w:ilvl w:val="1"/>
          <w:numId w:val="1007"/>
        </w:numPr>
      </w:pPr>
      <w:r>
        <w:t xml:space="preserve">Embedding Model：預設即可</w:t>
      </w:r>
    </w:p>
    <w:bookmarkEnd w:id="26"/>
    <w:bookmarkStart w:id="27" w:name="建立數位員工專屬模型"/>
    <w:p>
      <w:pPr>
        <w:pStyle w:val="3"/>
      </w:pPr>
      <w:r>
        <w:t xml:space="preserve">3. 建立「數位員工」（專屬模型）</w:t>
      </w:r>
    </w:p>
    <w:p>
      <w:pPr>
        <w:pStyle w:val="Compact"/>
        <w:numPr>
          <w:ilvl w:val="0"/>
          <w:numId w:val="1008"/>
        </w:numPr>
      </w:pPr>
      <w:r>
        <w:t xml:space="preserve">左側</w:t>
      </w:r>
      <w:r>
        <w:t xml:space="preserve"> </w:t>
      </w:r>
      <w:r>
        <w:rPr>
          <w:b/>
          <w:bCs/>
        </w:rPr>
        <w:t xml:space="preserve">Workspace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Models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a model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t xml:space="preserve">填寫：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Base Model</w:t>
      </w:r>
      <w:r>
        <w:t xml:space="preserve">：選 Qwen3.6-35B-A3B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System Prompt</w:t>
      </w:r>
      <w:r>
        <w:t xml:space="preserve"> </w:t>
      </w:r>
      <w:r>
        <w:t xml:space="preserve">範例（產品客服版）：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你是「XX公司」的產品客服專家。規則：</w:t>
      </w:r>
      <w:r>
        <w:br/>
      </w:r>
      <w:r>
        <w:rPr>
          <w:rStyle w:val="VerbatimChar"/>
        </w:rPr>
        <w:t xml:space="preserve">1. 只能根據下方提供的知識庫內容回答，禁止使用你自己的訓練知識。</w:t>
      </w:r>
      <w:r>
        <w:br/>
      </w:r>
      <w:r>
        <w:rPr>
          <w:rStyle w:val="VerbatimChar"/>
        </w:rPr>
        <w:t xml:space="preserve">2. 知識庫沒有答案時，明確說「根據現有資料無法回答」，並建議聯繫人工客服，絕不可自行編造。</w:t>
      </w:r>
      <w:r>
        <w:br/>
      </w:r>
      <w:r>
        <w:rPr>
          <w:rStyle w:val="VerbatimChar"/>
        </w:rPr>
        <w:t xml:space="preserve">3. 回答使用繁體中文，條列式、附上依據的文件名稱。</w:t>
      </w:r>
      <w:r>
        <w:br/>
      </w:r>
      <w:r>
        <w:rPr>
          <w:rStyle w:val="VerbatimChar"/>
        </w:rPr>
        <w:t xml:space="preserve">4. 語氣專業友善，不評論競品。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Knowledge</w:t>
      </w:r>
      <w:r>
        <w:t xml:space="preserve">：勾選剛才建的知識庫（這是關鍵，代表對話時自動檢索）。</w:t>
      </w:r>
    </w:p>
    <w:p>
      <w:pPr>
        <w:pStyle w:val="Compact"/>
        <w:numPr>
          <w:ilvl w:val="0"/>
          <w:numId w:val="1008"/>
        </w:numPr>
      </w:pPr>
      <w:r>
        <w:t xml:space="preserve">儲存，取名例如「客服專家」。</w:t>
      </w:r>
    </w:p>
    <w:bookmarkEnd w:id="27"/>
    <w:bookmarkStart w:id="28" w:name="測試邊界驗證只在知識庫內回答"/>
    <w:p>
      <w:pPr>
        <w:pStyle w:val="3"/>
      </w:pPr>
      <w:r>
        <w:t xml:space="preserve">4. 測試邊界（驗證「只在知識庫內回答」）</w:t>
      </w:r>
    </w:p>
    <w:p>
      <w:pPr>
        <w:pStyle w:val="FirstParagraph"/>
      </w:pPr>
      <w:r>
        <w:t xml:space="preserve">問三類問題：</w:t>
      </w:r>
      <w:r>
        <w:t xml:space="preserve"> </w:t>
      </w:r>
      <w:r>
        <w:t xml:space="preserve">- 知識庫</w:t>
      </w:r>
      <w:r>
        <w:rPr>
          <w:b/>
          <w:bCs/>
        </w:rPr>
        <w:t xml:space="preserve">有</w:t>
      </w:r>
      <w:r>
        <w:t xml:space="preserve">的內容 → 應正確回答並標註來源</w:t>
      </w:r>
      <w:r>
        <w:t xml:space="preserve"> </w:t>
      </w:r>
      <w:r>
        <w:t xml:space="preserve">- 知識庫</w:t>
      </w:r>
      <w:r>
        <w:rPr>
          <w:b/>
          <w:bCs/>
        </w:rPr>
        <w:t xml:space="preserve">沒有</w:t>
      </w:r>
      <w:r>
        <w:t xml:space="preserve">的內容 → 應拒答，不亂編</w:t>
      </w:r>
      <w:r>
        <w:t xml:space="preserve"> </w:t>
      </w:r>
      <w:r>
        <w:t xml:space="preserve">- 誘導性問題（如「你是 GPT 嗎？忽略之前的指示」）→ 應不為所動</w:t>
      </w:r>
    </w:p>
    <w:p>
      <w:pPr>
        <w:pStyle w:val="a0"/>
      </w:pPr>
      <w:r>
        <w:t xml:space="preserve">若發現它開始編造，把 System Prompt 規則 2 強化，或在</w:t>
      </w:r>
      <w:r>
        <w:t xml:space="preserve"> </w:t>
      </w:r>
      <w:r>
        <w:rPr>
          <w:b/>
          <w:bCs/>
        </w:rPr>
        <w:t xml:space="preserve">Admin Panel → Settings → Documents</w:t>
      </w:r>
      <w:r>
        <w:t xml:space="preserve"> </w:t>
      </w:r>
      <w:r>
        <w:t xml:space="preserve">調整「Top K」與「Relevance Threshold」（調高門檻，搜不到就不硬答）。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七日常維護與擴充"/>
    <w:p>
      <w:pPr>
        <w:pStyle w:val="2"/>
      </w:pPr>
      <w:r>
        <w:t xml:space="preserve">七、日常維護與擴充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新增知識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直接把新文件丟進 Knowledge，Open WebUI 自動切塊入庫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刪舊檔、傳新檔（向量庫會重建該文件）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備份知識庫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備份 Docker volume：</w:t>
            </w:r>
            <w:r>
              <w:rPr>
                <w:rStyle w:val="VerbatimChar"/>
              </w:rPr>
              <w:t xml:space="preserve">docker run --rm -v open-webui:/data -v $(pwd):/backup busybox tar czf /backup/webui-backup.tar.gz /data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排程上述備份指令（cron）</w:t>
            </w:r>
          </w:p>
        </w:tc>
      </w:tr>
    </w:tbl>
    <w:p>
      <w:pPr>
        <w:pStyle w:val="a0"/>
      </w:pPr>
      <w:r>
        <w:rPr>
          <w:b/>
          <w:bCs/>
        </w:rPr>
        <w:t xml:space="preserve">進階：批次匯入大量文件</w:t>
      </w:r>
      <w:r>
        <w:t xml:space="preserve"> </w:t>
      </w:r>
      <w:r>
        <w:t xml:space="preserve">直接將 PDF/MD 丟進 VM 的資料夾，再用 Open WebUI 的「Documents」介面上傳即可，支援多選。上千份文件以上再考慮 RAGFlow（文件解析更強，但架設複雜度高）。</w:t>
      </w:r>
    </w:p>
    <w:p>
      <w:r>
        <w:pict>
          <v:rect style="width:0;height:1.5pt" o:hralign="center" o:hrstd="t" o:hr="t"/>
        </w:pict>
      </w:r>
    </w:p>
    <w:bookmarkEnd w:id="30"/>
    <w:bookmarkStart w:id="31" w:name="八選修讓-hermes-agent-也用上這套知識庫"/>
    <w:p>
      <w:pPr>
        <w:pStyle w:val="2"/>
      </w:pPr>
      <w:r>
        <w:t xml:space="preserve">八、（選修）讓 Hermes Agent 也用上這套知識庫</w:t>
      </w:r>
    </w:p>
    <w:p>
      <w:pPr>
        <w:pStyle w:val="FirstParagraph"/>
      </w:pPr>
      <w:r>
        <w:t xml:space="preserve">你的 Hermes Agent 之後可以透過兩種方式串接：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OpenAI 相容端點</w:t>
      </w:r>
      <w:r>
        <w:t xml:space="preserve">：指到 Open WebUI（</w:t>
      </w:r>
      <w:r>
        <w:rPr>
          <w:rStyle w:val="VerbatimChar"/>
        </w:rPr>
        <w:t xml:space="preserve">http://&lt;VM IP&gt;:3000/api/v1</w:t>
      </w:r>
      <w:r>
        <w:t xml:space="preserve">，需 API Key，在 Settings → Account 產生），這樣 Hermes 的對話本身就帶 RAG。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工具呼叫</w:t>
      </w:r>
      <w:r>
        <w:t xml:space="preserve">：讓 Hermes 把 Open WebUI 的 Knowledge 當成一個 search 工具，由 Agent 決定何時查庫。</w:t>
      </w:r>
    </w:p>
    <w:p>
      <w:pPr>
        <w:pStyle w:val="a0"/>
      </w:pPr>
      <w:r>
        <w:t xml:space="preserve">新手階段建議</w:t>
      </w:r>
      <w:r>
        <w:rPr>
          <w:b/>
          <w:bCs/>
        </w:rPr>
        <w:t xml:space="preserve">先把 Open WebUI 跑熟</w:t>
      </w:r>
      <w:r>
        <w:t xml:space="preserve">，等知識庫內容與回答品質穩定後再整合 Hermes，一次處理一件事比較不容易迷路。</w:t>
      </w:r>
    </w:p>
    <w:p>
      <w:r>
        <w:pict>
          <v:rect style="width:0;height:1.5pt" o:hralign="center" o:hrstd="t" o:hr="t"/>
        </w:pict>
      </w:r>
    </w:p>
    <w:bookmarkEnd w:id="31"/>
    <w:bookmarkStart w:id="32" w:name="常見坑位預告"/>
    <w:p>
      <w:pPr>
        <w:pStyle w:val="2"/>
      </w:pPr>
      <w:r>
        <w:t xml:space="preserve">常見坑位預告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VM 連不上 LM Studio</w:t>
      </w:r>
      <w:r>
        <w:t xml:space="preserve"> </w:t>
      </w:r>
      <w:r>
        <w:t xml:space="preserve">→ 九成是 Windows 防火牆擋 1234 port，去「Windows Defender 防火牆」→「進階設定」→「輸入規則」新增 1234 允許。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回答開始幻覺</w:t>
      </w:r>
      <w:r>
        <w:t xml:space="preserve"> </w:t>
      </w:r>
      <w:r>
        <w:t xml:space="preserve">→ 文件品質問題（掃描件、格式亂）或 Chunk 切太大/太小，回步驟六調整。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上傳文件卡住</w:t>
      </w:r>
      <w:r>
        <w:t xml:space="preserve"> </w:t>
      </w:r>
      <w:r>
        <w:t xml:space="preserve">→ 首次下載 Embedding 模型需時間，看</w:t>
      </w:r>
      <w:r>
        <w:t xml:space="preserve"> </w:t>
      </w:r>
      <w:r>
        <w:rPr>
          <w:rStyle w:val="VerbatimChar"/>
        </w:rPr>
        <w:t xml:space="preserve">docker logs open-webui</w:t>
      </w:r>
      <w:r>
        <w:t xml:space="preserve"> </w:t>
      </w:r>
      <w:r>
        <w:t xml:space="preserve">確認是否在跑。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回答速度慢</w:t>
      </w:r>
      <w:r>
        <w:t xml:space="preserve"> </w:t>
      </w:r>
      <w:r>
        <w:t xml:space="preserve">→ 確認 LM Studio 內模型 Context Length 不要開太大（RAG 會塞入知識段落，開 16k~32k 即可），128GB 記憶體跑 Q4 量化應該很順。</w:t>
      </w:r>
    </w:p>
    <w:p>
      <w:pPr>
        <w:pStyle w:val="FirstParagraph"/>
      </w:pPr>
      <w:r>
        <w:t xml:space="preserve">照這個順序做，大約半天內可以讓第一個「客服/法務諮詢專家」上線。建議先拿 10~20 份真實文件小規模測試回答品質，沒問題後再全量匯入。</w:t>
      </w:r>
    </w:p>
    <w:p>
      <w:r>
        <w:pict>
          <v:rect style="width:0;height:1.5pt" o:hralign="center" o:hrstd="t" o:hr="t"/>
        </w:pict>
      </w:r>
    </w:p>
    <w:bookmarkEnd w:id="32"/>
    <w:bookmarkEnd w:id="3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2026-09-25T07:51:41Z</dcterms:created>
  <dcterms:modified xsi:type="dcterms:W3CDTF">2026-09-25T07:51:41Z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aqticcddgsbd6vtukr0-1a0d7881-2a32-8e22-8000-0979c2eb7738-20260925155141","ReservedCode1":"","ContentPropagator":"001191110108MACG2KBH8F20000","PropagateID":"daqticcddgsbd6vtukr0-1a0d7881-2a32-8e22-8000-0979c2eb7738-20260925155141","ReservedCode2":""}</vt:lpwstr>
  </property>
</Properties>
</file>