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F27A" w14:textId="74EAAD65" w:rsidR="00084844" w:rsidRPr="00FA5427" w:rsidRDefault="00D605F9">
      <w:pPr>
        <w:rPr>
          <w:sz w:val="48"/>
          <w:szCs w:val="48"/>
        </w:rPr>
      </w:pPr>
      <w:r w:rsidRPr="00FA5427">
        <w:rPr>
          <w:rFonts w:hint="eastAsia"/>
          <w:sz w:val="48"/>
          <w:szCs w:val="48"/>
        </w:rPr>
        <w:t>如何設計一個方便攜帶的外帶小火鍋設計</w:t>
      </w:r>
      <w:r w:rsidRPr="00FA5427">
        <w:rPr>
          <w:rFonts w:hint="eastAsia"/>
          <w:sz w:val="48"/>
          <w:szCs w:val="48"/>
        </w:rPr>
        <w:t xml:space="preserve">~ </w:t>
      </w:r>
      <w:proofErr w:type="spellStart"/>
      <w:r w:rsidRPr="00FA5427">
        <w:rPr>
          <w:rFonts w:hint="eastAsia"/>
          <w:sz w:val="48"/>
          <w:szCs w:val="48"/>
        </w:rPr>
        <w:t>j</w:t>
      </w:r>
      <w:r w:rsidRPr="00FA5427">
        <w:rPr>
          <w:sz w:val="48"/>
          <w:szCs w:val="48"/>
        </w:rPr>
        <w:t>ashliao</w:t>
      </w:r>
      <w:proofErr w:type="spellEnd"/>
    </w:p>
    <w:p w14:paraId="6A0AE99C" w14:textId="3FB0F17E" w:rsidR="00A87D2A" w:rsidRPr="008F013D" w:rsidRDefault="00A87D2A">
      <w:pPr>
        <w:rPr>
          <w:sz w:val="32"/>
          <w:szCs w:val="32"/>
        </w:rPr>
      </w:pPr>
    </w:p>
    <w:p w14:paraId="71CF8D30" w14:textId="4D4C1768" w:rsidR="00A87D2A" w:rsidRPr="008F013D" w:rsidRDefault="00A87D2A">
      <w:pPr>
        <w:rPr>
          <w:rFonts w:hint="eastAsia"/>
          <w:sz w:val="32"/>
          <w:szCs w:val="32"/>
        </w:rPr>
      </w:pPr>
      <w:r w:rsidRPr="008F013D">
        <w:rPr>
          <w:rFonts w:hint="eastAsia"/>
          <w:sz w:val="32"/>
          <w:szCs w:val="32"/>
        </w:rPr>
        <w:t>使用</w:t>
      </w:r>
      <w:r w:rsidRPr="008F013D">
        <w:rPr>
          <w:rFonts w:hint="eastAsia"/>
          <w:sz w:val="32"/>
          <w:szCs w:val="32"/>
        </w:rPr>
        <w:t>5W2H</w:t>
      </w:r>
      <w:r w:rsidR="00E35590" w:rsidRPr="008F013D">
        <w:rPr>
          <w:rFonts w:hint="eastAsia"/>
          <w:sz w:val="32"/>
          <w:szCs w:val="32"/>
        </w:rPr>
        <w:t>1R</w:t>
      </w:r>
      <w:r w:rsidRPr="008F013D">
        <w:rPr>
          <w:rFonts w:hint="eastAsia"/>
          <w:sz w:val="32"/>
          <w:szCs w:val="32"/>
        </w:rPr>
        <w:t>來思考</w:t>
      </w:r>
      <w:r w:rsidR="00B83C68">
        <w:rPr>
          <w:rFonts w:hint="eastAsia"/>
          <w:sz w:val="32"/>
          <w:szCs w:val="32"/>
        </w:rPr>
        <w:t xml:space="preserve"> ~ </w:t>
      </w:r>
      <w:hyperlink r:id="rId5" w:history="1">
        <w:r w:rsidR="00B83C68" w:rsidRPr="00DC0227">
          <w:rPr>
            <w:rStyle w:val="a9"/>
            <w:sz w:val="32"/>
            <w:szCs w:val="32"/>
          </w:rPr>
          <w:t>https://bit.ly/3qV4MCP</w:t>
        </w:r>
      </w:hyperlink>
    </w:p>
    <w:p w14:paraId="39826D6C" w14:textId="7DD5BD1B" w:rsidR="00A87D2A" w:rsidRPr="008F013D" w:rsidRDefault="00431282" w:rsidP="00FA5427">
      <w:pPr>
        <w:ind w:leftChars="200"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▲</w:t>
      </w:r>
      <w:r w:rsidR="00A87D2A" w:rsidRPr="008F013D">
        <w:rPr>
          <w:rFonts w:hint="eastAsia"/>
          <w:sz w:val="32"/>
          <w:szCs w:val="32"/>
        </w:rPr>
        <w:t>事</w:t>
      </w:r>
      <w:r w:rsidR="00E35590" w:rsidRPr="008F013D">
        <w:rPr>
          <w:rFonts w:hint="eastAsia"/>
          <w:sz w:val="32"/>
          <w:szCs w:val="32"/>
        </w:rPr>
        <w:t>(</w:t>
      </w:r>
      <w:r w:rsidR="00E35590" w:rsidRPr="008F013D">
        <w:rPr>
          <w:sz w:val="32"/>
          <w:szCs w:val="32"/>
        </w:rPr>
        <w:t>what</w:t>
      </w:r>
      <w:r w:rsidR="00E35590" w:rsidRPr="008F013D">
        <w:rPr>
          <w:rFonts w:hint="eastAsia"/>
          <w:sz w:val="32"/>
          <w:szCs w:val="32"/>
        </w:rPr>
        <w:t>)</w:t>
      </w:r>
      <w:r w:rsidR="00A87D2A" w:rsidRPr="008F013D">
        <w:rPr>
          <w:rFonts w:hint="eastAsia"/>
          <w:sz w:val="32"/>
          <w:szCs w:val="32"/>
        </w:rPr>
        <w:t xml:space="preserve"> : </w:t>
      </w:r>
      <w:r w:rsidR="00A87D2A" w:rsidRPr="008F013D">
        <w:rPr>
          <w:rFonts w:hint="eastAsia"/>
          <w:sz w:val="32"/>
          <w:szCs w:val="32"/>
        </w:rPr>
        <w:t>解決小火鍋帶噴濺問題</w:t>
      </w:r>
      <w:r w:rsidR="009031D1" w:rsidRPr="008F013D">
        <w:rPr>
          <w:rFonts w:hint="eastAsia"/>
          <w:sz w:val="32"/>
          <w:szCs w:val="32"/>
        </w:rPr>
        <w:t>&amp;</w:t>
      </w:r>
      <w:r w:rsidR="009031D1" w:rsidRPr="008F013D">
        <w:rPr>
          <w:rFonts w:hint="eastAsia"/>
          <w:sz w:val="32"/>
          <w:szCs w:val="32"/>
        </w:rPr>
        <w:t>吃不完收納問題</w:t>
      </w:r>
    </w:p>
    <w:p w14:paraId="7FCA5DFF" w14:textId="0EC20D9A" w:rsidR="00A87D2A" w:rsidRPr="008F013D" w:rsidRDefault="00431282" w:rsidP="00FA5427">
      <w:pPr>
        <w:ind w:leftChars="200"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▲</w:t>
      </w:r>
      <w:r w:rsidR="00A87D2A" w:rsidRPr="008F013D">
        <w:rPr>
          <w:rFonts w:hint="eastAsia"/>
          <w:sz w:val="32"/>
          <w:szCs w:val="32"/>
        </w:rPr>
        <w:t>人</w:t>
      </w:r>
      <w:r w:rsidR="00E35590" w:rsidRPr="008F013D">
        <w:rPr>
          <w:rFonts w:hint="eastAsia"/>
          <w:sz w:val="32"/>
          <w:szCs w:val="32"/>
        </w:rPr>
        <w:t>(</w:t>
      </w:r>
      <w:r w:rsidR="00E35590" w:rsidRPr="008F013D">
        <w:rPr>
          <w:sz w:val="32"/>
          <w:szCs w:val="32"/>
        </w:rPr>
        <w:t>who</w:t>
      </w:r>
      <w:r w:rsidR="00E35590" w:rsidRPr="008F013D">
        <w:rPr>
          <w:rFonts w:hint="eastAsia"/>
          <w:sz w:val="32"/>
          <w:szCs w:val="32"/>
        </w:rPr>
        <w:t>)</w:t>
      </w:r>
      <w:r w:rsidR="009031D1" w:rsidRPr="008F013D">
        <w:rPr>
          <w:rFonts w:hint="eastAsia"/>
          <w:sz w:val="32"/>
          <w:szCs w:val="32"/>
        </w:rPr>
        <w:t xml:space="preserve"> : </w:t>
      </w:r>
      <w:r w:rsidR="009031D1" w:rsidRPr="008F013D">
        <w:rPr>
          <w:rFonts w:hint="eastAsia"/>
          <w:sz w:val="32"/>
          <w:szCs w:val="32"/>
        </w:rPr>
        <w:t>店員</w:t>
      </w:r>
      <w:r w:rsidR="009031D1" w:rsidRPr="008F013D">
        <w:rPr>
          <w:rFonts w:hint="eastAsia"/>
          <w:sz w:val="32"/>
          <w:szCs w:val="32"/>
        </w:rPr>
        <w:t>&amp;</w:t>
      </w:r>
      <w:r w:rsidR="009031D1" w:rsidRPr="008F013D">
        <w:rPr>
          <w:rFonts w:hint="eastAsia"/>
          <w:sz w:val="32"/>
          <w:szCs w:val="32"/>
        </w:rPr>
        <w:t>使用者</w:t>
      </w:r>
    </w:p>
    <w:p w14:paraId="4D78A31B" w14:textId="45907315" w:rsidR="00A87D2A" w:rsidRPr="008F013D" w:rsidRDefault="00431282" w:rsidP="00FA5427">
      <w:pPr>
        <w:ind w:leftChars="200"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▲</w:t>
      </w:r>
      <w:r w:rsidR="00A87D2A" w:rsidRPr="008F013D">
        <w:rPr>
          <w:rFonts w:hint="eastAsia"/>
          <w:sz w:val="32"/>
          <w:szCs w:val="32"/>
        </w:rPr>
        <w:t>時</w:t>
      </w:r>
      <w:r w:rsidR="00E35590" w:rsidRPr="008F013D">
        <w:rPr>
          <w:rFonts w:hint="eastAsia"/>
          <w:sz w:val="32"/>
          <w:szCs w:val="32"/>
        </w:rPr>
        <w:t>(</w:t>
      </w:r>
      <w:r w:rsidR="00E35590" w:rsidRPr="008F013D">
        <w:rPr>
          <w:sz w:val="32"/>
          <w:szCs w:val="32"/>
        </w:rPr>
        <w:t>when</w:t>
      </w:r>
      <w:r w:rsidR="009031D1" w:rsidRPr="008F013D">
        <w:rPr>
          <w:rFonts w:hint="eastAsia"/>
          <w:sz w:val="32"/>
          <w:szCs w:val="32"/>
        </w:rPr>
        <w:t xml:space="preserve"> : </w:t>
      </w:r>
      <w:r w:rsidR="009031D1" w:rsidRPr="008F013D">
        <w:rPr>
          <w:rFonts w:hint="eastAsia"/>
          <w:sz w:val="32"/>
          <w:szCs w:val="32"/>
        </w:rPr>
        <w:t>運送和食用一半</w:t>
      </w:r>
    </w:p>
    <w:p w14:paraId="71AF50FC" w14:textId="519BD7ED" w:rsidR="00A87D2A" w:rsidRPr="008F013D" w:rsidRDefault="00431282" w:rsidP="00FA5427">
      <w:pPr>
        <w:ind w:leftChars="200"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▲</w:t>
      </w:r>
      <w:r w:rsidR="00A87D2A" w:rsidRPr="008F013D">
        <w:rPr>
          <w:rFonts w:hint="eastAsia"/>
          <w:sz w:val="32"/>
          <w:szCs w:val="32"/>
        </w:rPr>
        <w:t>地</w:t>
      </w:r>
      <w:r w:rsidR="00E35590" w:rsidRPr="008F013D">
        <w:rPr>
          <w:rFonts w:hint="eastAsia"/>
          <w:sz w:val="32"/>
          <w:szCs w:val="32"/>
        </w:rPr>
        <w:t>(</w:t>
      </w:r>
      <w:r w:rsidR="008F013D" w:rsidRPr="008F013D">
        <w:rPr>
          <w:sz w:val="32"/>
          <w:szCs w:val="32"/>
        </w:rPr>
        <w:t>where</w:t>
      </w:r>
      <w:r w:rsidR="00E35590" w:rsidRPr="008F013D">
        <w:rPr>
          <w:rFonts w:hint="eastAsia"/>
          <w:sz w:val="32"/>
          <w:szCs w:val="32"/>
        </w:rPr>
        <w:t>)</w:t>
      </w:r>
      <w:r w:rsidR="009031D1" w:rsidRPr="008F013D">
        <w:rPr>
          <w:rFonts w:hint="eastAsia"/>
          <w:sz w:val="32"/>
          <w:szCs w:val="32"/>
        </w:rPr>
        <w:t xml:space="preserve"> : </w:t>
      </w:r>
      <w:r w:rsidR="009031D1" w:rsidRPr="008F013D">
        <w:rPr>
          <w:rFonts w:hint="eastAsia"/>
          <w:sz w:val="32"/>
          <w:szCs w:val="32"/>
        </w:rPr>
        <w:t>途中和實用的地點</w:t>
      </w:r>
    </w:p>
    <w:p w14:paraId="64FD6D2F" w14:textId="62B77D22" w:rsidR="00A87D2A" w:rsidRPr="008F013D" w:rsidRDefault="00431282" w:rsidP="00FA5427">
      <w:pPr>
        <w:ind w:leftChars="200"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▲</w:t>
      </w:r>
      <w:r w:rsidR="00A87D2A" w:rsidRPr="008F013D">
        <w:rPr>
          <w:rFonts w:hint="eastAsia"/>
          <w:sz w:val="32"/>
          <w:szCs w:val="32"/>
        </w:rPr>
        <w:t>物</w:t>
      </w:r>
      <w:r w:rsidR="00E35590" w:rsidRPr="008F013D">
        <w:rPr>
          <w:rFonts w:hint="eastAsia"/>
          <w:sz w:val="32"/>
          <w:szCs w:val="32"/>
        </w:rPr>
        <w:t>(</w:t>
      </w:r>
      <w:r w:rsidR="008F013D" w:rsidRPr="008F013D">
        <w:rPr>
          <w:sz w:val="32"/>
          <w:szCs w:val="32"/>
        </w:rPr>
        <w:t>how do that(way or tool)</w:t>
      </w:r>
      <w:r w:rsidR="00E35590" w:rsidRPr="008F013D">
        <w:rPr>
          <w:rFonts w:hint="eastAsia"/>
          <w:sz w:val="32"/>
          <w:szCs w:val="32"/>
        </w:rPr>
        <w:t>)</w:t>
      </w:r>
      <w:r w:rsidR="009031D1" w:rsidRPr="008F013D">
        <w:rPr>
          <w:rFonts w:hint="eastAsia"/>
          <w:sz w:val="32"/>
          <w:szCs w:val="32"/>
        </w:rPr>
        <w:t xml:space="preserve"> : </w:t>
      </w:r>
      <w:r w:rsidR="009031D1" w:rsidRPr="008F013D">
        <w:rPr>
          <w:rFonts w:hint="eastAsia"/>
          <w:sz w:val="32"/>
          <w:szCs w:val="32"/>
        </w:rPr>
        <w:t>專用塑膠袋</w:t>
      </w:r>
      <w:r w:rsidR="009031D1" w:rsidRPr="008F013D">
        <w:rPr>
          <w:rFonts w:hint="eastAsia"/>
          <w:sz w:val="32"/>
          <w:szCs w:val="32"/>
        </w:rPr>
        <w:t>/</w:t>
      </w:r>
      <w:r w:rsidR="009031D1" w:rsidRPr="008F013D">
        <w:rPr>
          <w:rFonts w:hint="eastAsia"/>
          <w:sz w:val="32"/>
          <w:szCs w:val="32"/>
        </w:rPr>
        <w:t>封口機</w:t>
      </w:r>
      <w:r w:rsidR="00A92FB5" w:rsidRPr="008F013D">
        <w:rPr>
          <w:rFonts w:hint="eastAsia"/>
          <w:sz w:val="32"/>
          <w:szCs w:val="32"/>
        </w:rPr>
        <w:t>(</w:t>
      </w:r>
      <w:r w:rsidR="00A92FB5" w:rsidRPr="008F013D">
        <w:rPr>
          <w:rFonts w:hint="eastAsia"/>
          <w:sz w:val="32"/>
          <w:szCs w:val="32"/>
        </w:rPr>
        <w:t>封口膜</w:t>
      </w:r>
      <w:r w:rsidR="00A92FB5" w:rsidRPr="008F013D">
        <w:rPr>
          <w:rFonts w:hint="eastAsia"/>
          <w:sz w:val="32"/>
          <w:szCs w:val="32"/>
        </w:rPr>
        <w:t>)</w:t>
      </w:r>
      <w:r w:rsidR="009031D1" w:rsidRPr="008F013D">
        <w:rPr>
          <w:rFonts w:hint="eastAsia"/>
          <w:sz w:val="32"/>
          <w:szCs w:val="32"/>
        </w:rPr>
        <w:t>/</w:t>
      </w:r>
      <w:proofErr w:type="gramStart"/>
      <w:r w:rsidR="009031D1" w:rsidRPr="008F013D">
        <w:rPr>
          <w:rFonts w:hint="eastAsia"/>
          <w:sz w:val="32"/>
          <w:szCs w:val="32"/>
        </w:rPr>
        <w:t>杯蓋</w:t>
      </w:r>
      <w:proofErr w:type="gramEnd"/>
      <w:r w:rsidR="009031D1" w:rsidRPr="008F013D">
        <w:rPr>
          <w:rFonts w:hint="eastAsia"/>
          <w:sz w:val="32"/>
          <w:szCs w:val="32"/>
        </w:rPr>
        <w:t>+</w:t>
      </w:r>
      <w:r w:rsidR="009031D1" w:rsidRPr="008F013D">
        <w:rPr>
          <w:rFonts w:hint="eastAsia"/>
          <w:sz w:val="32"/>
          <w:szCs w:val="32"/>
        </w:rPr>
        <w:t>膠帶</w:t>
      </w:r>
    </w:p>
    <w:p w14:paraId="1F89AB18" w14:textId="3448599E" w:rsidR="00A87D2A" w:rsidRPr="008F013D" w:rsidRDefault="00431282" w:rsidP="00FA5427">
      <w:pPr>
        <w:ind w:leftChars="200"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▲</w:t>
      </w:r>
      <w:r w:rsidR="00A87D2A" w:rsidRPr="008F013D">
        <w:rPr>
          <w:rFonts w:hint="eastAsia"/>
          <w:sz w:val="32"/>
          <w:szCs w:val="32"/>
        </w:rPr>
        <w:t>為何</w:t>
      </w:r>
      <w:r w:rsidR="009031D1" w:rsidRPr="008F013D">
        <w:rPr>
          <w:rFonts w:hint="eastAsia"/>
          <w:sz w:val="32"/>
          <w:szCs w:val="32"/>
        </w:rPr>
        <w:t>要改善</w:t>
      </w:r>
      <w:r w:rsidR="00E35590" w:rsidRPr="008F013D">
        <w:rPr>
          <w:rFonts w:hint="eastAsia"/>
          <w:sz w:val="32"/>
          <w:szCs w:val="32"/>
        </w:rPr>
        <w:t>(</w:t>
      </w:r>
      <w:r w:rsidR="008F013D" w:rsidRPr="008F013D">
        <w:rPr>
          <w:sz w:val="32"/>
          <w:szCs w:val="32"/>
        </w:rPr>
        <w:t>why</w:t>
      </w:r>
      <w:r w:rsidR="00E35590" w:rsidRPr="008F013D">
        <w:rPr>
          <w:rFonts w:hint="eastAsia"/>
          <w:sz w:val="32"/>
          <w:szCs w:val="32"/>
        </w:rPr>
        <w:t>)</w:t>
      </w:r>
      <w:r w:rsidR="009031D1" w:rsidRPr="008F013D">
        <w:rPr>
          <w:rFonts w:hint="eastAsia"/>
          <w:sz w:val="32"/>
          <w:szCs w:val="32"/>
        </w:rPr>
        <w:t xml:space="preserve"> : </w:t>
      </w:r>
      <w:r w:rsidR="009031D1" w:rsidRPr="008F013D">
        <w:rPr>
          <w:rFonts w:hint="eastAsia"/>
          <w:sz w:val="32"/>
          <w:szCs w:val="32"/>
        </w:rPr>
        <w:t>提升客戶滿意度</w:t>
      </w:r>
      <w:r w:rsidR="009031D1" w:rsidRPr="008F013D">
        <w:rPr>
          <w:rFonts w:hint="eastAsia"/>
          <w:sz w:val="32"/>
          <w:szCs w:val="32"/>
        </w:rPr>
        <w:t>/</w:t>
      </w:r>
      <w:r w:rsidR="009031D1" w:rsidRPr="008F013D">
        <w:rPr>
          <w:rFonts w:hint="eastAsia"/>
          <w:sz w:val="32"/>
          <w:szCs w:val="32"/>
        </w:rPr>
        <w:t>回流率</w:t>
      </w:r>
    </w:p>
    <w:p w14:paraId="56257444" w14:textId="56A2DB30" w:rsidR="00A87D2A" w:rsidRPr="008F013D" w:rsidRDefault="00431282" w:rsidP="00FA5427">
      <w:pPr>
        <w:ind w:leftChars="200"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▲</w:t>
      </w:r>
      <w:r w:rsidR="00A87D2A" w:rsidRPr="008F013D">
        <w:rPr>
          <w:rFonts w:hint="eastAsia"/>
          <w:sz w:val="32"/>
          <w:szCs w:val="32"/>
        </w:rPr>
        <w:t>錢</w:t>
      </w:r>
      <w:r w:rsidR="00E35590" w:rsidRPr="008F013D">
        <w:rPr>
          <w:rFonts w:hint="eastAsia"/>
          <w:sz w:val="32"/>
          <w:szCs w:val="32"/>
        </w:rPr>
        <w:t>(</w:t>
      </w:r>
      <w:r w:rsidR="008F013D" w:rsidRPr="008F013D">
        <w:rPr>
          <w:sz w:val="32"/>
          <w:szCs w:val="32"/>
        </w:rPr>
        <w:t>how much</w:t>
      </w:r>
      <w:r w:rsidR="00E35590" w:rsidRPr="008F013D">
        <w:rPr>
          <w:rFonts w:hint="eastAsia"/>
          <w:sz w:val="32"/>
          <w:szCs w:val="32"/>
        </w:rPr>
        <w:t>)</w:t>
      </w:r>
      <w:r w:rsidR="009031D1" w:rsidRPr="008F013D">
        <w:rPr>
          <w:rFonts w:hint="eastAsia"/>
          <w:sz w:val="32"/>
          <w:szCs w:val="32"/>
        </w:rPr>
        <w:t xml:space="preserve"> : </w:t>
      </w:r>
      <w:r w:rsidR="009031D1" w:rsidRPr="008F013D">
        <w:rPr>
          <w:rFonts w:hint="eastAsia"/>
          <w:sz w:val="32"/>
          <w:szCs w:val="32"/>
        </w:rPr>
        <w:t>所需成本</w:t>
      </w:r>
      <w:r w:rsidR="009031D1" w:rsidRPr="008F013D">
        <w:rPr>
          <w:rFonts w:hint="eastAsia"/>
          <w:sz w:val="32"/>
          <w:szCs w:val="32"/>
        </w:rPr>
        <w:t>&amp;</w:t>
      </w:r>
      <w:r w:rsidR="009031D1" w:rsidRPr="008F013D">
        <w:rPr>
          <w:rFonts w:hint="eastAsia"/>
          <w:sz w:val="32"/>
          <w:szCs w:val="32"/>
        </w:rPr>
        <w:t>資源</w:t>
      </w:r>
      <w:r w:rsidR="008F013D" w:rsidRPr="008F013D">
        <w:rPr>
          <w:rFonts w:hint="eastAsia"/>
          <w:sz w:val="32"/>
          <w:szCs w:val="32"/>
        </w:rPr>
        <w:t>+</w:t>
      </w:r>
      <w:r w:rsidR="008F013D" w:rsidRPr="008F013D">
        <w:rPr>
          <w:rFonts w:hint="eastAsia"/>
          <w:sz w:val="32"/>
          <w:szCs w:val="32"/>
        </w:rPr>
        <w:t>所產生的對應效益</w:t>
      </w:r>
    </w:p>
    <w:p w14:paraId="3969B364" w14:textId="40BFA3A5" w:rsidR="00A87D2A" w:rsidRPr="008F013D" w:rsidRDefault="00431282" w:rsidP="00FA5427">
      <w:pPr>
        <w:ind w:leftChars="200"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▲</w:t>
      </w:r>
      <w:r w:rsidR="00A87D2A" w:rsidRPr="008F013D">
        <w:rPr>
          <w:rFonts w:hint="eastAsia"/>
          <w:sz w:val="32"/>
          <w:szCs w:val="32"/>
        </w:rPr>
        <w:t>反</w:t>
      </w:r>
      <w:r w:rsidR="009031D1" w:rsidRPr="008F013D">
        <w:rPr>
          <w:rFonts w:hint="eastAsia"/>
          <w:sz w:val="32"/>
          <w:szCs w:val="32"/>
        </w:rPr>
        <w:t>向思考</w:t>
      </w:r>
      <w:r w:rsidR="00E35590" w:rsidRPr="008F013D">
        <w:rPr>
          <w:rFonts w:hint="eastAsia"/>
          <w:sz w:val="32"/>
          <w:szCs w:val="32"/>
        </w:rPr>
        <w:t>(</w:t>
      </w:r>
      <w:r w:rsidR="008F013D" w:rsidRPr="008F013D">
        <w:rPr>
          <w:sz w:val="32"/>
          <w:szCs w:val="32"/>
        </w:rPr>
        <w:t>reverse</w:t>
      </w:r>
      <w:r w:rsidR="00E35590" w:rsidRPr="008F013D">
        <w:rPr>
          <w:rFonts w:hint="eastAsia"/>
          <w:sz w:val="32"/>
          <w:szCs w:val="32"/>
        </w:rPr>
        <w:t>)</w:t>
      </w:r>
      <w:r w:rsidR="009031D1" w:rsidRPr="008F013D">
        <w:rPr>
          <w:rFonts w:hint="eastAsia"/>
          <w:sz w:val="32"/>
          <w:szCs w:val="32"/>
        </w:rPr>
        <w:t xml:space="preserve">: </w:t>
      </w:r>
    </w:p>
    <w:p w14:paraId="7A4EB6E9" w14:textId="61527FF9" w:rsidR="00E35590" w:rsidRDefault="00E35590">
      <w:pPr>
        <w:rPr>
          <w:sz w:val="32"/>
          <w:szCs w:val="32"/>
        </w:rPr>
      </w:pPr>
    </w:p>
    <w:p w14:paraId="35045F34" w14:textId="060F39E8" w:rsidR="008F013D" w:rsidRDefault="00BB4B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激盪思考後的結論方向</w:t>
      </w:r>
    </w:p>
    <w:p w14:paraId="3EB7356A" w14:textId="36C7F6BC" w:rsidR="008F013D" w:rsidRPr="000073E3" w:rsidRDefault="00BB4B14" w:rsidP="000073E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0073E3">
        <w:rPr>
          <w:rFonts w:hint="eastAsia"/>
          <w:sz w:val="32"/>
          <w:szCs w:val="32"/>
        </w:rPr>
        <w:t>使用封口機和專用封口膜確保</w:t>
      </w:r>
      <w:r w:rsidR="000073E3" w:rsidRPr="000073E3">
        <w:rPr>
          <w:rFonts w:hint="eastAsia"/>
          <w:sz w:val="32"/>
          <w:szCs w:val="32"/>
        </w:rPr>
        <w:t>運送過程不會噴灑</w:t>
      </w:r>
    </w:p>
    <w:p w14:paraId="701E88ED" w14:textId="12F5B74D" w:rsidR="000073E3" w:rsidRDefault="000073E3" w:rsidP="000073E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  <w:proofErr w:type="gramStart"/>
      <w:r>
        <w:rPr>
          <w:rFonts w:hint="eastAsia"/>
          <w:sz w:val="32"/>
          <w:szCs w:val="32"/>
        </w:rPr>
        <w:t>專用杯蓋除了</w:t>
      </w:r>
      <w:proofErr w:type="gramEnd"/>
      <w:r>
        <w:rPr>
          <w:rFonts w:hint="eastAsia"/>
          <w:sz w:val="32"/>
          <w:szCs w:val="32"/>
        </w:rPr>
        <w:t>可以在未食用完成</w:t>
      </w:r>
      <w:proofErr w:type="gramStart"/>
      <w:r>
        <w:rPr>
          <w:rFonts w:hint="eastAsia"/>
          <w:sz w:val="32"/>
          <w:szCs w:val="32"/>
        </w:rPr>
        <w:t>時蓋住杯</w:t>
      </w:r>
      <w:proofErr w:type="gramEnd"/>
      <w:r>
        <w:rPr>
          <w:rFonts w:hint="eastAsia"/>
          <w:sz w:val="32"/>
          <w:szCs w:val="32"/>
        </w:rPr>
        <w:t>口外還可當作食物</w:t>
      </w:r>
      <w:r w:rsidR="00B146CE">
        <w:rPr>
          <w:rFonts w:hint="eastAsia"/>
          <w:sz w:val="32"/>
          <w:szCs w:val="32"/>
        </w:rPr>
        <w:t>臨時</w:t>
      </w:r>
      <w:r>
        <w:rPr>
          <w:rFonts w:hint="eastAsia"/>
          <w:sz w:val="32"/>
          <w:szCs w:val="32"/>
        </w:rPr>
        <w:t>置放區</w:t>
      </w:r>
    </w:p>
    <w:p w14:paraId="7785CDF3" w14:textId="71B45C7E" w:rsidR="00431282" w:rsidRPr="000073E3" w:rsidRDefault="00431282" w:rsidP="000073E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為了降低成本什麼都不要變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畢竟會食用小火鍋的人</w:t>
      </w:r>
      <w:r>
        <w:rPr>
          <w:rFonts w:hint="eastAsia"/>
          <w:sz w:val="32"/>
          <w:szCs w:val="32"/>
        </w:rPr>
        <w:lastRenderedPageBreak/>
        <w:t>希望的是</w:t>
      </w:r>
      <w:r>
        <w:rPr>
          <w:rFonts w:hint="eastAsia"/>
          <w:sz w:val="32"/>
          <w:szCs w:val="32"/>
        </w:rPr>
        <w:t>CP</w:t>
      </w:r>
      <w:r>
        <w:rPr>
          <w:rFonts w:hint="eastAsia"/>
          <w:sz w:val="32"/>
          <w:szCs w:val="32"/>
        </w:rPr>
        <w:t>值</w:t>
      </w:r>
      <w:r w:rsidR="00275875">
        <w:rPr>
          <w:rFonts w:hint="eastAsia"/>
          <w:sz w:val="32"/>
          <w:szCs w:val="32"/>
        </w:rPr>
        <w:t>，當外部非食用成本提高，相對</w:t>
      </w:r>
      <w:proofErr w:type="gramStart"/>
      <w:r w:rsidR="00275875">
        <w:rPr>
          <w:rFonts w:hint="eastAsia"/>
          <w:sz w:val="32"/>
          <w:szCs w:val="32"/>
        </w:rPr>
        <w:t>食材就會</w:t>
      </w:r>
      <w:proofErr w:type="gramEnd"/>
      <w:r w:rsidR="00275875">
        <w:rPr>
          <w:rFonts w:hint="eastAsia"/>
          <w:sz w:val="32"/>
          <w:szCs w:val="32"/>
        </w:rPr>
        <w:t>縮水</w:t>
      </w:r>
      <w:r>
        <w:rPr>
          <w:rFonts w:hint="eastAsia"/>
          <w:sz w:val="32"/>
          <w:szCs w:val="32"/>
        </w:rPr>
        <w:t>)</w:t>
      </w:r>
    </w:p>
    <w:sectPr w:rsidR="00431282" w:rsidRPr="000073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F4981"/>
    <w:multiLevelType w:val="hybridMultilevel"/>
    <w:tmpl w:val="C0D07B90"/>
    <w:lvl w:ilvl="0" w:tplc="004260F2">
      <w:start w:val="1"/>
      <w:numFmt w:val="decimalZero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F9"/>
    <w:rsid w:val="000073E3"/>
    <w:rsid w:val="00084844"/>
    <w:rsid w:val="00275875"/>
    <w:rsid w:val="00431282"/>
    <w:rsid w:val="008F013D"/>
    <w:rsid w:val="009031D1"/>
    <w:rsid w:val="00A87D2A"/>
    <w:rsid w:val="00A92FB5"/>
    <w:rsid w:val="00B146CE"/>
    <w:rsid w:val="00B83C68"/>
    <w:rsid w:val="00BB4B14"/>
    <w:rsid w:val="00D605F9"/>
    <w:rsid w:val="00E35590"/>
    <w:rsid w:val="00FA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7B08"/>
  <w15:chartTrackingRefBased/>
  <w15:docId w15:val="{370ABA98-6821-4345-85B0-047CD878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3E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3128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1282"/>
  </w:style>
  <w:style w:type="character" w:customStyle="1" w:styleId="a6">
    <w:name w:val="註解文字 字元"/>
    <w:basedOn w:val="a0"/>
    <w:link w:val="a5"/>
    <w:uiPriority w:val="99"/>
    <w:semiHidden/>
    <w:rsid w:val="00431282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128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31282"/>
    <w:rPr>
      <w:b/>
      <w:bCs/>
    </w:rPr>
  </w:style>
  <w:style w:type="character" w:styleId="a9">
    <w:name w:val="Hyperlink"/>
    <w:basedOn w:val="a0"/>
    <w:uiPriority w:val="99"/>
    <w:unhideWhenUsed/>
    <w:rsid w:val="00B83C6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3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3qV4M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2022-01-24T01:23:00Z</dcterms:created>
  <dcterms:modified xsi:type="dcterms:W3CDTF">2022-01-24T01:50:00Z</dcterms:modified>
</cp:coreProperties>
</file>