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exact" w:before="0" w:after="0"/>
      </w:pPr>
      <w:r>
        <w:t>Before</w:t>
      </w:r>
    </w:p>
    <w:p>
      <w:pPr>
        <w:numPr>
          <w:ilvl w:val="0"/>
          <w:numId w:val="1"/>
        </w:numPr>
        <w:spacing w:line="240" w:lineRule="exact" w:beforeAutospacing="1" w:afterAutospacing="1"/>
      </w:pPr>
      <w:r>
        <w:t>One</w:t>
      </w:r>
    </w:p>
    <w:p>
      <w:pPr>
        <w:numPr>
          <w:ilvl w:val="0"/>
          <w:numId w:val="1"/>
        </w:numPr>
        <w:spacing w:line="240" w:lineRule="exact" w:beforeAutospacing="1" w:afterAutospacing="1"/>
      </w:pPr>
      <w:r>
        <w:t>Two</w:t>
      </w:r>
    </w:p>
    <w:p>
      <w:pPr>
        <w:numPr>
          <w:ilvl w:val="1"/>
          <w:numId w:val="1"/>
        </w:numPr>
        <w:spacing w:line="240" w:lineRule="exact" w:beforeAutospacing="1" w:afterAutospacing="1"/>
      </w:pPr>
      <w:r>
        <w:t>Nested</w:t>
      </w:r>
    </w:p>
    <w:p>
      <w:pPr>
        <w:numPr>
          <w:ilvl w:val="0"/>
          <w:numId w:val="1"/>
        </w:numPr>
        <w:spacing w:line="240" w:lineRule="exact" w:beforeAutospacing="1" w:afterAutospacing="1"/>
      </w:pPr>
      <w:r>
        <w:t>Three</w:t>
      </w:r>
    </w:p>
    <w:p>
      <w:pPr>
        <w:numPr>
          <w:ilvl w:val="0"/>
          <w:numId w:val="2"/>
        </w:numPr>
        <w:spacing w:line="240" w:lineRule="exact" w:beforeAutospacing="1" w:afterAutospacing="1"/>
      </w:pPr>
      <w:r>
        <w:t>NewList</w:t>
      </w:r>
    </w:p>
    <w:p>
      <w:pPr>
        <w:numPr>
          <w:ilvl w:val="0"/>
          <w:numId w:val="3"/>
        </w:numPr>
        <w:spacing w:line="240" w:lineRule="exact" w:beforeAutospacing="1" w:afterAutospacing="1"/>
      </w:pPr>
      <w:r>
        <w:t>DistinctDecimal</w:t>
      </w:r>
    </w:p>
    <w:p>
      <w:pPr>
        <w:numPr>
          <w:ilvl w:val="0"/>
          <w:numId w:val="4"/>
        </w:numPr>
        <w:spacing w:line="240" w:lineRule="exact" w:beforeAutospacing="1" w:afterAutospacing="1"/>
      </w:pPr>
      <w:r>
        <w:t>DistinctBullet</w:t>
      </w:r>
    </w:p>
    <w:p>
      <w:pPr>
        <w:numPr>
          <w:ilvl w:val="0"/>
          <w:numId w:val="4"/>
        </w:numPr>
        <w:spacing w:line="240" w:lineRule="exact" w:beforeAutospacing="1" w:afterAutospacing="1"/>
      </w:pPr>
      <w:r>
        <w:t>BulletSecond</w:t>
      </w:r>
    </w:p>
    <w:p>
      <w:pPr>
        <w:spacing w:line="240" w:lineRule="exact" w:before="0" w:after="0"/>
      </w:pPr>
      <w:r>
        <w:t>After</w:t>
      </w:r>
    </w:p>
    <w:sectPr>
      <w:pgSz w:w="12240" w:h="15840"/>
      <w:pgMar w:top="720" w:right="720" w:bottom="720" w:left="72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</w:abstractNum>
  <w:abstractNum w:abstractNumId="1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</w:abstractNum>
  <w:abstractNum w:abstractNumId="2">
    <w:multiLevelType w:val="multilevel"/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s" Type="http://schemas.openxmlformats.org/officeDocument/2006/relationships/numbering" Target="numbering.xml"/></Relationships>
</file>