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 xmlns:wpg="http://schemas.microsoft.com/office/word/2010/wordprocessingGroup">
  <w:body>
    <w:p>
      <w:r>
        <w:t>Bezier geometry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1079500</wp:posOffset>
            </wp:positionH>
            <wp:positionV relativeFrom="page">
              <wp:posOffset>1333500</wp:posOffset>
            </wp:positionV>
            <wp:extent cx="1524000" cy="1270000"/>
            <wp:wrapNone/>
            <wp:docPr id="1" name="cubic-lens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4000" cy="1270000"/>
                    </a:xfrm>
                    <a:custGeom>
                      <a:avLst/>
                      <a:gdLst>
                        <a:gd name="upper" fmla="val -20"/>
                        <a:gd name="middle" fmla="*/ 100 1 2"/>
                      </a:gdLst>
                      <a:ahLst/>
                      <a:cxnLst/>
                      <a:rect l="0" t="0" r="r" b="b"/>
                      <a:pathLst>
                        <a:path w="100" h="100" fill="norm">
                          <a:moveTo>
                            <a:pt x="0" y="50"/>
                          </a:moveTo>
                          <a:cubicBezTo>
                            <a:pt x="0" y="-20"/>
                            <a:pt x="100" y="-20"/>
                            <a:pt x="100" y="50"/>
                          </a:cubicBezTo>
                          <a:cubicBezTo>
                            <a:pt x="100" y="120"/>
                            <a:pt x="0" y="120"/>
                            <a:pt x="0" y="50"/>
                          </a:cubicBezTo>
                          <a:close/>
                        </a:path>
                      </a:pathLst>
                    </a:custGeom>
                    <a:solidFill>
                      <a:srgbClr val="208060"/>
                    </a:solidFill>
                    <a:ln w="6350">
                      <a:solidFill>
                        <a:srgbClr val="208060"/>
                      </a:solidFill>
                      <a:round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simplePos="0" relativeHeight="2" behindDoc="0" locked="0" layoutInCell="1" allowOverlap="1">
            <wp:simplePos x="0" y="0"/>
            <wp:positionH relativeFrom="page">
              <wp:posOffset>4508500</wp:posOffset>
            </wp:positionH>
            <wp:positionV relativeFrom="page">
              <wp:posOffset>1333500</wp:posOffset>
            </wp:positionV>
            <wp:extent cx="1524000" cy="1270000"/>
            <wp:wrapNone/>
            <wp:docPr id="2" name="quadratic-cap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4000" cy="1270000"/>
                    </a:xfrm>
                    <a:custGeom>
                      <a:avLst/>
                      <a:gdLst>
                        <a:gd name="upper" fmla="val -20"/>
                        <a:gd name="middle" fmla="*/ 100 1 2"/>
                      </a:gdLst>
                      <a:ahLst/>
                      <a:cxnLst/>
                      <a:rect l="0" t="0" r="r" b="b"/>
                      <a:pathLst>
                        <a:path w="100" h="100" fill="norm">
                          <a:moveTo>
                            <a:pt x="0" y="75"/>
                          </a:moveTo>
                          <a:quadBezTo>
                            <a:pt x="50" y="-75"/>
                            <a:pt x="100" y="75"/>
                          </a:quadBez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</a:pathLst>
                    </a:custGeom>
                    <a:solidFill>
                      <a:srgbClr val="208060"/>
                    </a:solidFill>
                    <a:ln w="6350">
                      <a:solidFill>
                        <a:srgbClr val="208060"/>
                      </a:solidFill>
                      <a:round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simplePos="0" relativeHeight="3" behindDoc="0" locked="0" layoutInCell="1" allowOverlap="1">
            <wp:simplePos x="0" y="0"/>
            <wp:positionH relativeFrom="page">
              <wp:posOffset>1079500</wp:posOffset>
            </wp:positionH>
            <wp:positionV relativeFrom="page">
              <wp:posOffset>4127500</wp:posOffset>
            </wp:positionV>
            <wp:extent cx="1524000" cy="1270000"/>
            <wp:wrapNone/>
            <wp:docPr id="3" name="outside-fram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4000" cy="1270000"/>
                    </a:xfrm>
                    <a:custGeom>
                      <a:avLst/>
                      <a:gdLst>
                        <a:gd name="upper" fmla="val -20"/>
                        <a:gd name="middle" fmla="*/ 100 1 2"/>
                      </a:gdLst>
                      <a:ahLst/>
                      <a:cxnLst/>
                      <a:rect l="0" t="0" r="r" b="b"/>
                      <a:pathLst>
                        <a:path w="100" h="100" fill="none">
                          <a:moveTo>
                            <a:pt x="0" y="50"/>
                          </a:moveTo>
                          <a:cubicBezTo>
                            <a:pt x="20" y="-180"/>
                            <a:pt x="80" y="280"/>
                            <a:pt x="100" y="50"/>
                          </a:cubicBezTo>
                        </a:path>
                      </a:pathLst>
                    </a:custGeom>
                    <a:solidFill>
                      <a:srgbClr val="208060"/>
                    </a:solidFill>
                    <a:ln w="38100">
                      <a:solidFill>
                        <a:srgbClr val="208060"/>
                      </a:solidFill>
                      <a:round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simplePos="0" relativeHeight="4" behindDoc="0" locked="0" layoutInCell="1" allowOverlap="1">
            <wp:simplePos x="0" y="0"/>
            <wp:positionH relativeFrom="page">
              <wp:posOffset>4508500</wp:posOffset>
            </wp:positionH>
            <wp:positionV relativeFrom="page">
              <wp:posOffset>4127500</wp:posOffset>
            </wp:positionV>
            <wp:extent cx="1524000" cy="1270000"/>
            <wp:wrapNone/>
            <wp:docPr id="4" name="degenerate-curves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4000" cy="1270000"/>
                    </a:xfrm>
                    <a:custGeom>
                      <a:avLst/>
                      <a:gdLst>
                        <a:gd name="upper" fmla="val -20"/>
                        <a:gd name="middle" fmla="*/ 100 1 2"/>
                      </a:gdLst>
                      <a:ahLst/>
                      <a:cxnLst/>
                      <a:rect l="0" t="0" r="r" b="b"/>
                      <a:pathLst>
                        <a:path w="100" h="100" fill="norm">
                          <a:moveTo>
                            <a:pt x="0" y="0"/>
                          </a:moveTo>
                          <a:quadBezTo>
                            <a:pt x="50" y="50"/>
                            <a:pt x="100" y="100"/>
                          </a:quadBezTo>
                          <a:cubicBezTo>
                            <a:pt x="100" y="100"/>
                            <a:pt x="100" y="100"/>
                            <a:pt x="0" y="100"/>
                          </a:cubicBezTo>
                          <a:close/>
                        </a:path>
                      </a:pathLst>
                    </a:custGeom>
                    <a:solidFill>
                      <a:srgbClr val="208060"/>
                    </a:solidFill>
                    <a:ln w="6350">
                      <a:solidFill>
                        <a:srgbClr val="208060"/>
                      </a:solidFill>
                      <a:round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simplePos="0" relativeHeight="5" behindDoc="0" locked="0" layoutInCell="1" allowOverlap="1">
            <wp:simplePos x="0" y="0"/>
            <wp:positionH relativeFrom="page">
              <wp:posOffset>1079500</wp:posOffset>
            </wp:positionH>
            <wp:positionV relativeFrom="page">
              <wp:posOffset>6921500</wp:posOffset>
            </wp:positionV>
            <wp:extent cx="1524000" cy="1270000"/>
            <wp:wrapNone/>
            <wp:docPr id="5" name="close-then-curv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4000" cy="1270000"/>
                    </a:xfrm>
                    <a:custGeom>
                      <a:avLst/>
                      <a:gdLst>
                        <a:gd name="upper" fmla="val -20"/>
                        <a:gd name="middle" fmla="*/ 100 1 2"/>
                      </a:gdLst>
                      <a:ahLst/>
                      <a:cxnLst/>
                      <a:rect l="0" t="0" r="r" b="b"/>
                      <a:pathLst>
                        <a:path w="100" h="100" fill="norm">
                          <a:moveTo>
                            <a:pt x="10" y="10"/>
                          </a:moveTo>
                          <a:lnTo>
                            <a:pt x="90" y="10"/>
                          </a:lnTo>
                          <a:lnTo>
                            <a:pt x="50" y="40"/>
                          </a:lnTo>
                          <a:close/>
                          <a:quadBezTo>
                            <a:pt x="-30" y="90"/>
                            <a:pt x="90" y="90"/>
                          </a:quadBezTo>
                          <a:lnTo>
                            <a:pt x="10" y="90"/>
                          </a:lnTo>
                          <a:close/>
                        </a:path>
                      </a:pathLst>
                    </a:custGeom>
                    <a:solidFill>
                      <a:srgbClr val="208060"/>
                    </a:solidFill>
                    <a:ln w="6350">
                      <a:solidFill>
                        <a:srgbClr val="208060"/>
                      </a:solidFill>
                      <a:round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simplePos="0" relativeHeight="6" behindDoc="0" locked="0" layoutInCell="1" allowOverlap="1">
            <wp:simplePos x="0" y="0"/>
            <wp:positionH relativeFrom="page">
              <wp:posOffset>4508500</wp:posOffset>
            </wp:positionH>
            <wp:positionV relativeFrom="page">
              <wp:posOffset>6921500</wp:posOffset>
            </wp:positionV>
            <wp:extent cx="1524000" cy="1270000"/>
            <wp:wrapNone/>
            <wp:docPr id="6" name="nested-guides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524000" cy="1270000"/>
                      <a:chOff x="0" y="0"/>
                      <a:chExt cx="3048000" cy="635000"/>
                    </a:xfrm>
                  </wpg:grpSpPr>
                  <wpg:grpSp>
                    <wpg:cNvGrpSpPr/>
                    <wpg:grpSpPr>
                      <a:xfrm>
                        <a:off x="0" y="0"/>
                        <a:ext cx="3048000" cy="635000"/>
                        <a:chOff x="0" y="0"/>
                        <a:chExt cx="3048000" cy="635000"/>
                      </a:xfrm>
                    </wpg:grpSpPr>
                    <wps:wsp>
                      <wps:cNvSpPr/>
                      <wps:spPr>
                        <a:xfrm>
                          <a:off x="0" y="0"/>
                          <a:ext cx="3048000" cy="635000"/>
                        </a:xfrm>
                        <a:custGeom>
                          <a:avLst/>
                          <a:gdLst>
                            <a:gd name="upper" fmla="val -20"/>
                            <a:gd name="middle" fmla="*/ 100 1 2"/>
                          </a:gdLst>
                          <a:ahLst/>
                          <a:cxnLst/>
                          <a:rect l="0" t="0" r="r" b="b"/>
                          <a:pathLst>
                            <a:path w="100" h="100" fill="norm">
                              <a:moveTo>
                                <a:pt x="0" y="50"/>
                              </a:moveTo>
                              <a:cubicBezTo>
                                <a:pt x="0" y="upper"/>
                                <a:pt x="100" y="upper"/>
                                <a:pt x="100" y="50"/>
                              </a:cubicBezTo>
                              <a:quadBezTo>
                                <a:pt x="middle" y="140"/>
                                <a:pt x="0" y="50"/>
                              </a:quadBezTo>
                              <a:close/>
                            </a:path>
                          </a:pathLst>
                        </a:custGeom>
                        <a:solidFill>
                          <a:srgbClr val="208060"/>
                        </a:solidFill>
                        <a:ln w="6350">
                          <a:solidFill>
                            <a:srgbClr val="208060"/>
                          </a:solidFill>
                          <a:round/>
                        </a:ln>
                      </wps:spPr>
                      <wps:bodyPr/>
                    </wps:wsp>
                  </wpg:grpSp>
                </wpg:wg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