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6240" w:lineRule="exact"/>
      </w:pPr>
      <w:r>
        <w:rPr>
          <w:rFonts w:ascii="Arial" w:hAnsi="Arial"/>
          <w:sz w:val="24"/>
        </w:rPr>
        <w:t>Before</w:t>
      </w:r>
    </w:p>
    <w:p>
      <w:pPr>
        <w:spacing w:before="0" w:after="0" w:line="240" w:lineRule="auto"/>
        <w:rPr>
          <w:rFonts w:ascii="Arial" w:hAnsi="Arial"/>
          <w:sz w:val="48"/>
        </w:rPr>
      </w:pPr>
      <w:r>
        <w:rPr>
          <w:rFonts w:ascii="Arial" w:hAnsi="Arial"/>
          <w:sz w:val="8"/>
        </w:rPr>
        <w:br w:type="page"/>
      </w:r>
    </w:p>
    <w:p>
      <w:pPr>
        <w:spacing w:before="0" w:after="0"/>
      </w:pPr>
      <w:r>
        <w:rPr>
          <w:rFonts w:ascii="Arial" w:hAnsi="Arial"/>
          <w:sz w:val="24"/>
        </w:rPr>
        <w:t>After</w:t>
      </w:r>
    </w:p>
    <w:sectPr>
      <w:pgSz w:w="6000" w:h="800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8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