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tcBorders>
              <w:bottom w:val="single" w:sz="96" w:color="2050C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  <w:tcBorders>
              <w:bottom w:val="single" w:sz="96" w:color="2050C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rPr>
          <w:trHeight w:val="24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2400"/>
      <w:pgMar w:top="300" w:right="1440" w:bottom="300" w:left="1440" w:header="720" w:footer="720" w:gutter="0"/>
    </w:sectPr>
  </w:body>
</w:document>
</file>