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Grouped drawings Á😀</w:t>
      </w:r>
    </w:p>
    <w:p>
      <w:r>
        <w:t>Behind the artwork</w:t>
      </w:r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1" behindDoc="1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0</wp:posOffset>
                </wp:positionV>
                <wp:extent cx="2743200" cy="685800"/>
                <wp:effectExtent l="0" t="0" r="0" b="0"/>
                <wp:wrapNone/>
                <wp:docPr id="21" name="Group 21"/>
                <wp:cNvGraphicFramePr/>
                <a:graphic>
                  <a:graphicData uri="http://schemas.microsoft.com/office/word/2010/wordprocessingGroup">
                    <wpg:wgp>
                      <wpg:cNvGrpSpPr>
                        <a:grpSpLocks noChangeAspect="1" noMove="true" noResize="1"/>
                      </wpg:cNvGrpSpPr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1" name="Nested"/>
                        <wpg:cNvGrpSpPr>
                          <a:grpSpLocks noRot="true" noGrp="1" noUngrp="true" noSelect="false"/>
                        </wpg:cNvGrpSpPr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1" name="Shape 221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95250</wp:posOffset>
                </wp:positionV>
                <wp:extent cx="2743200" cy="685800"/>
                <wp:effectExtent l="0" t="0" r="0" b="0"/>
                <wp:wrapTopAndBottom/>
                <wp:docPr id="22" name="Group 22"/>
                <wp:cNvGraphicFramePr/>
                <a:graphic>
                  <a:graphicData uri="http://schemas.microsoft.com/office/word/2010/wordprocessingGroup">
                    <wpg:wgp>
                      <wpg:cNvGrpSpPr>
                        <a:grpSpLocks noChangeAspect="false" noResize="0" noSelect="0"/>
                      </wpg:cNvGrpSpPr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2" name="Nested"/>
                        <wpg:cNvGrpSpPr>
                          <a:grpSpLocks noChangeAspect="1" noMove="true" noResize="1"/>
                        </wpg:cNvGrpSpPr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2" name="Shape 222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Text after the wrapping band.</w: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inline distT="0" distB="0" distL="0" distR="0">
                <wp:extent cx="2743200" cy="685800"/>
                <wp:effectExtent l="0" t="0" r="0" b="0"/>
                <wp:docPr id="23" name="Group 23"/>
                <wp:cNvGraphicFramePr/>
                <a:graphic>
                  <a:graphicData uri="http://schemas.microsoft.com/office/word/2010/wordprocessingGroup">
                    <wpg:wgp>
                      <wpg:cNvGrpSpPr>
                        <a:grpSpLocks noRot="true" noGrp="1" noUngrp="true" noSelect="false"/>
                      </wpg:cNvGrpSpPr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3" name="Nested"/>
                        <wpg:cNvGrpSpPr>
                          <a:grpSpLocks noChangeAspect="false" noResize="0" noSelect="0"/>
                        </wpg:cNvGrpSpPr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3" name="Shape 223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>
                <wp:extent cx="457200" cy="457200"/>
                <wp:docPr id="23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End of the first section.</w:t>
      </w:r>
    </w:p>
    <w:p>
      <w:pPr>
        <w:sectPr>
          <w:pgSz w:w="10080" w:h="11520"/>
          <w:pgMar w:top="360" w:right="720" w:bottom="720" w:left="720" w:header="720" w:footer="720" w:gutter="0"/>
          <w:cols w:space="720"/>
          <w:docGrid w:linePitch="360"/>
        </w:sectPr>
      </w:pPr>
    </w:p>
    <w:p>
      <w:r>
        <w:t>Second section starts lower.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retained</w:t>
            </w:r>
          </w:p>
        </w:tc>
        <w:tc>
          <w:tcPr>
            <w:tcW w:type="dxa" w:w="4320"/>
          </w:tcPr>
          <w:p/>
        </w:tc>
      </w:tr>
    </w:tbl>
    <w:p>
      <w:r>
        <w:t>End of report.</w:t>
      </w:r>
    </w:p>
    <w:sectPr w:rsidR="00FC693F" w:rsidRPr="0006063C" w:rsidSect="00034616">
      <w:pgSz w:w="10080" w:h="11520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