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Group rotation controls 1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" name="Case 1: 0 degrees"/>
            <a:graphic>
              <a:graphicData uri="http://schemas.microsoft.com/office/word/2010/wordprocessingGroup">
                <wpg:wgp>
                  <wpg:cNvGrpSpPr/>
                  <wpg:grpSpPr>
                    <a:xfrm rot="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2" name="Case 2: 30 degrees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2</w:t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3" name="Case 3: 44.999 degrees"/>
            <a:graphic>
              <a:graphicData uri="http://schemas.microsoft.com/office/word/2010/wordprocessingGroup">
                <wpg:wgp>
                  <wpg:cNvGrpSpPr/>
                  <wpg:grpSpPr>
                    <a:xfrm rot="269994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4" name="Case 4: 45 degrees"/>
            <a:graphic>
              <a:graphicData uri="http://schemas.microsoft.com/office/word/2010/wordprocessingGroup">
                <wpg:wgp>
                  <wpg:cNvGrpSpPr/>
                  <wpg:grpSpPr>
                    <a:xfrm rot="27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3</w:t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5" name="Case 5: 45.001 degrees"/>
            <a:graphic>
              <a:graphicData uri="http://schemas.microsoft.com/office/word/2010/wordprocessingGroup">
                <wpg:wgp>
                  <wpg:cNvGrpSpPr/>
                  <wpg:grpSpPr>
                    <a:xfrm rot="270006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6" name="Case 6: 90 degrees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4</w:t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7" name="Case 7: 135 degrees"/>
            <a:graphic>
              <a:graphicData uri="http://schemas.microsoft.com/office/word/2010/wordprocessingGroup">
                <wpg:wgp>
                  <wpg:cNvGrpSpPr/>
                  <wpg:grpSpPr>
                    <a:xfrm rot="81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8" name="Case 8: 180 degrees"/>
            <a:graphic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5</w:t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9" name="Case 9: 225 degrees"/>
            <a:graphic>
              <a:graphicData uri="http://schemas.microsoft.com/office/word/2010/wordprocessingGroup">
                <wpg:wgp>
                  <wpg:cNvGrpSpPr/>
                  <wpg:grpSpPr>
                    <a:xfrm rot="135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0" name="Case 10: 270 degrees"/>
            <a:graphic>
              <a:graphicData uri="http://schemas.microsoft.com/office/word/2010/wordprocessingGroup">
                <wpg:wgp>
                  <wpg:cNvGrpSpPr/>
                  <wpg:grpSpPr>
                    <a:xfrm rot="162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6</w:t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1" name="Case 11: 315 degrees"/>
            <a:graphic>
              <a:graphicData uri="http://schemas.microsoft.com/office/word/2010/wordprocessingGroup">
                <wpg:wgp>
                  <wpg:cNvGrpSpPr/>
                  <wpg:grpSpPr>
                    <a:xfrm rot="189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2" name="Case 12: -30 degrees"/>
            <a:graphic>
              <a:graphicData uri="http://schemas.microsoft.com/office/word/2010/wordprocessingGroup">
                <wpg:wgp>
                  <wpg:cNvGrpSpPr/>
                  <wpg:grpSpPr>
                    <a:xfrm rot="-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7</w:t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3" name="Case 13: 30 degrees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 rot="1800000"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4" name="Case 14: 90 degrees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 rot="3600000"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flipV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20" y="40"/>
                                <a:pt x="30" y="120"/>
                                <a:pt x="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pPr>
        <w:pageBreakBefore/>
      </w:pPr>
      <w:r>
        <w:t>Group rotation controls 8</w:t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5" name="Case 15: 30 degrees"/>
            <a:graphic>
              <a:graphicData uri="http://schemas.microsoft.com/office/word/2010/wordprocessingGroup">
                <wpg:wgp>
                  <wpg:cNvGrpSpPr/>
                  <wpg:grpSpPr>
                    <a:xfrm rot="1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 rot="5400000"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rot="1800000">
                          <a:off x="10000" y="-20000"/>
                          <a:ext cx="457200" cy="914400"/>
                        </a:xfrm>
                        <a:prstGeom prst="ellipse">
                          <a:avLst/>
                        </a:pr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6" name="Case 16: 180 degrees"/>
            <a:graphic>
              <a:graphicData uri="http://schemas.microsoft.com/office/word/2010/wordprocessingGroup">
                <wpg:wgp>
                  <wpg:cNvGrpSpPr/>
                  <wpg:grpSpPr>
                    <a:xfrm rot="10800000"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 rot="7200000"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ns0:wsp xmlns:ns0="http://schemas.microsoft.com/office/word/2010/wordprocessingShape">
                      <ns0:cNvSpPr/>
                      <ns0:spPr>
                        <a:xfrm flipH="1" rot="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quadBezTo>
                                <a:pt x="160" y="130"/>
                                <a:pt x="0" y="100"/>
                              </a:quadBezTo>
                              <a:close/>
                            </a:path>
                          </a:pathLst>
                        </a:custGeom>
                        <a:solidFill>
                          <a:srgbClr val="E02030"/>
                        </a:solidFill>
                        <a:ln w="25400">
                          <a:solidFill>
                            <a:srgbClr val="2050D0"/>
                          </a:solidFill>
                        </a:ln>
                      </ns0:spPr>
                      <ns0:bodyPr/>
                    </ns0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