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/>
          <w:p>
            <w:pPr>
              <w:pBdr>
                <w:top w:val="single" w:sz="16" w:space="10" w:color="0000FF"/>
                <w:left w:val="single" w:sz="16" w:space="10" w:color="0000FF"/>
                <w:bottom w:val="single" w:sz="16" w:space="10" w:color="0000FF"/>
                <w:right w:val="single" w:sz="16" w:space="10" w:color="0000FF"/>
              </w:pBdr>
              <w:spacing w:before="0" w:after="0" w:line="240" w:lineRule="exact"/>
              <w:ind w:left="0" w:right="0"/>
            </w:pPr>
            <w:r>
              <w:t>Inset0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Neighbor0</w:t>
            </w:r>
          </w:p>
        </w:tc>
      </w:tr>
      <w:tr>
        <w:trPr>
          <w:trHeight w:val="1440" w:hRule="atLeast"/>
        </w:trPr>
        <w:tc>
          <w:tcPr/>
          <w:p>
            <w:pPr>
              <w:pBdr>
                <w:top w:val="single" w:sz="16" w:space="10" w:color="0000FF"/>
                <w:left w:val="single" w:sz="16" w:space="10" w:color="0000FF"/>
                <w:bottom w:val="single" w:sz="16" w:space="10" w:color="0000FF"/>
                <w:right w:val="single" w:sz="16" w:space="10" w:color="0000FF"/>
              </w:pBdr>
              <w:spacing w:before="0" w:after="0" w:line="240" w:lineRule="exact"/>
              <w:ind w:left="100" w:right="100"/>
            </w:pPr>
            <w:r>
              <w:t>Inset5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Neighbor5</w:t>
            </w:r>
          </w:p>
        </w:tc>
      </w:tr>
      <w:tr>
        <w:trPr>
          <w:trHeight w:val="1440" w:hRule="atLeast"/>
        </w:trPr>
        <w:tc>
          <w:tcPr/>
          <w:p>
            <w:pPr>
              <w:pBdr>
                <w:top w:val="single" w:sz="16" w:space="10" w:color="0000FF"/>
                <w:left w:val="single" w:sz="16" w:space="10" w:color="0000FF"/>
                <w:bottom w:val="single" w:sz="16" w:space="10" w:color="0000FF"/>
                <w:right w:val="single" w:sz="16" w:space="10" w:color="0000FF"/>
              </w:pBdr>
              <w:spacing w:before="0" w:after="0" w:line="240" w:lineRule="exact"/>
              <w:ind w:left="300" w:right="300"/>
            </w:pPr>
            <w:r>
              <w:t>Inset15</w:t>
            </w:r>
          </w:p>
        </w:tc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Neighbor15</w:t>
            </w:r>
          </w:p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