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Paragraph shading Á😀</w:t>
      </w:r>
    </w:p>
    <w:p>
      <w:pPr>
        <w:pStyle w:val="CanvasParagraphChild"/>
      </w:pPr>
      <w:r>
        <w:t>Inherited first</w:t>
      </w:r>
    </w:p>
    <w:p>
      <w:pPr>
        <w:pStyle w:val="CanvasParagraphChild"/>
      </w:pPr>
      <w:r>
        <w:t>Inherited second</w:t>
      </w:r>
    </w:p>
    <w:p>
      <w:pPr>
        <w:pStyle w:val="CanvasParagraphChild"/>
        <w:shd w:val="clear" w:fill="224466"/>
        <w:spacing w:before="120" w:after="180"/>
        <w:ind w:left="720" w:right="360" w:firstLine="360"/>
      </w:pPr>
      <w:r>
        <w:t>Direct override with a first-line indent</w:t>
      </w:r>
    </w:p>
    <w:p>
      <w:pPr>
        <w:pStyle w:val="CanvasParagraphChild"/>
        <w:shd w:val="clear" w:fill="auto"/>
      </w:pPr>
      <w:r>
        <w:t>No fill reveals the page</w:t>
      </w:r>
    </w:p>
    <w:p>
      <w:pPr>
        <w:pStyle w:val="CanvasParagraphChild"/>
        <w:shd w:val="clear" w:color="FF0000"/>
      </w:pPr>
      <w:r>
        <w:t>Atomic clear without fill</w:t>
      </w:r>
    </w:p>
    <w:p>
      <w:pPr>
        <w:shd w:val="clear" w:fill="010203" w:themeFill="accent3" w:themeFillTint="99" w:themeFillShade="00"/>
      </w:pPr>
      <w:r>
        <w:t xml:space="preserve">Theme background </w:t>
      </w:r>
      <w:r>
        <w:rPr>
          <w:highlight w:val="yellow"/>
        </w:rPr>
        <w:t>Highlighted</w:t>
      </w:r>
      <w:r>
        <w:t xml:space="preserve"> </w:t>
      </w:r>
      <w:r>
        <w:rPr>
          <w:shd w:val="clear" w:fill="CCAAEE"/>
        </w:rPr>
        <w:t>Run shaded</w:t>
      </w:r>
    </w:p>
    <w:p>
      <w:pPr>
        <w:shd w:val="solid" w:color="0050C8" w:fill="FF0000"/>
      </w:pPr>
      <w:r>
        <w:t>Solid foreground</w:t>
      </w:r>
    </w:p>
    <w:p>
      <w:pPr>
        <w:shd w:val="solid" w:color="auto"/>
      </w:pPr>
      <w:r>
        <w:t>Automatic foreground</w:t>
      </w:r>
    </w:p>
    <w:p>
      <w:pPr>
        <w:shd w:val="clear" w:fill="66CCDD"/>
        <w:spacing w:lineRule="exact" w:line="160"/>
      </w:pPr>
      <w:r>
        <w:rPr>
          <w:sz w:val="48"/>
        </w:rPr>
        <w:t>Exact clipped line</w:t>
      </w:r>
    </w:p>
    <w:p>
      <w:pPr>
        <w:shd w:val="clear" w:fill="55AA77"/>
      </w:pPr>
    </w:p>
    <w:p>
      <w:pPr>
        <w:pStyle w:val="CanvasParagraphChild"/>
        <w:ind w:left="720" w:right="720" w:hanging="360"/>
      </w:pPr>
      <w:r>
        <w:t xml:space="preserve">Hanging paragraph across wrapped lines. Hanging paragraph across wrapped lines. Hanging paragraph across wrapped lines. Hanging paragraph across wrapped lines. </w:t>
      </w:r>
    </w:p>
    <w:p>
      <w:pPr>
        <w:shd w:val="clear" w:fill="FFE4CC"/>
      </w:pPr>
      <w:r>
        <w:t xml:space="preserve">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Flow across pages Á😀. </w:t>
      </w:r>
    </w:p>
    <w:tbl>
      <w:tblPr>
        <w:tblStyle w:val="CanvasShadedTable"/>
        <w:tblW w:type="auto" w:w="0"/>
        <w:tblLayout w:type="autofit"/>
        <w:tblLook w:firstColumn="1" w:firstRow="1" w:lastColumn="0" w:lastRow="0" w:noHBand="0" w:noVBand="1" w:val="04A0"/>
      </w:tblPr>
      <w:tblGrid>
        <w:gridCol w:w="3600"/>
        <w:gridCol w:w="3600"/>
      </w:tblGrid>
      <w:tr>
        <w:trPr>
          <w:tblHeader/>
        </w:trPr>
        <w:tc>
          <w:tcPr>
            <w:tcW w:type="dxa" w:w="3600"/>
          </w:tcPr>
          <w:p>
            <w:pPr>
              <w:pStyle w:val="CanvasParagraphChild"/>
            </w:pPr>
            <w:r>
              <w:t>Shaded header</w:t>
            </w:r>
          </w:p>
        </w:tc>
        <w:tc>
          <w:tcPr>
            <w:tcW w:type="dxa" w:w="3600"/>
          </w:tcPr>
          <w:p>
            <w:r>
              <w:t>Other header</w:t>
            </w:r>
          </w:p>
        </w:tc>
      </w:tr>
      <w:tr>
        <w:tc>
          <w:tcPr>
            <w:tcW w:type="dxa" w:w="3600"/>
            <w:shd w:val="clear" w:fill="224466"/>
          </w:tcPr>
          <w:p>
            <w:pPr>
              <w:shd w:val="clear" w:fill="FFDDAA"/>
            </w:pPr>
            <w:r>
              <w:t>Cell paragraph</w:t>
            </w:r>
          </w:p>
          <w:p>
            <w:pPr>
              <w:shd w:val="clear" w:fill="auto"/>
            </w:pPr>
            <w:r>
              <w:t>Cell no fill</w:t>
            </w:r>
          </w:p>
          <w:p>
            <w:pPr>
              <w:shd w:val="solid" w:color="auto"/>
            </w:pPr>
            <w:r>
              <w:t>Cell automatic foreground</w:t>
            </w:r>
          </w:p>
        </w:tc>
        <w:tc>
          <w:tcPr>
            <w:tcW w:type="dxa" w:w="3600"/>
          </w:tcPr>
          <w:p>
            <w:r>
              <w:t xml:space="preserve">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Flowing cell. </w:t>
            </w:r>
          </w:p>
        </w:tc>
      </w:tr>
      <w:tr>
        <w:tc>
          <w:tcPr>
            <w:tcW w:type="dxa" w:w="3600"/>
          </w:tcPr>
          <w:p>
            <w:r>
              <w:t>Last row</w:t>
            </w:r>
          </w:p>
        </w:tc>
        <w:tc>
          <w:tcPr>
            <w:tcW w:type="dxa" w:w="3600"/>
          </w:tcPr>
          <w:p>
            <w:r>
              <w:t>Last cell</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hd w:val="clear" w:fill="F4F4F4"/>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ParagraphBase">
    <w:name w:val="Canvas Paragraph Base"/>
    <w:basedOn w:val="Normal"/>
    <w:pPr>
      <w:shd w:val="clear" w:fill="DDEEFF"/>
    </w:pPr>
  </w:style>
  <w:style w:type="paragraph" w:customStyle="1" w:styleId="CanvasParagraphChild">
    <w:name w:val="Canvas Paragraph Child"/>
    <w:basedOn w:val="CanvasParagraphBase"/>
  </w:style>
  <w:style w:type="table" w:customStyle="1" w:styleId="CanvasShadedTable">
    <w:name w:val="Canvas Shaded Table"/>
    <w:basedOn w:val="TableGrid"/>
    <w:pPr>
      <w:shd w:val="clear" w:fill="CCDDEE"/>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