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insert: before </w:t>
      </w:r>
      <w:sdt>
        <w:sdtPr>
          <w:alias w:val="insert"/>
          <w:tag w:val="original-insert"/>
          <w:id w:val="100"/>
          <w:placeholder>
            <w:docPart w:val="OriginalPrompt"/>
          </w:placeholder>
          <w:richText/>
        </w:sdtPr>
        <w:sdtContent>
          <w:r>
            <w:t>Alpha beta</w:t>
          </w:r>
        </w:sdtContent>
      </w:sdt>
      <w:r>
        <w:t xml:space="preserve"> after</w:t>
      </w:r>
    </w:p>
    <w:p>
      <w:r>
        <w:t xml:space="preserve">replace: before </w:t>
      </w:r>
      <w:sdt>
        <w:sdtPr>
          <w:alias w:val="replace"/>
          <w:tag w:val="original-replace"/>
          <w:id w:val="101"/>
          <w:richText/>
        </w:sdtPr>
        <w:sdtContent>
          <w:r>
            <w:t>Alpha beta</w:t>
          </w:r>
        </w:sdtContent>
      </w:sdt>
      <w:r>
        <w:t xml:space="preserve"> after</w:t>
      </w:r>
    </w:p>
    <w:p>
      <w:r>
        <w:t xml:space="preserve">delete-part: before </w:t>
      </w:r>
      <w:sdt>
        <w:sdtPr>
          <w:alias w:val="delete-part"/>
          <w:tag w:val="original-delete-part"/>
          <w:id w:val="102"/>
          <w:richText/>
        </w:sdtPr>
        <w:sdtContent>
          <w:r>
            <w:t>Alpha beta</w:t>
          </w:r>
        </w:sdtContent>
      </w:sdt>
      <w:r>
        <w:t xml:space="preserve"> after</w:t>
      </w:r>
    </w:p>
    <w:p>
      <w:r>
        <w:t xml:space="preserve">delete-all: before </w:t>
      </w:r>
      <w:sdt>
        <w:sdtPr>
          <w:alias w:val="delete-all"/>
          <w:tag w:val="original-delete-all"/>
          <w:id w:val="103"/>
          <w:richText/>
        </w:sdtPr>
        <w:sdtContent>
          <w:r>
            <w:t>Alpha beta</w:t>
          </w:r>
        </w:sdtContent>
      </w:sdt>
      <w:r>
        <w:t xml:space="preserve"> after</w:t>
      </w:r>
    </w:p>
    <w:p>
      <w:r>
        <w:t xml:space="preserve">split: before </w:t>
      </w:r>
      <w:sdt>
        <w:sdtPr>
          <w:alias w:val="split"/>
          <w:tag w:val="original-split"/>
          <w:id w:val="104"/>
          <w:richText/>
        </w:sdtPr>
        <w:sdtContent>
          <w:r>
            <w:t>Alpha beta</w:t>
          </w:r>
        </w:sdtContent>
      </w:sdt>
      <w:r>
        <w:t xml:space="preserve"> after</w:t>
      </w:r>
    </w:p>
    <w:p>
      <w:r>
        <w:t xml:space="preserve">format: before </w:t>
      </w:r>
      <w:sdt>
        <w:sdtPr>
          <w:alias w:val="format"/>
          <w:tag w:val="original-format"/>
          <w:id w:val="105"/>
          <w:richText/>
        </w:sdtPr>
        <w:sdtContent>
          <w:r>
            <w:t>Alpha beta</w:t>
          </w:r>
        </w:sdtContent>
      </w:sdt>
      <w:r>
        <w:t xml:space="preserve"> after</w:t>
      </w:r>
    </w:p>
    <w:p>
      <w:r>
        <w:t xml:space="preserve">start-boundary: before </w:t>
      </w:r>
      <w:sdt>
        <w:sdtPr>
          <w:alias w:val="start-boundary"/>
          <w:tag w:val="original-start-boundary"/>
          <w:id w:val="106"/>
          <w:richText/>
        </w:sdtPr>
        <w:sdtContent>
          <w:r>
            <w:t>Alpha beta</w:t>
          </w:r>
        </w:sdtContent>
      </w:sdt>
      <w:r>
        <w:t xml:space="preserve"> after</w:t>
      </w:r>
    </w:p>
    <w:p>
      <w:r>
        <w:t xml:space="preserve">end-boundary: before </w:t>
      </w:r>
      <w:sdt>
        <w:sdtPr>
          <w:alias w:val="end-boundary"/>
          <w:tag w:val="original-end-boundary"/>
          <w:id w:val="107"/>
          <w:richText/>
        </w:sdtPr>
        <w:sdtContent>
          <w:r>
            <w:t>Alpha beta</w:t>
          </w:r>
        </w:sdtContent>
      </w:sdt>
      <w:r>
        <w:t xml:space="preserve"> after</w:t>
      </w:r>
    </w:p>
    <w:p>
      <w:r>
        <w:t xml:space="preserve">placeholder: before </w:t>
      </w:r>
      <w:sdt>
        <w:sdtPr>
          <w:alias w:val="placeholder"/>
          <w:tag w:val="original-placeholder"/>
          <w:id w:val="108"/>
          <w:showingPlcHdr/>
          <w:richText/>
        </w:sdtPr>
        <w:sdtContent>
          <w:r>
            <w:t>Alpha beta</w:t>
          </w:r>
        </w:sdtContent>
      </w:sdt>
      <w:r>
        <w:t xml:space="preserve"> after</w:t>
      </w:r>
    </w:p>
    <w:p>
      <w:r>
        <w:t xml:space="preserve">temporary-false: before </w:t>
      </w:r>
      <w:sdt>
        <w:sdtPr>
          <w:alias w:val="temporary-false"/>
          <w:tag w:val="original-temporary-false"/>
          <w:id w:val="109"/>
          <w:temporary w:val="false"/>
          <w:richText/>
        </w:sdtPr>
        <w:sdtContent>
          <w:r>
            <w:t>Alpha beta</w:t>
          </w:r>
        </w:sdtContent>
      </w:sdt>
      <w:r>
        <w:t xml:space="preserve"> after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?><Relationships xmlns="http://schemas.openxmlformats.org/package/2006/relationships"><Relationship Id="rGlossary" Type="http://schemas.openxmlformats.org/officeDocument/2006/relationships/glossaryDocument" Target="glossary/document.xml"/></Relationships>
</file>

<file path=word/glossary/document.xml><?xml version="1.0" encoding="utf-8"?>
<w:glossaryDocument xmlns:w="http://schemas.openxmlformats.org/wordprocessingml/2006/main">
  <w:docParts>
    <w:docPart>
      <w:docPartPr>
        <w:name w:val="OriginalPrompt"/>
      </w:docPartPr>
      <w:docPartBody>
        <w:p>
          <w:r>
            <w:rPr>
              <w:b/>
              <w:color w:val="2050C0"/>
            </w:rPr>
            <w:t>Enter name</w:t>
          </w:r>
        </w:p>
      </w:docPartBody>
    </w:docPart>
  </w:docParts>
</w:glossaryDocument>
</file>